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东丽区预算绩效开展情况说明</w:t>
      </w:r>
    </w:p>
    <w:p>
      <w:pPr>
        <w:ind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sz w:val="28"/>
          <w:szCs w:val="28"/>
        </w:rPr>
        <w:t>根据天津市推进绩效预算管理的有关要求，</w:t>
      </w:r>
      <w:r>
        <w:rPr>
          <w:rFonts w:hint="eastAsia" w:ascii="仿宋" w:hAnsi="仿宋" w:eastAsia="仿宋" w:cs="仿宋"/>
          <w:sz w:val="28"/>
          <w:szCs w:val="28"/>
          <w:lang w:eastAsia="zh-CN"/>
        </w:rPr>
        <w:t>东丽</w:t>
      </w:r>
      <w:r>
        <w:rPr>
          <w:rFonts w:hint="eastAsia" w:ascii="仿宋" w:hAnsi="仿宋" w:eastAsia="仿宋" w:cs="仿宋"/>
          <w:sz w:val="28"/>
          <w:szCs w:val="28"/>
        </w:rPr>
        <w:t>区在全面落实绩效管理、提高财政资金管理水平和使用效益方面积极探索，</w:t>
      </w:r>
      <w:r>
        <w:rPr>
          <w:rFonts w:hint="eastAsia" w:ascii="仿宋" w:hAnsi="仿宋" w:eastAsia="仿宋" w:cs="仿宋"/>
          <w:sz w:val="28"/>
          <w:szCs w:val="28"/>
          <w:lang w:val="en-US" w:eastAsia="zh-CN"/>
        </w:rPr>
        <w:t>2019年我局在积极组织各部门做好编制绩效目标、实施绩效监控、开绩效自评工作的同时，选取重点单位重点项目，尤其是民生领域，引入第三方机构进行财政重点评价，</w:t>
      </w:r>
      <w:r>
        <w:rPr>
          <w:rFonts w:hint="eastAsia" w:ascii="仿宋" w:hAnsi="仿宋" w:eastAsia="仿宋" w:cs="仿宋"/>
          <w:sz w:val="28"/>
          <w:szCs w:val="28"/>
        </w:rPr>
        <w:t>现将</w:t>
      </w:r>
      <w:r>
        <w:rPr>
          <w:rFonts w:hint="eastAsia" w:ascii="仿宋" w:hAnsi="仿宋" w:eastAsia="仿宋" w:cs="仿宋"/>
          <w:sz w:val="28"/>
          <w:szCs w:val="28"/>
          <w:lang w:eastAsia="zh-CN"/>
        </w:rPr>
        <w:t>我区项目绩效</w:t>
      </w:r>
      <w:r>
        <w:rPr>
          <w:rFonts w:hint="eastAsia" w:ascii="仿宋" w:hAnsi="仿宋" w:eastAsia="仿宋" w:cs="仿宋"/>
          <w:sz w:val="28"/>
          <w:szCs w:val="28"/>
        </w:rPr>
        <w:t>开展情况汇报如下：</w:t>
      </w:r>
    </w:p>
    <w:p>
      <w:pPr>
        <w:numPr>
          <w:ilvl w:val="0"/>
          <w:numId w:val="1"/>
        </w:numPr>
        <w:spacing w:line="560" w:lineRule="exact"/>
        <w:ind w:firstLine="601"/>
        <w:rPr>
          <w:rFonts w:hint="eastAsia" w:ascii="仿宋" w:hAnsi="仿宋" w:eastAsia="仿宋" w:cs="仿宋"/>
          <w:sz w:val="28"/>
          <w:szCs w:val="28"/>
        </w:rPr>
      </w:pPr>
      <w:r>
        <w:rPr>
          <w:rFonts w:hint="eastAsia" w:ascii="仿宋" w:hAnsi="仿宋" w:eastAsia="仿宋" w:cs="仿宋"/>
          <w:sz w:val="28"/>
          <w:szCs w:val="28"/>
          <w:lang w:eastAsia="zh-CN"/>
        </w:rPr>
        <w:t>加强</w:t>
      </w:r>
      <w:r>
        <w:rPr>
          <w:rFonts w:hint="eastAsia" w:ascii="仿宋" w:hAnsi="仿宋" w:eastAsia="仿宋" w:cs="仿宋"/>
          <w:sz w:val="28"/>
          <w:szCs w:val="28"/>
        </w:rPr>
        <w:t>制度建设</w:t>
      </w:r>
      <w:r>
        <w:rPr>
          <w:rFonts w:hint="eastAsia" w:ascii="仿宋" w:hAnsi="仿宋" w:eastAsia="仿宋" w:cs="仿宋"/>
          <w:sz w:val="28"/>
          <w:szCs w:val="28"/>
          <w:lang w:eastAsia="zh-CN"/>
        </w:rPr>
        <w:t>。</w:t>
      </w:r>
      <w:r>
        <w:rPr>
          <w:rFonts w:hint="eastAsia" w:ascii="仿宋" w:hAnsi="仿宋" w:eastAsia="仿宋" w:cs="仿宋"/>
          <w:sz w:val="28"/>
          <w:szCs w:val="28"/>
        </w:rPr>
        <w:t>根据财政部和天津市预算绩效管理有关文件，制定了我区相关政策文件:《东丽区人民政府办公室关于转发区财政局拟定的财政支出绩效评价管理办法的通知》（东丽政办［2017］24号）和《东丽区财政局关于印发〈东丽区财政项目支出绩效评价共性指标体系〉的通知》（津丽财预［2017］47号），进一步推进我区预算绩效管理工作。</w:t>
      </w:r>
    </w:p>
    <w:p>
      <w:pPr>
        <w:numPr>
          <w:numId w:val="0"/>
        </w:num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二、大力推进绩效管理，将绩效管理纳入区级绩效考核。</w:t>
      </w:r>
    </w:p>
    <w:p>
      <w:pPr>
        <w:numPr>
          <w:numId w:val="0"/>
        </w:num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开展事前绩效评估试点工作。全面梳理全区预算情况，结合我区实际，选取东丽区西片区域环卫一体化新增重大项目做为事前评估试点，积极引入第三方专业机构，从项目设立、预算编制、绩效产出等做全面分析，并将评估结果作为编制部门鱼护三的重要依据。</w:t>
      </w:r>
    </w:p>
    <w:p>
      <w:pPr>
        <w:numPr>
          <w:numId w:val="0"/>
        </w:num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2.强力推动项目绩效监控管理，实现绩效全覆盖。</w:t>
      </w:r>
      <w:r>
        <w:rPr>
          <w:rFonts w:hint="eastAsia" w:ascii="仿宋" w:hAnsi="仿宋" w:eastAsia="仿宋" w:cs="仿宋"/>
          <w:sz w:val="28"/>
          <w:szCs w:val="28"/>
        </w:rPr>
        <w:t>2019年我区进一步加大工作力度，通过扩点扩面，对57个部门全部项目实施了绩效目标申报</w:t>
      </w:r>
      <w:r>
        <w:rPr>
          <w:rFonts w:hint="eastAsia" w:ascii="仿宋" w:hAnsi="仿宋" w:eastAsia="仿宋" w:cs="仿宋"/>
          <w:sz w:val="28"/>
          <w:szCs w:val="28"/>
          <w:lang w:eastAsia="zh-CN"/>
        </w:rPr>
        <w:t>、</w:t>
      </w:r>
      <w:r>
        <w:rPr>
          <w:rFonts w:hint="eastAsia" w:ascii="仿宋" w:hAnsi="仿宋" w:eastAsia="仿宋" w:cs="仿宋"/>
          <w:sz w:val="28"/>
          <w:szCs w:val="28"/>
        </w:rPr>
        <w:t>监控</w:t>
      </w:r>
      <w:r>
        <w:rPr>
          <w:rFonts w:hint="eastAsia" w:ascii="仿宋" w:hAnsi="仿宋" w:eastAsia="仿宋" w:cs="仿宋"/>
          <w:sz w:val="28"/>
          <w:szCs w:val="28"/>
          <w:lang w:eastAsia="zh-CN"/>
        </w:rPr>
        <w:t>和自评，并将</w:t>
      </w:r>
      <w:r>
        <w:rPr>
          <w:rFonts w:hint="eastAsia" w:ascii="仿宋" w:hAnsi="仿宋" w:eastAsia="仿宋" w:cs="仿宋"/>
          <w:sz w:val="28"/>
          <w:szCs w:val="28"/>
        </w:rPr>
        <w:t>对市专项转移支付资金也</w:t>
      </w:r>
      <w:r>
        <w:rPr>
          <w:rFonts w:hint="eastAsia" w:ascii="仿宋" w:hAnsi="仿宋" w:eastAsia="仿宋" w:cs="仿宋"/>
          <w:sz w:val="28"/>
          <w:szCs w:val="28"/>
          <w:lang w:eastAsia="zh-CN"/>
        </w:rPr>
        <w:t>纳入</w:t>
      </w:r>
      <w:r>
        <w:rPr>
          <w:rFonts w:hint="eastAsia" w:ascii="仿宋" w:hAnsi="仿宋" w:eastAsia="仿宋" w:cs="仿宋"/>
          <w:sz w:val="28"/>
          <w:szCs w:val="28"/>
        </w:rPr>
        <w:t>预算绩效管理</w:t>
      </w:r>
      <w:r>
        <w:rPr>
          <w:rFonts w:hint="eastAsia" w:ascii="仿宋" w:hAnsi="仿宋" w:eastAsia="仿宋" w:cs="仿宋"/>
          <w:sz w:val="28"/>
          <w:szCs w:val="28"/>
          <w:lang w:eastAsia="zh-CN"/>
        </w:rPr>
        <w:t>，实现了项目绩效编制</w:t>
      </w:r>
      <w:r>
        <w:rPr>
          <w:rFonts w:hint="eastAsia" w:ascii="仿宋" w:hAnsi="仿宋" w:eastAsia="仿宋" w:cs="仿宋"/>
          <w:sz w:val="28"/>
          <w:szCs w:val="28"/>
          <w:lang w:val="en-US" w:eastAsia="zh-CN"/>
        </w:rPr>
        <w:t>100%。</w:t>
      </w:r>
    </w:p>
    <w:p>
      <w:pPr>
        <w:spacing w:line="560" w:lineRule="exact"/>
        <w:ind w:firstLine="601"/>
        <w:rPr>
          <w:rFonts w:hint="eastAsia" w:ascii="仿宋" w:hAnsi="仿宋" w:eastAsia="仿宋" w:cs="仿宋"/>
          <w:sz w:val="28"/>
          <w:szCs w:val="28"/>
          <w:lang w:eastAsia="zh-CN"/>
        </w:rPr>
      </w:pPr>
      <w:r>
        <w:rPr>
          <w:rFonts w:hint="eastAsia" w:ascii="仿宋" w:hAnsi="仿宋" w:eastAsia="仿宋" w:cs="仿宋"/>
          <w:sz w:val="28"/>
          <w:szCs w:val="28"/>
          <w:lang w:val="en-US" w:eastAsia="zh-CN"/>
        </w:rPr>
        <w:t>3.加强重点项目评价工作，确保财政资金用在刀刃上。</w:t>
      </w:r>
      <w:r>
        <w:rPr>
          <w:rFonts w:hint="eastAsia" w:ascii="仿宋" w:hAnsi="仿宋" w:eastAsia="仿宋" w:cs="仿宋"/>
          <w:sz w:val="28"/>
          <w:szCs w:val="28"/>
          <w:lang w:eastAsia="zh-CN"/>
        </w:rPr>
        <w:t>我区</w:t>
      </w:r>
      <w:r>
        <w:rPr>
          <w:rFonts w:hint="eastAsia" w:ascii="仿宋" w:hAnsi="仿宋" w:eastAsia="仿宋" w:cs="仿宋"/>
          <w:sz w:val="28"/>
          <w:szCs w:val="28"/>
        </w:rPr>
        <w:t>积极引入天津市倚天管理咨询公司和丞明工程咨询有限公司</w:t>
      </w:r>
      <w:r>
        <w:rPr>
          <w:rFonts w:hint="eastAsia" w:ascii="仿宋" w:hAnsi="仿宋" w:eastAsia="仿宋" w:cs="仿宋"/>
          <w:sz w:val="28"/>
          <w:szCs w:val="28"/>
          <w:lang w:val="en-US" w:eastAsia="zh-CN"/>
        </w:rPr>
        <w:t>2家</w:t>
      </w:r>
      <w:r>
        <w:rPr>
          <w:rFonts w:hint="eastAsia" w:ascii="仿宋" w:hAnsi="仿宋" w:eastAsia="仿宋" w:cs="仿宋"/>
          <w:sz w:val="28"/>
          <w:szCs w:val="28"/>
        </w:rPr>
        <w:t>机构</w:t>
      </w:r>
      <w:r>
        <w:rPr>
          <w:rFonts w:hint="eastAsia" w:ascii="仿宋" w:hAnsi="仿宋" w:eastAsia="仿宋" w:cs="仿宋"/>
          <w:sz w:val="28"/>
          <w:szCs w:val="28"/>
          <w:lang w:eastAsia="zh-CN"/>
        </w:rPr>
        <w:t>，对</w:t>
      </w:r>
      <w:r>
        <w:rPr>
          <w:rFonts w:hint="eastAsia" w:ascii="仿宋" w:hAnsi="仿宋" w:eastAsia="仿宋" w:cs="仿宋"/>
          <w:sz w:val="28"/>
          <w:szCs w:val="28"/>
        </w:rPr>
        <w:t>选取</w:t>
      </w:r>
      <w:r>
        <w:rPr>
          <w:rFonts w:hint="eastAsia" w:ascii="仿宋" w:hAnsi="仿宋" w:eastAsia="仿宋" w:cs="仿宋"/>
          <w:sz w:val="28"/>
          <w:szCs w:val="28"/>
          <w:lang w:eastAsia="zh-CN"/>
        </w:rPr>
        <w:t>的</w:t>
      </w:r>
      <w:r>
        <w:rPr>
          <w:rFonts w:hint="eastAsia" w:ascii="仿宋" w:hAnsi="仿宋" w:eastAsia="仿宋" w:cs="仿宋"/>
          <w:sz w:val="28"/>
          <w:szCs w:val="28"/>
        </w:rPr>
        <w:t>12个项目进行财政重点项目评价，主要包括：区文化旅游体育局的技防网项目，区卫健委基本公卫、计划生育奖扶特扶和家庭医生签约项目，区水务局二级河道黑臭水体生态修护项目，区运管局全区公交线路运营资金的补贴、区审批局全程代办项目资金等</w:t>
      </w:r>
      <w:r>
        <w:rPr>
          <w:rFonts w:hint="eastAsia" w:ascii="仿宋" w:hAnsi="仿宋" w:eastAsia="仿宋" w:cs="仿宋"/>
          <w:sz w:val="28"/>
          <w:szCs w:val="28"/>
          <w:lang w:eastAsia="zh-CN"/>
        </w:rPr>
        <w:t>，不断提升我区</w:t>
      </w:r>
      <w:r>
        <w:rPr>
          <w:rFonts w:hint="eastAsia" w:ascii="仿宋" w:hAnsi="仿宋" w:eastAsia="仿宋" w:cs="仿宋"/>
          <w:sz w:val="28"/>
          <w:szCs w:val="28"/>
        </w:rPr>
        <w:t>重点绩效评价水平</w:t>
      </w:r>
      <w:r>
        <w:rPr>
          <w:rFonts w:hint="eastAsia" w:ascii="仿宋" w:hAnsi="仿宋" w:eastAsia="仿宋" w:cs="仿宋"/>
          <w:sz w:val="28"/>
          <w:szCs w:val="28"/>
          <w:lang w:eastAsia="zh-CN"/>
        </w:rPr>
        <w:t>，同时选取</w:t>
      </w:r>
      <w:r>
        <w:rPr>
          <w:rFonts w:hint="eastAsia" w:ascii="仿宋" w:hAnsi="仿宋" w:eastAsia="仿宋" w:cs="仿宋"/>
          <w:sz w:val="28"/>
          <w:szCs w:val="28"/>
          <w:lang w:val="en-US" w:eastAsia="zh-CN"/>
        </w:rPr>
        <w:t>13个部门进行整体支出绩效评价，</w:t>
      </w:r>
      <w:r>
        <w:rPr>
          <w:rFonts w:hint="eastAsia" w:ascii="仿宋" w:hAnsi="仿宋" w:eastAsia="仿宋" w:cs="仿宋"/>
          <w:sz w:val="28"/>
          <w:szCs w:val="28"/>
          <w:lang w:eastAsia="zh-CN"/>
        </w:rPr>
        <w:t>切实落实“花钱必问效、无效必问责”的绩效理念。</w:t>
      </w:r>
    </w:p>
    <w:p>
      <w:pPr>
        <w:numPr>
          <w:numId w:val="0"/>
        </w:numPr>
        <w:spacing w:line="560" w:lineRule="exact"/>
        <w:ind w:firstLine="560" w:firstLineChars="200"/>
        <w:rPr>
          <w:rFonts w:hint="eastAsia" w:ascii="仿宋" w:hAnsi="仿宋" w:eastAsia="仿宋" w:cs="仿宋"/>
          <w:sz w:val="28"/>
          <w:szCs w:val="28"/>
          <w:lang w:val="en-US" w:eastAsia="zh-CN"/>
        </w:rPr>
      </w:pPr>
    </w:p>
    <w:p>
      <w:pPr>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AF23E"/>
    <w:multiLevelType w:val="singleLevel"/>
    <w:tmpl w:val="8B5AF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D0570"/>
    <w:rsid w:val="13CD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2021-05-26T07:56:00Z</dcterms:created>
  <dc:creator>Administrator</dc:creator>
  <cp:lastModifiedBy>Administrator</cp:lastModifiedBy>
  <dcterms:modified xsi:type="dcterms:W3CDTF">2021-05-26T08:25:25Z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