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DD" w:rsidRDefault="00A653DD" w:rsidP="00A653DD">
      <w:pPr>
        <w:spacing w:line="60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A653DD" w:rsidRDefault="00A653DD" w:rsidP="00A653DD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天津市东丽区国资委2018年度</w:t>
      </w:r>
      <w:r>
        <w:rPr>
          <w:rFonts w:ascii="黑体" w:eastAsia="黑体" w:hAnsi="黑体"/>
          <w:sz w:val="44"/>
          <w:szCs w:val="44"/>
        </w:rPr>
        <w:t>一般公共预算</w:t>
      </w:r>
      <w:r>
        <w:rPr>
          <w:rFonts w:ascii="黑体" w:eastAsia="黑体" w:hAnsi="黑体" w:hint="eastAsia"/>
          <w:sz w:val="44"/>
          <w:szCs w:val="44"/>
        </w:rPr>
        <w:t>财政拨款</w:t>
      </w:r>
    </w:p>
    <w:p w:rsidR="00A653DD" w:rsidRDefault="00A653DD" w:rsidP="00A653DD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“三公”经费决算情况说明</w:t>
      </w:r>
    </w:p>
    <w:p w:rsidR="00A653DD" w:rsidRDefault="00A653DD" w:rsidP="00A653DD">
      <w:pPr>
        <w:spacing w:line="560" w:lineRule="exact"/>
        <w:jc w:val="center"/>
        <w:rPr>
          <w:rFonts w:ascii="楷体_GB2312" w:hAnsi="楷体_GB2312" w:hint="eastAsia"/>
          <w:sz w:val="36"/>
          <w:szCs w:val="36"/>
        </w:rPr>
      </w:pPr>
      <w:r>
        <w:rPr>
          <w:rFonts w:ascii="楷体_GB2312" w:hAnsi="楷体_GB2312"/>
          <w:sz w:val="36"/>
          <w:szCs w:val="36"/>
        </w:rPr>
        <w:t xml:space="preserve"> </w:t>
      </w:r>
    </w:p>
    <w:p w:rsidR="00A653DD" w:rsidRDefault="00A653DD" w:rsidP="00A653DD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2018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仿宋_GB2312" w:hAnsi="仿宋_GB2312"/>
          <w:sz w:val="30"/>
          <w:szCs w:val="30"/>
        </w:rPr>
        <w:t>一般公共预算</w:t>
      </w:r>
      <w:r>
        <w:rPr>
          <w:rFonts w:ascii="宋体" w:hAnsi="宋体" w:cs="宋体" w:hint="eastAsia"/>
          <w:sz w:val="30"/>
          <w:szCs w:val="30"/>
        </w:rPr>
        <w:t>财政拨款</w:t>
      </w:r>
      <w:r>
        <w:rPr>
          <w:rFonts w:eastAsia="仿宋_GB2312"/>
          <w:sz w:val="30"/>
          <w:szCs w:val="30"/>
        </w:rPr>
        <w:t>“</w:t>
      </w:r>
      <w:r>
        <w:rPr>
          <w:rFonts w:ascii="宋体" w:hAnsi="宋体" w:cs="宋体" w:hint="eastAsia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ascii="宋体" w:hAnsi="宋体" w:cs="宋体" w:hint="eastAsia"/>
          <w:sz w:val="30"/>
          <w:szCs w:val="30"/>
        </w:rPr>
        <w:t>经费</w:t>
      </w:r>
      <w:r>
        <w:rPr>
          <w:rFonts w:ascii="仿宋_GB2312" w:hAnsi="仿宋_GB2312"/>
          <w:sz w:val="30"/>
          <w:szCs w:val="30"/>
        </w:rPr>
        <w:t>决算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，与</w:t>
      </w:r>
      <w:r>
        <w:rPr>
          <w:rFonts w:ascii="仿宋_GB2312" w:hAnsi="仿宋_GB2312"/>
          <w:sz w:val="30"/>
          <w:szCs w:val="30"/>
        </w:rPr>
        <w:t>2017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仿宋_GB2312" w:hAnsi="仿宋_GB2312"/>
          <w:sz w:val="30"/>
          <w:szCs w:val="30"/>
        </w:rPr>
        <w:t>决算相比增加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，主要原因是</w:t>
      </w:r>
      <w:r>
        <w:rPr>
          <w:rFonts w:ascii="仿宋_GB2312" w:hAnsi="仿宋_GB2312"/>
          <w:sz w:val="30"/>
          <w:szCs w:val="30"/>
        </w:rPr>
        <w:t>本年度未用一般公共预算财政拨款列支</w:t>
      </w:r>
      <w:r>
        <w:rPr>
          <w:rFonts w:ascii="仿宋_GB2312" w:hAnsi="仿宋_GB2312"/>
          <w:sz w:val="30"/>
          <w:szCs w:val="30"/>
        </w:rPr>
        <w:t>‘</w:t>
      </w:r>
      <w:r>
        <w:rPr>
          <w:rFonts w:ascii="仿宋_GB2312" w:hAnsi="仿宋_GB2312"/>
          <w:sz w:val="30"/>
          <w:szCs w:val="30"/>
        </w:rPr>
        <w:t>三公</w:t>
      </w:r>
      <w:r>
        <w:rPr>
          <w:rFonts w:ascii="仿宋_GB2312" w:hAnsi="仿宋_GB2312"/>
          <w:sz w:val="30"/>
          <w:szCs w:val="30"/>
        </w:rPr>
        <w:t>’</w:t>
      </w:r>
      <w:r>
        <w:rPr>
          <w:rFonts w:ascii="仿宋_GB2312" w:hAnsi="仿宋_GB2312"/>
          <w:sz w:val="30"/>
          <w:szCs w:val="30"/>
        </w:rPr>
        <w:t>经费</w:t>
      </w:r>
      <w:r>
        <w:rPr>
          <w:rFonts w:ascii="宋体" w:hAnsi="宋体" w:cs="宋体" w:hint="eastAsia"/>
          <w:sz w:val="30"/>
          <w:szCs w:val="30"/>
        </w:rPr>
        <w:t>。具体情况：</w:t>
      </w:r>
    </w:p>
    <w:p w:rsidR="00A653DD" w:rsidRDefault="00A653DD" w:rsidP="00A653DD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一、</w:t>
      </w:r>
      <w:r>
        <w:rPr>
          <w:rFonts w:ascii="仿宋_GB2312" w:hAnsi="仿宋_GB2312"/>
          <w:sz w:val="30"/>
          <w:szCs w:val="30"/>
        </w:rPr>
        <w:t>2018</w:t>
      </w:r>
      <w:r>
        <w:rPr>
          <w:rFonts w:ascii="宋体" w:hAnsi="宋体" w:cs="宋体" w:hint="eastAsia"/>
          <w:sz w:val="30"/>
          <w:szCs w:val="30"/>
        </w:rPr>
        <w:t>年因公出国（境）费</w:t>
      </w:r>
      <w:r>
        <w:rPr>
          <w:rFonts w:ascii="仿宋_GB2312" w:hAnsi="仿宋_GB2312"/>
          <w:sz w:val="30"/>
          <w:szCs w:val="30"/>
        </w:rPr>
        <w:t>决</w:t>
      </w:r>
      <w:r>
        <w:rPr>
          <w:rFonts w:ascii="宋体" w:hAnsi="宋体" w:cs="宋体" w:hint="eastAsia"/>
          <w:sz w:val="30"/>
          <w:szCs w:val="30"/>
        </w:rPr>
        <w:t>算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元，</w:t>
      </w:r>
      <w:r>
        <w:rPr>
          <w:rFonts w:ascii="宋体" w:hAnsi="宋体" w:cs="宋体" w:hint="eastAsia"/>
          <w:sz w:val="30"/>
          <w:szCs w:val="30"/>
        </w:rPr>
        <w:t>与</w:t>
      </w:r>
      <w:r>
        <w:rPr>
          <w:rFonts w:ascii="仿宋_GB2312" w:hAnsi="仿宋_GB2312"/>
          <w:sz w:val="30"/>
          <w:szCs w:val="30"/>
        </w:rPr>
        <w:t>2017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仿宋_GB2312" w:hAnsi="仿宋_GB2312"/>
          <w:sz w:val="30"/>
          <w:szCs w:val="30"/>
        </w:rPr>
        <w:t>决算相比增加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，主要原因是</w:t>
      </w:r>
      <w:r>
        <w:rPr>
          <w:rFonts w:ascii="仿宋_GB2312" w:hAnsi="仿宋_GB2312"/>
          <w:sz w:val="30"/>
          <w:szCs w:val="30"/>
        </w:rPr>
        <w:t>本年度未用一般公共预算财政拨款列支</w:t>
      </w:r>
      <w:r w:rsidR="008C225C">
        <w:rPr>
          <w:rFonts w:ascii="仿宋_GB2312" w:hAnsi="仿宋_GB2312" w:hint="eastAsia"/>
          <w:sz w:val="30"/>
          <w:szCs w:val="30"/>
        </w:rPr>
        <w:t>“</w:t>
      </w:r>
      <w:r>
        <w:rPr>
          <w:rFonts w:ascii="仿宋_GB2312" w:hAnsi="仿宋_GB2312"/>
          <w:sz w:val="30"/>
          <w:szCs w:val="30"/>
        </w:rPr>
        <w:t>三公</w:t>
      </w:r>
      <w:r w:rsidR="008C225C">
        <w:rPr>
          <w:rFonts w:ascii="仿宋_GB2312" w:hAnsi="仿宋_GB2312" w:hint="eastAsia"/>
          <w:sz w:val="30"/>
          <w:szCs w:val="30"/>
        </w:rPr>
        <w:t>”</w:t>
      </w:r>
      <w:r>
        <w:rPr>
          <w:rFonts w:ascii="仿宋_GB2312" w:hAnsi="仿宋_GB2312"/>
          <w:sz w:val="30"/>
          <w:szCs w:val="30"/>
        </w:rPr>
        <w:t>经费</w:t>
      </w:r>
      <w:r>
        <w:rPr>
          <w:rFonts w:ascii="宋体" w:hAnsi="宋体" w:cs="宋体" w:hint="eastAsia"/>
          <w:sz w:val="30"/>
          <w:szCs w:val="30"/>
        </w:rPr>
        <w:t>。</w:t>
      </w:r>
      <w:r>
        <w:rPr>
          <w:rFonts w:ascii="仿宋_GB2312" w:hAnsi="仿宋_GB2312"/>
          <w:sz w:val="30"/>
          <w:szCs w:val="30"/>
        </w:rPr>
        <w:t>2018</w:t>
      </w:r>
      <w:r>
        <w:rPr>
          <w:rFonts w:ascii="仿宋_GB2312" w:hAnsi="仿宋_GB2312"/>
          <w:sz w:val="30"/>
          <w:szCs w:val="30"/>
        </w:rPr>
        <w:t>年本单位组织的出国团组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个，出国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人次。</w:t>
      </w:r>
    </w:p>
    <w:p w:rsidR="00A653DD" w:rsidRDefault="00A653DD" w:rsidP="00A653DD">
      <w:pPr>
        <w:spacing w:line="560" w:lineRule="exact"/>
        <w:ind w:firstLineChars="200" w:firstLine="600"/>
        <w:jc w:val="both"/>
        <w:rPr>
          <w:rFonts w:ascii="仿宋_GB2312" w:hAnsi="仿宋_GB2312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二、</w:t>
      </w:r>
      <w:r>
        <w:rPr>
          <w:rFonts w:ascii="仿宋_GB2312" w:hAnsi="仿宋_GB2312"/>
          <w:sz w:val="30"/>
          <w:szCs w:val="30"/>
        </w:rPr>
        <w:t>2018</w:t>
      </w:r>
      <w:r>
        <w:rPr>
          <w:rFonts w:ascii="宋体" w:hAnsi="宋体" w:cs="宋体" w:hint="eastAsia"/>
          <w:sz w:val="30"/>
          <w:szCs w:val="30"/>
        </w:rPr>
        <w:t>年公务用车购置及运行维护费</w:t>
      </w:r>
      <w:r>
        <w:rPr>
          <w:rFonts w:ascii="仿宋_GB2312" w:hAnsi="仿宋_GB2312"/>
          <w:sz w:val="30"/>
          <w:szCs w:val="30"/>
        </w:rPr>
        <w:t>决算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，其中公务用车运行维护费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，与</w:t>
      </w:r>
      <w:r>
        <w:rPr>
          <w:rFonts w:ascii="仿宋_GB2312" w:hAnsi="仿宋_GB2312"/>
          <w:sz w:val="30"/>
          <w:szCs w:val="30"/>
        </w:rPr>
        <w:t>2017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仿宋_GB2312" w:hAnsi="仿宋_GB2312"/>
          <w:sz w:val="30"/>
          <w:szCs w:val="30"/>
        </w:rPr>
        <w:t>决算相比增加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，主要原因是</w:t>
      </w:r>
      <w:r>
        <w:rPr>
          <w:rFonts w:ascii="仿宋_GB2312" w:hAnsi="仿宋_GB2312"/>
          <w:sz w:val="30"/>
          <w:szCs w:val="30"/>
        </w:rPr>
        <w:t>本年度未用一般公共预算财政拨款列支</w:t>
      </w:r>
      <w:r w:rsidR="008C225C">
        <w:rPr>
          <w:rFonts w:ascii="仿宋_GB2312" w:hAnsi="仿宋_GB2312" w:hint="eastAsia"/>
          <w:sz w:val="30"/>
          <w:szCs w:val="30"/>
        </w:rPr>
        <w:t>“</w:t>
      </w:r>
      <w:r>
        <w:rPr>
          <w:rFonts w:ascii="仿宋_GB2312" w:hAnsi="仿宋_GB2312"/>
          <w:sz w:val="30"/>
          <w:szCs w:val="30"/>
        </w:rPr>
        <w:t>三公</w:t>
      </w:r>
      <w:r w:rsidR="008C225C">
        <w:rPr>
          <w:rFonts w:ascii="仿宋_GB2312" w:hAnsi="仿宋_GB2312" w:hint="eastAsia"/>
          <w:sz w:val="30"/>
          <w:szCs w:val="30"/>
        </w:rPr>
        <w:t>”</w:t>
      </w:r>
      <w:r>
        <w:rPr>
          <w:rFonts w:ascii="仿宋_GB2312" w:hAnsi="仿宋_GB2312"/>
          <w:sz w:val="30"/>
          <w:szCs w:val="30"/>
        </w:rPr>
        <w:t>经费</w:t>
      </w:r>
      <w:r>
        <w:rPr>
          <w:rFonts w:ascii="宋体" w:hAnsi="宋体" w:cs="宋体" w:hint="eastAsia"/>
          <w:sz w:val="30"/>
          <w:szCs w:val="30"/>
        </w:rPr>
        <w:t>；公务用车购置费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，与</w:t>
      </w:r>
      <w:r>
        <w:rPr>
          <w:rFonts w:ascii="仿宋_GB2312" w:hAnsi="仿宋_GB2312"/>
          <w:sz w:val="30"/>
          <w:szCs w:val="30"/>
        </w:rPr>
        <w:t>2017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仿宋_GB2312" w:hAnsi="仿宋_GB2312"/>
          <w:sz w:val="30"/>
          <w:szCs w:val="30"/>
        </w:rPr>
        <w:t>决算相比增加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，主要原因是</w:t>
      </w:r>
      <w:r>
        <w:rPr>
          <w:rFonts w:ascii="仿宋_GB2312" w:hAnsi="仿宋_GB2312"/>
          <w:sz w:val="30"/>
          <w:szCs w:val="30"/>
        </w:rPr>
        <w:t>本年度未用一般公共预算财政拨款列支</w:t>
      </w:r>
      <w:r w:rsidR="008C225C">
        <w:rPr>
          <w:rFonts w:ascii="仿宋_GB2312" w:hAnsi="仿宋_GB2312" w:hint="eastAsia"/>
          <w:sz w:val="30"/>
          <w:szCs w:val="30"/>
        </w:rPr>
        <w:t>“</w:t>
      </w:r>
      <w:r>
        <w:rPr>
          <w:rFonts w:ascii="仿宋_GB2312" w:hAnsi="仿宋_GB2312"/>
          <w:sz w:val="30"/>
          <w:szCs w:val="30"/>
        </w:rPr>
        <w:t>三公</w:t>
      </w:r>
      <w:r w:rsidR="008C225C">
        <w:rPr>
          <w:rFonts w:ascii="仿宋_GB2312" w:hAnsi="仿宋_GB2312" w:hint="eastAsia"/>
          <w:sz w:val="30"/>
          <w:szCs w:val="30"/>
        </w:rPr>
        <w:t>”</w:t>
      </w:r>
      <w:r>
        <w:rPr>
          <w:rFonts w:ascii="仿宋_GB2312" w:hAnsi="仿宋_GB2312"/>
          <w:sz w:val="30"/>
          <w:szCs w:val="30"/>
        </w:rPr>
        <w:t>经费</w:t>
      </w:r>
      <w:r>
        <w:rPr>
          <w:rFonts w:ascii="宋体" w:hAnsi="宋体" w:cs="宋体" w:hint="eastAsia"/>
          <w:sz w:val="30"/>
          <w:szCs w:val="30"/>
        </w:rPr>
        <w:t>。</w:t>
      </w:r>
      <w:r>
        <w:rPr>
          <w:rFonts w:ascii="仿宋_GB2312" w:hAnsi="仿宋_GB2312"/>
          <w:sz w:val="30"/>
          <w:szCs w:val="30"/>
        </w:rPr>
        <w:t>2018</w:t>
      </w:r>
      <w:r>
        <w:rPr>
          <w:rFonts w:ascii="仿宋_GB2312" w:hAnsi="仿宋_GB2312"/>
          <w:sz w:val="30"/>
          <w:szCs w:val="30"/>
        </w:rPr>
        <w:t>年本单位公务用车保有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辆，购置公务用车</w:t>
      </w:r>
      <w:r>
        <w:rPr>
          <w:rFonts w:ascii="仿宋_GB2312" w:hAnsi="仿宋_GB2312"/>
          <w:sz w:val="30"/>
          <w:szCs w:val="30"/>
        </w:rPr>
        <w:t xml:space="preserve">0 </w:t>
      </w:r>
      <w:r>
        <w:rPr>
          <w:rFonts w:ascii="仿宋_GB2312" w:hAnsi="仿宋_GB2312"/>
          <w:sz w:val="30"/>
          <w:szCs w:val="30"/>
        </w:rPr>
        <w:t>辆。</w:t>
      </w:r>
    </w:p>
    <w:p w:rsidR="00A653DD" w:rsidRDefault="00A653DD" w:rsidP="00A653DD">
      <w:pPr>
        <w:spacing w:line="560" w:lineRule="exact"/>
        <w:ind w:firstLine="645"/>
        <w:rPr>
          <w:rFonts w:ascii="仿宋_GB2312" w:hAnsi="仿宋_GB2312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三、</w:t>
      </w:r>
      <w:r>
        <w:rPr>
          <w:rFonts w:ascii="仿宋_GB2312" w:hAnsi="仿宋_GB2312"/>
          <w:sz w:val="30"/>
          <w:szCs w:val="30"/>
        </w:rPr>
        <w:t>2018</w:t>
      </w:r>
      <w:r>
        <w:rPr>
          <w:rFonts w:ascii="宋体" w:hAnsi="宋体" w:cs="宋体" w:hint="eastAsia"/>
          <w:sz w:val="30"/>
          <w:szCs w:val="30"/>
        </w:rPr>
        <w:t>年公务接待费</w:t>
      </w:r>
      <w:r>
        <w:rPr>
          <w:rFonts w:ascii="仿宋_GB2312" w:hAnsi="仿宋_GB2312"/>
          <w:sz w:val="30"/>
          <w:szCs w:val="30"/>
        </w:rPr>
        <w:t>决算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，与</w:t>
      </w:r>
      <w:r>
        <w:rPr>
          <w:rFonts w:ascii="仿宋_GB2312" w:hAnsi="仿宋_GB2312"/>
          <w:sz w:val="30"/>
          <w:szCs w:val="30"/>
        </w:rPr>
        <w:t>2017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仿宋_GB2312" w:hAnsi="仿宋_GB2312"/>
          <w:sz w:val="30"/>
          <w:szCs w:val="30"/>
        </w:rPr>
        <w:t>决算相比增加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，主要原因是</w:t>
      </w:r>
      <w:r>
        <w:rPr>
          <w:rFonts w:ascii="仿宋_GB2312" w:hAnsi="仿宋_GB2312"/>
          <w:sz w:val="30"/>
          <w:szCs w:val="30"/>
        </w:rPr>
        <w:t>本年度未用一般公共预算财政拨款列支</w:t>
      </w:r>
      <w:r w:rsidR="008C225C">
        <w:rPr>
          <w:rFonts w:ascii="仿宋_GB2312" w:hAnsi="仿宋_GB2312" w:hint="eastAsia"/>
          <w:sz w:val="30"/>
          <w:szCs w:val="30"/>
        </w:rPr>
        <w:t>“</w:t>
      </w:r>
      <w:r>
        <w:rPr>
          <w:rFonts w:ascii="仿宋_GB2312" w:hAnsi="仿宋_GB2312"/>
          <w:sz w:val="30"/>
          <w:szCs w:val="30"/>
        </w:rPr>
        <w:t>三公</w:t>
      </w:r>
      <w:r w:rsidR="008C225C">
        <w:rPr>
          <w:rFonts w:ascii="仿宋_GB2312" w:hAnsi="仿宋_GB2312" w:hint="eastAsia"/>
          <w:sz w:val="30"/>
          <w:szCs w:val="30"/>
        </w:rPr>
        <w:t>”</w:t>
      </w:r>
      <w:r>
        <w:rPr>
          <w:rFonts w:ascii="仿宋_GB2312" w:hAnsi="仿宋_GB2312"/>
          <w:sz w:val="30"/>
          <w:szCs w:val="30"/>
        </w:rPr>
        <w:t>经费</w:t>
      </w:r>
      <w:r>
        <w:rPr>
          <w:rFonts w:ascii="宋体" w:hAnsi="宋体" w:cs="宋体" w:hint="eastAsia"/>
          <w:sz w:val="30"/>
          <w:szCs w:val="30"/>
        </w:rPr>
        <w:t>。</w:t>
      </w:r>
      <w:r>
        <w:rPr>
          <w:rFonts w:ascii="仿宋_GB2312" w:hAnsi="仿宋_GB2312"/>
          <w:sz w:val="30"/>
          <w:szCs w:val="30"/>
        </w:rPr>
        <w:t>2018</w:t>
      </w:r>
      <w:r>
        <w:rPr>
          <w:rFonts w:ascii="仿宋_GB2312" w:hAnsi="仿宋_GB2312"/>
          <w:sz w:val="30"/>
          <w:szCs w:val="30"/>
        </w:rPr>
        <w:t>年本单位国内公务接待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批次，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人次；其中，外事接待</w:t>
      </w:r>
      <w:r>
        <w:rPr>
          <w:rFonts w:ascii="仿宋_GB2312" w:hAnsi="仿宋_GB2312"/>
          <w:sz w:val="30"/>
          <w:szCs w:val="30"/>
        </w:rPr>
        <w:t xml:space="preserve"> 0</w:t>
      </w:r>
      <w:r>
        <w:rPr>
          <w:rFonts w:ascii="仿宋_GB2312" w:hAnsi="仿宋_GB2312"/>
          <w:sz w:val="30"/>
          <w:szCs w:val="30"/>
        </w:rPr>
        <w:t>批次，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人次。</w:t>
      </w:r>
    </w:p>
    <w:p w:rsidR="003806BD" w:rsidRDefault="003806BD"/>
    <w:sectPr w:rsidR="003806BD" w:rsidSect="00380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3DD"/>
    <w:rsid w:val="003806BD"/>
    <w:rsid w:val="008C225C"/>
    <w:rsid w:val="00921F01"/>
    <w:rsid w:val="00A6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D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2019-09-18T03:07:00Z</dcterms:created>
  <dcterms:modified xsi:type="dcterms:W3CDTF">2019-09-23T08:04:00Z</dcterms:modified>
</cp:coreProperties>
</file>