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943" w:rsidRDefault="008E4943">
      <w:pPr>
        <w:widowControl/>
        <w:shd w:val="clear" w:color="auto" w:fill="FFFFFF"/>
        <w:rPr>
          <w:rFonts w:ascii="宋体" w:hAnsi="宋体" w:cs="宋体"/>
          <w:color w:val="333333"/>
          <w:kern w:val="0"/>
          <w:sz w:val="24"/>
        </w:rPr>
      </w:pPr>
    </w:p>
    <w:p w:rsidR="008E4943" w:rsidRDefault="0087426C">
      <w:pPr>
        <w:widowControl/>
        <w:shd w:val="clear" w:color="auto" w:fill="FFFFFF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政府信息公开工作年度报告</w:t>
      </w:r>
    </w:p>
    <w:p w:rsidR="008E4943" w:rsidRDefault="008E4943">
      <w:pPr>
        <w:widowControl/>
        <w:shd w:val="clear" w:color="auto" w:fill="FFFFFF"/>
        <w:ind w:firstLine="480"/>
        <w:rPr>
          <w:rFonts w:ascii="宋体" w:hAnsi="宋体" w:cs="宋体"/>
          <w:color w:val="333333"/>
          <w:kern w:val="0"/>
          <w:sz w:val="24"/>
        </w:rPr>
      </w:pPr>
    </w:p>
    <w:p w:rsidR="008E4943" w:rsidRDefault="0087426C">
      <w:pPr>
        <w:widowControl/>
        <w:shd w:val="clear" w:color="auto" w:fill="FFFFFF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bCs/>
          <w:kern w:val="0"/>
          <w:sz w:val="32"/>
          <w:szCs w:val="32"/>
        </w:rPr>
        <w:t>一、总体情况</w:t>
      </w:r>
    </w:p>
    <w:p w:rsidR="008E4943" w:rsidRDefault="0087426C">
      <w:pPr>
        <w:pStyle w:val="a5"/>
        <w:widowControl/>
        <w:shd w:val="clear" w:color="auto" w:fill="FFFFFF"/>
        <w:spacing w:beforeAutospacing="0" w:afterAutospacing="0" w:line="480" w:lineRule="atLeas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sz w:val="32"/>
          <w:szCs w:val="32"/>
        </w:rPr>
        <w:t>年，我街高度重视政府信息公开工作，在街党委、办事处的正确领导下，始终坚持以人为本、执政为民理念，以转变职能、优化服务、方便群众、提高办事效率为目标，拓展政务信息公开的功能，不断提高效率以及规范行为。现将一年来我街政务信息公开工作总结如下：</w:t>
      </w:r>
    </w:p>
    <w:p w:rsidR="008E4943" w:rsidRDefault="0087426C">
      <w:pPr>
        <w:pStyle w:val="a5"/>
        <w:widowControl/>
        <w:shd w:val="clear" w:color="auto" w:fill="FFFFFF"/>
        <w:spacing w:beforeAutospacing="0" w:afterAutospacing="0"/>
        <w:ind w:firstLine="555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（一）政府信息公开工作机构和人员设置情况</w:t>
      </w:r>
    </w:p>
    <w:p w:rsidR="008E4943" w:rsidRDefault="0087426C">
      <w:pPr>
        <w:pStyle w:val="a5"/>
        <w:widowControl/>
        <w:shd w:val="clear" w:color="auto" w:fill="FFFFFF"/>
        <w:spacing w:beforeAutospacing="0" w:afterAutospacing="0" w:line="480" w:lineRule="atLeas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为进一步做好政务公开工作，切实推进政府信息公开，促进行政权力公开透明运行，我街着眼于建立政务信息公开长效机制，切实加强领导，精心组织实施，使政务公开成为一种自觉的意识和行为。为有力有效推进政务公开工作，由街党委委员负责具体分管工作，综合保障办主任负责具体抓落实，做到了领导、机构、人员“三到位”。设置了专门人员负责政务公开的具体事务，为政府信息公开提供了强有力的组织保障。</w:t>
      </w:r>
    </w:p>
    <w:p w:rsidR="008E4943" w:rsidRDefault="0087426C">
      <w:pPr>
        <w:pStyle w:val="a5"/>
        <w:widowControl/>
        <w:shd w:val="clear" w:color="auto" w:fill="FFFFFF"/>
        <w:spacing w:beforeAutospacing="0" w:afterAutospacing="0"/>
        <w:ind w:firstLine="556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（二）建立健全政府信息公开工作制度情况</w:t>
      </w:r>
    </w:p>
    <w:p w:rsidR="008E4943" w:rsidRDefault="0087426C">
      <w:pPr>
        <w:pStyle w:val="a5"/>
        <w:widowControl/>
        <w:shd w:val="clear" w:color="auto" w:fill="FFFFFF"/>
        <w:spacing w:beforeAutospacing="0" w:afterAutospacing="0" w:line="480" w:lineRule="atLeas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注重抓好政务公开工作机制的落实，推进政务公开规范化建设，努力拓宽信息公开内容、范围和渠道。</w:t>
      </w:r>
    </w:p>
    <w:p w:rsidR="008E4943" w:rsidRDefault="0087426C">
      <w:pPr>
        <w:pStyle w:val="a5"/>
        <w:widowControl/>
        <w:shd w:val="clear" w:color="auto" w:fill="FFFFFF"/>
        <w:spacing w:beforeAutospacing="0" w:afterAutospacing="0"/>
        <w:ind w:firstLine="556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</w:t>
      </w:r>
      <w:r>
        <w:rPr>
          <w:rFonts w:ascii="楷体_GB2312" w:eastAsia="楷体_GB2312" w:hAnsi="楷体_GB2312" w:cs="楷体_GB2312" w:hint="eastAsia"/>
          <w:sz w:val="32"/>
          <w:szCs w:val="32"/>
        </w:rPr>
        <w:t>政府信息公开内容、更新情况</w:t>
      </w:r>
    </w:p>
    <w:p w:rsidR="008E4943" w:rsidRDefault="0087426C">
      <w:pPr>
        <w:pStyle w:val="a5"/>
        <w:widowControl/>
        <w:shd w:val="clear" w:color="auto" w:fill="FFFFFF"/>
        <w:spacing w:beforeAutospacing="0" w:afterAutospacing="0" w:line="480" w:lineRule="atLeas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lastRenderedPageBreak/>
        <w:t>按照政府信息分类，及时上传政府信息公开工作机构名称、办公地址、时间、联系电话、传真号码等内容，大力推进财政预决算、食品安全、招投标、教育领域等方面信息公开情况，达到更新及时、内容正确、方便公众的目的。根据机构改革后的变化，及时做好办事处基本信息、主要职责、领导信息、内设机构、下属单位的信息公开。</w:t>
      </w:r>
    </w:p>
    <w:p w:rsidR="008E4943" w:rsidRDefault="0087426C">
      <w:pPr>
        <w:pStyle w:val="a5"/>
        <w:widowControl/>
        <w:shd w:val="clear" w:color="auto" w:fill="FFFFFF"/>
        <w:spacing w:beforeAutospacing="0" w:afterAutospacing="0" w:line="480" w:lineRule="atLeast"/>
        <w:ind w:firstLine="555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（四）政府信息公开载体的建设、运行情况</w:t>
      </w:r>
    </w:p>
    <w:p w:rsidR="008E4943" w:rsidRDefault="0087426C">
      <w:pPr>
        <w:pStyle w:val="a5"/>
        <w:widowControl/>
        <w:shd w:val="clear" w:color="auto" w:fill="FFFFFF"/>
        <w:spacing w:beforeAutospacing="0" w:afterAutospacing="0" w:line="480" w:lineRule="atLeas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为推进政务公开工作及政府信息查询点建设，方便群众办事，提高职能部门办事效率，目前我街在一楼信访大厅接待窗口受理群众信息公开的申请，根据群众的需求工作人员到窗口进行接待，指导群众填写信息公开申请表，按照《中华人民共和国政府信息公开条例》的要求，限时答复并把撰写完成的信息公开告知书交付给本人。</w:t>
      </w:r>
    </w:p>
    <w:p w:rsidR="008E4943" w:rsidRDefault="0087426C">
      <w:pPr>
        <w:widowControl/>
        <w:shd w:val="clear" w:color="auto" w:fill="FFFFFF"/>
        <w:spacing w:after="240"/>
        <w:ind w:firstLineChars="200" w:firstLine="640"/>
        <w:rPr>
          <w:rFonts w:ascii="黑体" w:eastAsia="黑体" w:hAnsi="宋体" w:cs="宋体"/>
          <w:bCs/>
          <w:kern w:val="0"/>
          <w:sz w:val="32"/>
          <w:szCs w:val="32"/>
        </w:rPr>
      </w:pPr>
      <w:r>
        <w:rPr>
          <w:rFonts w:ascii="黑体" w:eastAsia="黑体" w:hAnsi="宋体" w:cs="宋体" w:hint="eastAsia"/>
          <w:bCs/>
          <w:kern w:val="0"/>
          <w:sz w:val="32"/>
          <w:szCs w:val="32"/>
        </w:rPr>
        <w:t>二、主动公开政府信息情况</w:t>
      </w:r>
    </w:p>
    <w:tbl>
      <w:tblPr>
        <w:tblW w:w="8140" w:type="dxa"/>
        <w:jc w:val="center"/>
        <w:tblCellMar>
          <w:left w:w="0" w:type="dxa"/>
          <w:right w:w="0" w:type="dxa"/>
        </w:tblCellMar>
        <w:tblLook w:val="04A0"/>
      </w:tblPr>
      <w:tblGrid>
        <w:gridCol w:w="3113"/>
        <w:gridCol w:w="1875"/>
        <w:gridCol w:w="6"/>
        <w:gridCol w:w="1265"/>
        <w:gridCol w:w="1881"/>
      </w:tblGrid>
      <w:tr w:rsidR="008E4943">
        <w:trPr>
          <w:trHeight w:val="495"/>
          <w:jc w:val="center"/>
        </w:trPr>
        <w:tc>
          <w:tcPr>
            <w:tcW w:w="8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8E4943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:rsidR="008E4943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E4943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8E4943">
        <w:trPr>
          <w:trHeight w:val="480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8E4943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8E4943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E4943"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E4943">
        <w:trPr>
          <w:trHeight w:val="40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第二十条第（六）项</w:t>
            </w:r>
          </w:p>
        </w:tc>
      </w:tr>
      <w:tr w:rsidR="008E4943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8E4943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</w:tr>
      <w:tr w:rsidR="008E4943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E4943">
        <w:trPr>
          <w:trHeight w:val="474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8E4943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</w:tr>
      <w:tr w:rsidR="008E4943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E4943">
        <w:trPr>
          <w:trHeight w:val="47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 w:rsidR="008E4943"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 w:rsidR="008E4943"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5119.240028</w:t>
            </w:r>
            <w:r>
              <w:rPr>
                <w:rFonts w:ascii="宋体" w:hAnsi="宋体" w:cs="宋体" w:hint="eastAsia"/>
                <w:kern w:val="0"/>
                <w:sz w:val="24"/>
              </w:rPr>
              <w:t>万元</w:t>
            </w:r>
          </w:p>
        </w:tc>
      </w:tr>
    </w:tbl>
    <w:p w:rsidR="008E4943" w:rsidRDefault="008E4943">
      <w:pPr>
        <w:widowControl/>
        <w:shd w:val="clear" w:color="auto" w:fill="FFFFFF"/>
        <w:spacing w:after="240"/>
        <w:rPr>
          <w:rFonts w:ascii="黑体" w:eastAsia="黑体" w:hAnsi="宋体" w:cs="宋体"/>
          <w:bCs/>
          <w:kern w:val="0"/>
          <w:sz w:val="32"/>
          <w:szCs w:val="32"/>
        </w:rPr>
      </w:pPr>
    </w:p>
    <w:p w:rsidR="008E4943" w:rsidRDefault="0087426C">
      <w:pPr>
        <w:widowControl/>
        <w:shd w:val="clear" w:color="auto" w:fill="FFFFFF"/>
        <w:spacing w:after="240"/>
        <w:ind w:firstLineChars="200" w:firstLine="640"/>
        <w:rPr>
          <w:rFonts w:ascii="黑体" w:eastAsia="黑体" w:hAnsi="宋体" w:cs="宋体"/>
          <w:bCs/>
          <w:kern w:val="0"/>
          <w:sz w:val="32"/>
          <w:szCs w:val="32"/>
        </w:rPr>
      </w:pPr>
      <w:r>
        <w:rPr>
          <w:rFonts w:ascii="黑体" w:eastAsia="黑体" w:hAnsi="宋体" w:cs="宋体" w:hint="eastAsia"/>
          <w:bCs/>
          <w:kern w:val="0"/>
          <w:sz w:val="32"/>
          <w:szCs w:val="32"/>
        </w:rPr>
        <w:t>三、收到和处理政府信息公开申请情况</w:t>
      </w:r>
    </w:p>
    <w:tbl>
      <w:tblPr>
        <w:tblW w:w="9071" w:type="dxa"/>
        <w:jc w:val="center"/>
        <w:tblCellMar>
          <w:left w:w="0" w:type="dxa"/>
          <w:right w:w="0" w:type="dxa"/>
        </w:tblCellMar>
        <w:tblLook w:val="04A0"/>
      </w:tblPr>
      <w:tblGrid>
        <w:gridCol w:w="616"/>
        <w:gridCol w:w="854"/>
        <w:gridCol w:w="2083"/>
        <w:gridCol w:w="817"/>
        <w:gridCol w:w="754"/>
        <w:gridCol w:w="754"/>
        <w:gridCol w:w="812"/>
        <w:gridCol w:w="972"/>
        <w:gridCol w:w="711"/>
        <w:gridCol w:w="698"/>
      </w:tblGrid>
      <w:tr w:rsidR="008E4943">
        <w:trPr>
          <w:jc w:val="center"/>
        </w:trPr>
        <w:tc>
          <w:tcPr>
            <w:tcW w:w="355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8E4943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4943" w:rsidRDefault="008E49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0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8E4943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4943" w:rsidRDefault="008E49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4943" w:rsidRDefault="008E49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4943" w:rsidRDefault="008E49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E4943">
        <w:trPr>
          <w:jc w:val="center"/>
        </w:trPr>
        <w:tc>
          <w:tcPr>
            <w:tcW w:w="355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126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126</w:t>
            </w:r>
          </w:p>
        </w:tc>
      </w:tr>
      <w:tr w:rsidR="008E4943">
        <w:trPr>
          <w:jc w:val="center"/>
        </w:trPr>
        <w:tc>
          <w:tcPr>
            <w:tcW w:w="355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8E4943"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47</w:t>
            </w:r>
          </w:p>
        </w:tc>
      </w:tr>
      <w:tr w:rsidR="008E494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4943" w:rsidRDefault="008E49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8E494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4943" w:rsidRDefault="008E49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1.</w:t>
            </w: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8E494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4943" w:rsidRDefault="008E49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4943" w:rsidRDefault="008E4943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2.</w:t>
            </w: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8E4943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4943" w:rsidRDefault="008E49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4943" w:rsidRDefault="008E4943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3.</w:t>
            </w: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危及“三安全一稳定”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8E494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4943" w:rsidRDefault="008E49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4943" w:rsidRDefault="008E4943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4.</w:t>
            </w: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保护第三方合法权</w:t>
            </w: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lastRenderedPageBreak/>
              <w:t>益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lastRenderedPageBreak/>
              <w:t>1</w:t>
            </w: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1</w:t>
            </w:r>
          </w:p>
        </w:tc>
      </w:tr>
      <w:tr w:rsidR="008E494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4943" w:rsidRDefault="008E49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4943" w:rsidRDefault="008E4943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5.</w:t>
            </w: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8E494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4943" w:rsidRDefault="008E49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4943" w:rsidRDefault="008E4943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6.</w:t>
            </w: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8E494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4943" w:rsidRDefault="008E49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4943" w:rsidRDefault="008E4943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7.</w:t>
            </w: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8E494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4943" w:rsidRDefault="008E49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4943" w:rsidRDefault="008E4943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8.</w:t>
            </w: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8E494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4943" w:rsidRDefault="008E49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1.</w:t>
            </w: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72</w:t>
            </w:r>
          </w:p>
        </w:tc>
      </w:tr>
      <w:tr w:rsidR="008E494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4943" w:rsidRDefault="008E49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4943" w:rsidRDefault="008E4943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2.</w:t>
            </w: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4</w:t>
            </w: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4</w:t>
            </w:r>
          </w:p>
        </w:tc>
      </w:tr>
      <w:tr w:rsidR="008E494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4943" w:rsidRDefault="008E49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4943" w:rsidRDefault="008E4943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3.</w:t>
            </w: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8E494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4943" w:rsidRDefault="008E49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1.</w:t>
            </w: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8E494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4943" w:rsidRDefault="008E49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4943" w:rsidRDefault="008E4943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2.</w:t>
            </w: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2</w:t>
            </w:r>
          </w:p>
        </w:tc>
      </w:tr>
      <w:tr w:rsidR="008E494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4943" w:rsidRDefault="008E49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4943" w:rsidRDefault="008E4943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3.</w:t>
            </w: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8E494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4943" w:rsidRDefault="008E49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4943" w:rsidRDefault="008E4943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4.</w:t>
            </w: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8E494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4943" w:rsidRDefault="008E49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4943" w:rsidRDefault="008E4943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5.</w:t>
            </w: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8E494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4943" w:rsidRDefault="008E49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8E4943">
        <w:trPr>
          <w:trHeight w:val="35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4943" w:rsidRDefault="008E49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126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126</w:t>
            </w:r>
          </w:p>
        </w:tc>
      </w:tr>
      <w:tr w:rsidR="008E4943">
        <w:trPr>
          <w:trHeight w:val="547"/>
          <w:jc w:val="center"/>
        </w:trPr>
        <w:tc>
          <w:tcPr>
            <w:tcW w:w="355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</w:tbl>
    <w:p w:rsidR="008E4943" w:rsidRDefault="008E4943">
      <w:pPr>
        <w:widowControl/>
        <w:shd w:val="clear" w:color="auto" w:fill="FFFFFF"/>
        <w:rPr>
          <w:rFonts w:ascii="黑体" w:eastAsia="黑体" w:hAnsi="宋体" w:cs="宋体"/>
          <w:bCs/>
          <w:kern w:val="0"/>
          <w:sz w:val="32"/>
          <w:szCs w:val="32"/>
        </w:rPr>
      </w:pPr>
    </w:p>
    <w:p w:rsidR="008E4943" w:rsidRDefault="0087426C">
      <w:pPr>
        <w:widowControl/>
        <w:shd w:val="clear" w:color="auto" w:fill="FFFFFF"/>
        <w:ind w:firstLine="482"/>
        <w:rPr>
          <w:rFonts w:ascii="黑体" w:eastAsia="黑体" w:hAnsi="宋体" w:cs="宋体"/>
          <w:bCs/>
          <w:kern w:val="0"/>
          <w:sz w:val="32"/>
          <w:szCs w:val="32"/>
        </w:rPr>
      </w:pPr>
      <w:r>
        <w:rPr>
          <w:rFonts w:ascii="黑体" w:eastAsia="黑体" w:hAnsi="宋体" w:cs="宋体" w:hint="eastAsia"/>
          <w:bCs/>
          <w:kern w:val="0"/>
          <w:sz w:val="32"/>
          <w:szCs w:val="32"/>
        </w:rPr>
        <w:t>四、政府信息公开行政复议、行政诉讼情况</w:t>
      </w:r>
    </w:p>
    <w:p w:rsidR="008E4943" w:rsidRDefault="008E4943">
      <w:pPr>
        <w:widowControl/>
        <w:shd w:val="clear" w:color="auto" w:fill="FFFFFF"/>
        <w:ind w:firstLine="480"/>
        <w:rPr>
          <w:rFonts w:ascii="宋体" w:hAnsi="宋体" w:cs="宋体"/>
          <w:kern w:val="0"/>
          <w:sz w:val="24"/>
        </w:rPr>
      </w:pPr>
    </w:p>
    <w:tbl>
      <w:tblPr>
        <w:tblW w:w="9071" w:type="dxa"/>
        <w:jc w:val="center"/>
        <w:tblCellMar>
          <w:left w:w="0" w:type="dxa"/>
          <w:right w:w="0" w:type="dxa"/>
        </w:tblCellMar>
        <w:tblLook w:val="04A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8E4943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8E4943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8E494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4943" w:rsidRDefault="008E49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4943" w:rsidRDefault="008E49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4943" w:rsidRDefault="008E49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4943" w:rsidRDefault="008E49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4943" w:rsidRDefault="008E49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8E4943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943" w:rsidRDefault="00874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</w:tbl>
    <w:p w:rsidR="008E4943" w:rsidRDefault="0087426C">
      <w:pPr>
        <w:widowControl/>
        <w:shd w:val="clear" w:color="auto" w:fill="FFFFFF"/>
        <w:spacing w:after="240"/>
        <w:ind w:firstLineChars="100" w:firstLine="320"/>
        <w:rPr>
          <w:rFonts w:ascii="黑体" w:eastAsia="黑体" w:hAnsi="宋体" w:cs="宋体"/>
          <w:bCs/>
          <w:kern w:val="0"/>
          <w:sz w:val="32"/>
          <w:szCs w:val="32"/>
        </w:rPr>
      </w:pPr>
      <w:r>
        <w:rPr>
          <w:rFonts w:ascii="黑体" w:eastAsia="黑体" w:hAnsi="宋体" w:cs="宋体" w:hint="eastAsia"/>
          <w:bCs/>
          <w:kern w:val="0"/>
          <w:sz w:val="32"/>
          <w:szCs w:val="32"/>
        </w:rPr>
        <w:t>五、存在的主要问题及改进情况</w:t>
      </w:r>
    </w:p>
    <w:p w:rsidR="008E4943" w:rsidRDefault="0087426C">
      <w:pPr>
        <w:pStyle w:val="a5"/>
        <w:widowControl/>
        <w:shd w:val="clear" w:color="auto" w:fill="FFFFFF"/>
        <w:spacing w:beforeAutospacing="0" w:afterAutospacing="0" w:line="480" w:lineRule="atLeast"/>
        <w:ind w:firstLine="555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一）此项工作一直缺乏专职干部，目前负责政务信息公开的工作人员身兼多职，还未对条例的内容完全学深吃透。同时街道机构改革后，其他科室负责提供政务公开信息和内容的人员有大幅调整，并且都缺乏专业性，目前政务公开的内容实效性不够强、流于形式，基本上都是工作信息，且存在一定的不全面、不及时。针对这一情况，街道分管领导、科室负责人、工作人员对条例反复研读并撰写一篇调研报告，努力改进工作不足。希望区级部门不定期开展专业性培训，及时提高工作人员的专业素养和处理问题的灵活能力。</w:t>
      </w:r>
    </w:p>
    <w:p w:rsidR="008E4943" w:rsidRDefault="0087426C">
      <w:pPr>
        <w:pStyle w:val="a5"/>
        <w:widowControl/>
        <w:shd w:val="clear" w:color="auto" w:fill="FFFFFF"/>
        <w:spacing w:beforeAutospacing="0" w:afterAutospacing="0" w:line="480" w:lineRule="atLeast"/>
        <w:ind w:firstLine="555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（二）绝大部分申请信息公开的人员都是上访群众，</w:t>
      </w:r>
      <w:r>
        <w:rPr>
          <w:rFonts w:ascii="仿宋_GB2312" w:eastAsia="仿宋_GB2312" w:hAnsi="宋体" w:cs="宋体" w:hint="eastAsia"/>
          <w:sz w:val="32"/>
          <w:szCs w:val="32"/>
        </w:rPr>
        <w:t>申请公开的内容基本围绕历史遗留问题、征地拆迁、滞留户等短期难以解答或解决的问题。依据</w:t>
      </w:r>
      <w:r>
        <w:rPr>
          <w:rFonts w:ascii="仿宋_GB2312" w:eastAsia="仿宋_GB2312" w:hAnsi="宋体" w:cs="宋体" w:hint="eastAsia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sz w:val="32"/>
          <w:szCs w:val="32"/>
        </w:rPr>
        <w:t>年依申请信息公开汇总目录表，共收到</w:t>
      </w:r>
      <w:r>
        <w:rPr>
          <w:rFonts w:ascii="仿宋_GB2312" w:eastAsia="仿宋_GB2312" w:hAnsi="宋体" w:cs="宋体" w:hint="eastAsia"/>
          <w:sz w:val="32"/>
          <w:szCs w:val="32"/>
        </w:rPr>
        <w:t>126</w:t>
      </w:r>
      <w:r>
        <w:rPr>
          <w:rFonts w:ascii="仿宋_GB2312" w:eastAsia="仿宋_GB2312" w:hAnsi="宋体" w:cs="宋体" w:hint="eastAsia"/>
          <w:sz w:val="32"/>
          <w:szCs w:val="32"/>
        </w:rPr>
        <w:t>份文件，其中只涉及征地拆迁的申</w:t>
      </w:r>
      <w:r>
        <w:rPr>
          <w:rFonts w:ascii="仿宋_GB2312" w:eastAsia="仿宋_GB2312" w:hAnsi="宋体" w:cs="宋体" w:hint="eastAsia"/>
          <w:sz w:val="32"/>
          <w:szCs w:val="32"/>
        </w:rPr>
        <w:lastRenderedPageBreak/>
        <w:t>请文件</w:t>
      </w:r>
      <w:r>
        <w:rPr>
          <w:rFonts w:ascii="仿宋_GB2312" w:eastAsia="仿宋_GB2312" w:hAnsi="宋体" w:cs="宋体" w:hint="eastAsia"/>
          <w:sz w:val="32"/>
          <w:szCs w:val="32"/>
        </w:rPr>
        <w:t>87</w:t>
      </w:r>
      <w:r>
        <w:rPr>
          <w:rFonts w:ascii="仿宋_GB2312" w:eastAsia="仿宋_GB2312" w:hAnsi="宋体" w:cs="宋体" w:hint="eastAsia"/>
          <w:sz w:val="32"/>
          <w:szCs w:val="32"/>
        </w:rPr>
        <w:t>份，占比</w:t>
      </w:r>
      <w:r>
        <w:rPr>
          <w:rFonts w:ascii="仿宋_GB2312" w:eastAsia="仿宋_GB2312" w:hAnsi="宋体" w:cs="宋体" w:hint="eastAsia"/>
          <w:sz w:val="32"/>
          <w:szCs w:val="32"/>
        </w:rPr>
        <w:t>70%</w:t>
      </w:r>
      <w:r>
        <w:rPr>
          <w:rFonts w:ascii="仿宋_GB2312" w:eastAsia="仿宋_GB2312" w:hAnsi="宋体" w:cs="宋体" w:hint="eastAsia"/>
          <w:sz w:val="32"/>
          <w:szCs w:val="32"/>
        </w:rPr>
        <w:t>，回复的工作量非常大，并且需要街道各科室多方协调。</w:t>
      </w:r>
    </w:p>
    <w:p w:rsidR="008E4943" w:rsidRDefault="0087426C">
      <w:pPr>
        <w:widowControl/>
        <w:shd w:val="clear" w:color="auto" w:fill="FFFFFF"/>
        <w:spacing w:after="240"/>
        <w:ind w:firstLine="480"/>
        <w:rPr>
          <w:rFonts w:ascii="黑体" w:eastAsia="黑体" w:hAnsi="宋体" w:cs="宋体"/>
          <w:bCs/>
          <w:kern w:val="0"/>
          <w:sz w:val="32"/>
          <w:szCs w:val="32"/>
        </w:rPr>
      </w:pPr>
      <w:r>
        <w:rPr>
          <w:rFonts w:ascii="黑体" w:eastAsia="黑体" w:hAnsi="宋体" w:cs="宋体" w:hint="eastAsia"/>
          <w:bCs/>
          <w:kern w:val="0"/>
          <w:sz w:val="32"/>
          <w:szCs w:val="32"/>
        </w:rPr>
        <w:t>六、其他需要报告的事项</w:t>
      </w:r>
    </w:p>
    <w:p w:rsidR="008E4943" w:rsidRDefault="0087426C">
      <w:pPr>
        <w:pStyle w:val="a5"/>
        <w:widowControl/>
        <w:shd w:val="clear" w:color="auto" w:fill="FFFFFF"/>
        <w:spacing w:beforeAutospacing="0" w:afterAutospacing="0" w:line="480" w:lineRule="atLeast"/>
        <w:ind w:firstLine="555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（一）创新思路，突出重点</w:t>
      </w:r>
    </w:p>
    <w:p w:rsidR="008E4943" w:rsidRDefault="0087426C">
      <w:pPr>
        <w:pStyle w:val="a5"/>
        <w:widowControl/>
        <w:shd w:val="clear" w:color="auto" w:fill="FFFFFF"/>
        <w:spacing w:beforeAutospacing="0" w:afterAutospacing="0" w:line="480" w:lineRule="atLeas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根据群众的需求，拟于近期制定相关的办事流程进行公开，针对征地拆迁补偿等涉及城市建设的事项，协调城建办及时公开相关内容；针对企业园区涉及的事项，协调经济发展办和园区办公室公开；针对养老、失业、计生、医疗、民政等涉及民计民生社会保障的事项，协调公共服务办公开；针对市容文明、环境卫生、行政许可、行政处罚、行政事业性收费等涉及城市管理的事项，协调城管办和执法队公开；针对政府集中采购涉及的事项，协调综合保障办公开。保障以人为本、各司其职、高效联动、相互配合，提高政务信息公开的效率和质量。</w:t>
      </w:r>
    </w:p>
    <w:p w:rsidR="008E4943" w:rsidRDefault="0087426C">
      <w:pPr>
        <w:pStyle w:val="a5"/>
        <w:widowControl/>
        <w:shd w:val="clear" w:color="auto" w:fill="FFFFFF"/>
        <w:spacing w:beforeAutospacing="0" w:afterAutospacing="0" w:line="480" w:lineRule="atLeast"/>
        <w:ind w:firstLine="555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（二）加强培训，规范公开</w:t>
      </w:r>
    </w:p>
    <w:p w:rsidR="008E4943" w:rsidRDefault="0087426C">
      <w:pPr>
        <w:pStyle w:val="a5"/>
        <w:widowControl/>
        <w:shd w:val="clear" w:color="auto" w:fill="FFFFFF"/>
        <w:spacing w:beforeAutospacing="0" w:afterAutospacing="0" w:line="480" w:lineRule="atLeas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开</w:t>
      </w:r>
      <w:r>
        <w:rPr>
          <w:rFonts w:ascii="仿宋_GB2312" w:eastAsia="仿宋_GB2312" w:hAnsi="宋体" w:cs="宋体" w:hint="eastAsia"/>
          <w:sz w:val="32"/>
          <w:szCs w:val="32"/>
        </w:rPr>
        <w:t>展各项培训，提高工作人员的素质和工作能力。一是培训工作人员要有强烈的宗旨意识和乐于奉献的精神，真正把群众利益放在第一位，踏踏实实为群众办事；二是要有熟练的业务技能，加强学习，提高素质，树立良好的行政服务形象。</w:t>
      </w:r>
      <w:bookmarkStart w:id="0" w:name="_GoBack"/>
      <w:bookmarkEnd w:id="0"/>
    </w:p>
    <w:p w:rsidR="008E4943" w:rsidRDefault="0087426C">
      <w:pPr>
        <w:pStyle w:val="a5"/>
        <w:widowControl/>
        <w:shd w:val="clear" w:color="auto" w:fill="FFFFFF"/>
        <w:spacing w:beforeAutospacing="0" w:afterAutospacing="0" w:line="480" w:lineRule="atLeast"/>
        <w:ind w:firstLine="555"/>
        <w:jc w:val="righ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军粮城街道办事处</w:t>
      </w:r>
    </w:p>
    <w:p w:rsidR="008E4943" w:rsidRDefault="0087426C">
      <w:pPr>
        <w:pStyle w:val="a5"/>
        <w:widowControl/>
        <w:shd w:val="clear" w:color="auto" w:fill="FFFFFF"/>
        <w:spacing w:beforeAutospacing="0" w:afterAutospacing="0" w:line="480" w:lineRule="atLeast"/>
        <w:ind w:firstLine="555"/>
        <w:jc w:val="righ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2020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sz w:val="32"/>
          <w:szCs w:val="32"/>
        </w:rPr>
        <w:t>2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sz w:val="32"/>
          <w:szCs w:val="32"/>
        </w:rPr>
        <w:t>22</w:t>
      </w:r>
      <w:r>
        <w:rPr>
          <w:rFonts w:ascii="仿宋_GB2312" w:eastAsia="仿宋_GB2312" w:hAnsi="宋体" w:cs="宋体" w:hint="eastAsia"/>
          <w:sz w:val="32"/>
          <w:szCs w:val="32"/>
        </w:rPr>
        <w:t>日</w:t>
      </w:r>
    </w:p>
    <w:sectPr w:rsidR="008E4943" w:rsidSect="008E494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26C" w:rsidRDefault="0087426C" w:rsidP="008E4943">
      <w:r>
        <w:separator/>
      </w:r>
    </w:p>
  </w:endnote>
  <w:endnote w:type="continuationSeparator" w:id="0">
    <w:p w:rsidR="0087426C" w:rsidRDefault="0087426C" w:rsidP="008E49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943" w:rsidRDefault="008E4943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7.4pt;margin-top:-1.5pt;width:13.2pt;height:15.35pt;z-index:251658240;mso-position-horizontal-relative:margin" o:gfxdata="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odM9V1wAAAAkBAAAP&#10;AAAAAAAAAAEAIAAAACIAAABkcnMvZG93bnJldi54bWxQSwECFAAUAAAACACHTuJA8RMD3RkCAAAT&#10;BAAADgAAAAAAAAABACAAAAAmAQAAZHJzL2Uyb0RvYy54bWxQSwUGAAAAAAYABgBZAQAAsQUAAAAA&#10;" filled="f" stroked="f" strokeweight=".5pt">
          <v:textbox inset="0,0,0,0">
            <w:txbxContent>
              <w:p w:rsidR="008E4943" w:rsidRDefault="008E4943">
                <w:pPr>
                  <w:pStyle w:val="a3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 w:rsidR="0087426C"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921C8F">
                  <w:rPr>
                    <w:noProof/>
                    <w:sz w:val="28"/>
                    <w:szCs w:val="28"/>
                  </w:rPr>
                  <w:t>6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26C" w:rsidRDefault="0087426C" w:rsidP="008E4943">
      <w:r>
        <w:separator/>
      </w:r>
    </w:p>
  </w:footnote>
  <w:footnote w:type="continuationSeparator" w:id="0">
    <w:p w:rsidR="0087426C" w:rsidRDefault="0087426C" w:rsidP="008E49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trackRevisions/>
  <w:documentProtection w:edit="trackedChanges" w:enforcement="1" w:cryptProviderType="rsaFull" w:cryptAlgorithmClass="hash" w:cryptAlgorithmType="typeAny" w:cryptAlgorithmSid="4" w:cryptSpinCount="100000" w:hash="cpMwQYaXS2/k+dt1AENxtn+EoPw=" w:salt="PlknGb/AHy6XJuRr6V7zOw==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aztFileName" w:val="132271611662948594NA"/>
    <w:docVar w:name="aztPrintName" w:val="000000ESAOAPRINT"/>
    <w:docVar w:name="aztPrintType" w:val="2"/>
  </w:docVars>
  <w:rsids>
    <w:rsidRoot w:val="0FE42752"/>
    <w:rsid w:val="007A700A"/>
    <w:rsid w:val="0087426C"/>
    <w:rsid w:val="008E4943"/>
    <w:rsid w:val="00921C8F"/>
    <w:rsid w:val="0C3E2427"/>
    <w:rsid w:val="0FE42752"/>
    <w:rsid w:val="1A4E4041"/>
    <w:rsid w:val="27822F26"/>
    <w:rsid w:val="2F2E07C2"/>
    <w:rsid w:val="35A85CAE"/>
    <w:rsid w:val="4EC16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494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E494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8E494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8E4943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451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我与路飞一家人</dc:creator>
  <cp:lastModifiedBy>政府办信息公开</cp:lastModifiedBy>
  <cp:revision>2</cp:revision>
  <cp:lastPrinted>2020-02-26T03:18:00Z</cp:lastPrinted>
  <dcterms:created xsi:type="dcterms:W3CDTF">2020-02-26T05:45:00Z</dcterms:created>
  <dcterms:modified xsi:type="dcterms:W3CDTF">2020-02-26T05:45:00Z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