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OLE_LINK2"/>
      <w:r>
        <w:rPr>
          <w:rFonts w:ascii="Times New Roman" w:hAnsi="Times New Roman" w:cs="Times New Roman"/>
          <w:b/>
          <w:bCs/>
          <w:color w:val="595857"/>
          <w:sz w:val="44"/>
          <w:szCs w:val="44"/>
        </w:rPr>
        <w:t>20</w:t>
      </w:r>
      <w:r>
        <w:rPr>
          <w:rFonts w:hint="eastAsia" w:ascii="Times New Roman" w:hAnsi="Times New Roman" w:cs="Times New Roman"/>
          <w:b/>
          <w:bCs/>
          <w:color w:val="595857"/>
          <w:sz w:val="44"/>
          <w:szCs w:val="44"/>
          <w:lang w:val="en-US" w:eastAsia="zh-CN"/>
        </w:rPr>
        <w:t>20</w:t>
      </w:r>
      <w:r>
        <w:rPr>
          <w:rFonts w:ascii="Times New Roman" w:hAnsi="Times New Roman" w:cs="Times New Roman"/>
          <w:b/>
          <w:bCs/>
          <w:color w:val="595857"/>
          <w:sz w:val="44"/>
          <w:szCs w:val="44"/>
        </w:rPr>
        <w:t>年度天津市</w:t>
      </w:r>
      <w:r>
        <w:rPr>
          <w:rFonts w:hint="eastAsia" w:ascii="Times New Roman" w:hAnsi="Times New Roman" w:cs="Times New Roman"/>
          <w:b/>
          <w:bCs/>
          <w:color w:val="595857"/>
          <w:sz w:val="44"/>
          <w:szCs w:val="44"/>
          <w:lang w:eastAsia="zh-CN"/>
        </w:rPr>
        <w:t>东丽</w:t>
      </w:r>
      <w:r>
        <w:rPr>
          <w:rFonts w:ascii="Times New Roman" w:hAnsi="Times New Roman" w:cs="Times New Roman"/>
          <w:b/>
          <w:bCs/>
          <w:color w:val="595857"/>
          <w:sz w:val="44"/>
          <w:szCs w:val="44"/>
        </w:rPr>
        <w:t>区中小学一级教师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595857"/>
          <w:sz w:val="44"/>
          <w:szCs w:val="44"/>
        </w:rPr>
        <w:t>职务评审通过人员公示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年12月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经天津市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eastAsia="zh-CN"/>
        </w:rPr>
        <w:t>东丽区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中小学一级教师职务评审委员会评审，下列同志获得一级教师资格，现予公示。公示时间从20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年12月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日至20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年1月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日。若对下列同志取得资格有异议，请于公示期内电话或书面向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eastAsia="zh-CN"/>
        </w:rPr>
        <w:t>东丽区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中小学一级教师职务评审委员会日常工作部门反映，反映情况的电话和书面材料要自报或签署真实姓名。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评委会日常工作部门联系方式：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部门：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eastAsia="zh-CN"/>
        </w:rPr>
        <w:t>东丽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教育局人事科  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联系电话：2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4971740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   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联系地址：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eastAsia="zh-CN"/>
        </w:rPr>
        <w:t>跃进路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 xml:space="preserve">51号  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 邮政编码：300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00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附件：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HYPERLINK "http://www.tjmec.gov.cn/displaypage/upload/FILE/2017/02/03/20170203182337635001.xlsx"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535353"/>
          <w:sz w:val="32"/>
          <w:szCs w:val="32"/>
          <w:u w:val="none"/>
        </w:rPr>
        <w:t>20</w:t>
      </w:r>
      <w:r>
        <w:rPr>
          <w:rStyle w:val="7"/>
          <w:rFonts w:hint="eastAsia" w:asciiTheme="minorEastAsia" w:hAnsiTheme="minorEastAsia" w:eastAsiaTheme="minorEastAsia" w:cstheme="minorEastAsia"/>
          <w:color w:val="535353"/>
          <w:sz w:val="32"/>
          <w:szCs w:val="32"/>
          <w:u w:val="none"/>
          <w:lang w:val="en-US" w:eastAsia="zh-CN"/>
        </w:rPr>
        <w:t>20</w:t>
      </w:r>
      <w:r>
        <w:rPr>
          <w:rStyle w:val="7"/>
          <w:rFonts w:hint="eastAsia" w:asciiTheme="minorEastAsia" w:hAnsiTheme="minorEastAsia" w:eastAsiaTheme="minorEastAsia" w:cstheme="minorEastAsia"/>
          <w:color w:val="535353"/>
          <w:sz w:val="32"/>
          <w:szCs w:val="32"/>
          <w:u w:val="none"/>
        </w:rPr>
        <w:t>年天津市</w:t>
      </w:r>
      <w:r>
        <w:rPr>
          <w:rStyle w:val="7"/>
          <w:rFonts w:hint="eastAsia" w:asciiTheme="minorEastAsia" w:hAnsiTheme="minorEastAsia" w:eastAsiaTheme="minorEastAsia" w:cstheme="minorEastAsia"/>
          <w:color w:val="535353"/>
          <w:sz w:val="32"/>
          <w:szCs w:val="32"/>
          <w:u w:val="none"/>
          <w:lang w:eastAsia="zh-CN"/>
        </w:rPr>
        <w:t>东丽</w:t>
      </w:r>
      <w:r>
        <w:rPr>
          <w:rStyle w:val="7"/>
          <w:rFonts w:hint="eastAsia" w:asciiTheme="minorEastAsia" w:hAnsiTheme="minorEastAsia" w:eastAsiaTheme="minorEastAsia" w:cstheme="minorEastAsia"/>
          <w:color w:val="535353"/>
          <w:sz w:val="32"/>
          <w:szCs w:val="32"/>
          <w:u w:val="none"/>
        </w:rPr>
        <w:t>区中小学一级教师职务评审通过人员名单</w:t>
      </w:r>
      <w:r>
        <w:rPr>
          <w:rStyle w:val="7"/>
          <w:rFonts w:hint="eastAsia" w:asciiTheme="minorEastAsia" w:hAnsiTheme="minorEastAsia" w:eastAsiaTheme="minorEastAsia" w:cstheme="minorEastAsia"/>
          <w:color w:val="535353"/>
          <w:sz w:val="32"/>
          <w:szCs w:val="32"/>
          <w:u w:val="none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      天津市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eastAsia="zh-CN"/>
        </w:rPr>
        <w:t>东丽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区中小学一级教师职务评审委员会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      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年12月</w:t>
      </w:r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  <w:lang w:val="en-US" w:eastAsia="zh-CN"/>
        </w:rPr>
        <w:t>28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595857"/>
          <w:sz w:val="32"/>
          <w:szCs w:val="32"/>
        </w:rPr>
        <w:t>日</w:t>
      </w:r>
    </w:p>
    <w:bookmarkEnd w:id="0"/>
    <w:p>
      <w:pPr>
        <w:pStyle w:val="4"/>
        <w:spacing w:before="0" w:beforeAutospacing="0" w:after="0" w:afterAutospacing="0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87"/>
    <w:rsid w:val="0022011A"/>
    <w:rsid w:val="002A3FEB"/>
    <w:rsid w:val="00A91CF9"/>
    <w:rsid w:val="00C24C5A"/>
    <w:rsid w:val="00D14687"/>
    <w:rsid w:val="00F84C0B"/>
    <w:rsid w:val="02885419"/>
    <w:rsid w:val="0D6F654A"/>
    <w:rsid w:val="31D90BD4"/>
    <w:rsid w:val="472A7E62"/>
    <w:rsid w:val="53A851BC"/>
    <w:rsid w:val="65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776</Characters>
  <Lines>6</Lines>
  <Paragraphs>1</Paragraphs>
  <TotalTime>26</TotalTime>
  <ScaleCrop>false</ScaleCrop>
  <LinksUpToDate>false</LinksUpToDate>
  <CharactersWithSpaces>910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2019-12-17T00:18:00Z</dcterms:created>
  <dc:creator>Admin</dc:creator>
  <cp:lastModifiedBy>玉花</cp:lastModifiedBy>
  <dcterms:modified xsi:type="dcterms:W3CDTF">2020-12-28T01:11:23Z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