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E1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东丽湖</w:t>
      </w:r>
      <w:r>
        <w:rPr>
          <w:rFonts w:hint="eastAsia" w:ascii="方正小标宋简体" w:hAnsi="华文仿宋" w:eastAsia="方正小标宋简体"/>
          <w:sz w:val="44"/>
          <w:szCs w:val="44"/>
          <w:lang w:eastAsia="zh-CN"/>
        </w:rPr>
        <w:t>现代服务业服务中心</w:t>
      </w:r>
      <w:r>
        <w:rPr>
          <w:rFonts w:hint="eastAsia" w:ascii="方正小标宋简体" w:hAnsi="华文仿宋" w:eastAsia="方正小标宋简体"/>
          <w:sz w:val="44"/>
          <w:szCs w:val="44"/>
        </w:rPr>
        <w:t>关于</w:t>
      </w:r>
      <w:r>
        <w:rPr>
          <w:rFonts w:hint="eastAsia" w:ascii="方正小标宋简体" w:hAnsi="华文仿宋" w:eastAsia="方正小标宋简体"/>
          <w:sz w:val="44"/>
          <w:szCs w:val="44"/>
          <w:lang w:val="en-US" w:eastAsia="zh-CN"/>
        </w:rPr>
        <w:t>华明-东丽湖片区市政基础设施建设工程（三期）</w:t>
      </w:r>
    </w:p>
    <w:p w14:paraId="38220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  <w:lang w:val="en-US" w:eastAsia="zh-CN"/>
        </w:rPr>
        <w:t>可行性研究报告</w:t>
      </w:r>
      <w:r>
        <w:rPr>
          <w:rFonts w:hint="eastAsia" w:ascii="方正小标宋简体" w:hAnsi="华文仿宋" w:eastAsia="方正小标宋简体"/>
          <w:sz w:val="44"/>
          <w:szCs w:val="44"/>
        </w:rPr>
        <w:t>的请示</w:t>
      </w:r>
    </w:p>
    <w:p w14:paraId="7A63C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2EBD0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区行政审批局：</w:t>
      </w:r>
    </w:p>
    <w:p w14:paraId="64851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为提升华明—东丽湖片区的基础设施条件，改善片区企业和居民的出行条件，提升区域内居民生活水平和质量，我中心拟由下属天津东丽湖建设发展有限公司实施华明-东丽湖片区市政基础设施建设工程（三期）</w:t>
      </w:r>
      <w:r>
        <w:rPr>
          <w:rFonts w:hint="eastAsia" w:ascii="仿宋_GB2312" w:eastAsia="仿宋_GB2312"/>
          <w:sz w:val="32"/>
          <w:szCs w:val="32"/>
        </w:rPr>
        <w:t>。具体内容如下：</w:t>
      </w:r>
    </w:p>
    <w:p w14:paraId="65B03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 w14:paraId="5FF81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华明-东丽湖片区市政基础设施建设工程（三期）</w:t>
      </w:r>
    </w:p>
    <w:p w14:paraId="3BA83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二、建设内容</w:t>
      </w:r>
    </w:p>
    <w:p w14:paraId="3E090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地点</w:t>
      </w:r>
    </w:p>
    <w:p w14:paraId="36C65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本项目位于华明—东丽湖片区内，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东景环路（东丽湖路～景萃路）西起东丽湖路，东至景萃路，道路长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米。</w:t>
      </w:r>
    </w:p>
    <w:p w14:paraId="20D4B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规模和内容</w:t>
      </w:r>
    </w:p>
    <w:p w14:paraId="4626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东景环路（东丽湖路～景萃路）为城市次干路，道路长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米，双向两车道布置，红线宽度为16米。主要建设内容包括：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/>
        </w:rPr>
        <w:t>道路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涵工程、排水工程、再生水工程、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电力工程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、照明工程、交通工程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绿化工程和给水工程等。</w:t>
      </w:r>
    </w:p>
    <w:p w14:paraId="1E913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道路工程</w:t>
      </w:r>
    </w:p>
    <w:p w14:paraId="37DAF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拆除混凝土和沥青混凝土路面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12389平方米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，现状人行道634平方米，围墙101米，破绿2009平方米，迁移行道树10棵，现状路灯1座，公安摄像头3座。</w:t>
      </w:r>
    </w:p>
    <w:p w14:paraId="70BA6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清表15811立方米，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挖方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179894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立方米，填方34186立方米；路基抽水3835立方米，清淤3814立方米，填筑20cm石灰土（石灰含量8%）25227立方米，40cm级配碎石27392立方米，40cm山皮土28733立方米，150cm山皮土4323立方米，塑料聚合双向土工格栅93619平方米。</w:t>
      </w:r>
    </w:p>
    <w:p w14:paraId="555E6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新建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车行道面积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42919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平方米，人行道面积9785平方米，安装侧石7216米，缘石3608米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，防渗土工膜19909平方米，新旧路面搭茬249平方米。</w:t>
      </w:r>
    </w:p>
    <w:p w14:paraId="747EC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箱涵工程</w:t>
      </w:r>
    </w:p>
    <w:p w14:paraId="0F80D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 5.5米 +5.5米 +5.5米的3孔明箱涵1座，箱涵面积351.5平方米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，河床铺砌280平方米。</w:t>
      </w:r>
    </w:p>
    <w:p w14:paraId="6424D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排水工程</w:t>
      </w:r>
    </w:p>
    <w:p w14:paraId="5BE83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（1）雨水工程</w:t>
      </w:r>
    </w:p>
    <w:p w14:paraId="521A3A5E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建设 d600mm～d1500mm 雨水干管 3350 米，建设 d1800mm泵站进水管 40 米，d300mm～d600mm 雨水预埋支管 1681 米，大型单平箅溢流式收水口 223 座，大型双平箅溢流式收水口 29座。</w:t>
      </w:r>
    </w:p>
    <w:p w14:paraId="4A960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（2）污水工程</w:t>
      </w:r>
    </w:p>
    <w:p w14:paraId="4DEA3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建设d1200mm柔性承插口Ⅲ级钢筋混凝土管2250米，d1200mm钢承口钢筋混凝土管1100米，DN800球墨铸铁管100米，一体化污水泵站（Q=0.61m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/s，H=18m）1座。</w:t>
      </w:r>
    </w:p>
    <w:p w14:paraId="3C594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（3）基坑工程</w:t>
      </w:r>
    </w:p>
    <w:p w14:paraId="2A448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建设8米×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米×8.6米的工作坑12座，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米×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米×8.6米接收坑11座。</w:t>
      </w:r>
    </w:p>
    <w:p w14:paraId="0580C1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再生水工程</w:t>
      </w:r>
    </w:p>
    <w:p w14:paraId="6735B2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DN150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mm～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DN300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mm管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3490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米。</w:t>
      </w:r>
    </w:p>
    <w:p w14:paraId="10918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.电力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</w:t>
      </w:r>
    </w:p>
    <w:p w14:paraId="2DEB4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敷设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孔电力排管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3200延米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2孔通讯排管3200延米，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人孔井39座。</w:t>
      </w:r>
    </w:p>
    <w:p w14:paraId="3418D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照明工程</w:t>
      </w:r>
    </w:p>
    <w:p w14:paraId="7D696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安装12米高180WLED路灯105基，12米高2×200W LED灯投光灯6基，12m杆高3×200W LED灯投光灯4基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敷设电缆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6400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米，DN110 PE100塑料管6400米；安装10/0.4kV-200kVA箱式变压器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台。</w:t>
      </w:r>
    </w:p>
    <w:p w14:paraId="016CA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交通工程</w:t>
      </w:r>
    </w:p>
    <w:p w14:paraId="35003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划设交通标线2435平方米，机非隔离栏7216米，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标志17套，路名牌10个；在3个路口安装3套智能交通系统；安装10/0.4kV-200kVA 箱式变压器1台，800×600×1200室外配电箱3套。</w:t>
      </w:r>
    </w:p>
    <w:p w14:paraId="283AEE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绿化工程</w:t>
      </w:r>
    </w:p>
    <w:p w14:paraId="7304B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道路行道树1323株，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道路两侧绿化带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65600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平方米。</w:t>
      </w:r>
    </w:p>
    <w:p w14:paraId="7F607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9.给水工程</w:t>
      </w:r>
    </w:p>
    <w:p w14:paraId="2C7CA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配套建设DN400的给水管道3240米，给水工程由专业单位实施。</w:t>
      </w:r>
    </w:p>
    <w:p w14:paraId="4C7B5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黑体" w:hAnsi="黑体" w:eastAsia="黑体" w:cs="黑体"/>
          <w:sz w:val="32"/>
          <w:szCs w:val="32"/>
        </w:rPr>
        <w:t>单位</w:t>
      </w:r>
    </w:p>
    <w:p w14:paraId="3E6DE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天津东丽湖建设发展有限公司</w:t>
      </w:r>
    </w:p>
    <w:p w14:paraId="70C6F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四、投资及资金筹措</w:t>
      </w:r>
    </w:p>
    <w:p w14:paraId="0A85989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本项目总投资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35840.74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其中：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工程费用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26352.18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万元，工程建设其他费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5053.26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万元，预备费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2317.30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万元，配套工程费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648.00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万元，建设期财务费用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1470.00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资金来源由园区体制分成资金、自筹资金和专项债资金等多种渠道解决。</w:t>
      </w:r>
    </w:p>
    <w:p w14:paraId="3EF74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现将项目可行性研究报告呈报贵局，请批复。</w:t>
      </w:r>
    </w:p>
    <w:p w14:paraId="67629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F72AE4F">
      <w:pPr>
        <w:pStyle w:val="2"/>
        <w:rPr>
          <w:rFonts w:hint="default"/>
          <w:lang w:val="en-US" w:eastAsia="zh-CN"/>
        </w:rPr>
      </w:pPr>
    </w:p>
    <w:p w14:paraId="7D82D1E1">
      <w:pPr>
        <w:pStyle w:val="2"/>
        <w:rPr>
          <w:rFonts w:hint="default"/>
          <w:lang w:val="en-US" w:eastAsia="zh-CN"/>
        </w:rPr>
      </w:pPr>
    </w:p>
    <w:p w14:paraId="64C52955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 w14:paraId="5560C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天津市东丽湖现代服务业服务中心</w:t>
      </w:r>
    </w:p>
    <w:p w14:paraId="4065D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095" w:leftChars="2280" w:hanging="307" w:hangingChars="96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2024年9月9日</w:t>
      </w:r>
    </w:p>
    <w:p w14:paraId="5800B2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YTU5OGM0MjQxNWZiNjcwNzgyODI0ZGI2NGE3NmMifQ=="/>
  </w:docVars>
  <w:rsids>
    <w:rsidRoot w:val="00000000"/>
    <w:rsid w:val="513E6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80" w:lineRule="exact"/>
      <w:jc w:val="center"/>
    </w:pPr>
    <w:rPr>
      <w:rFonts w:eastAsia="黑体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1196</Words>
  <Characters>1557</Characters>
  <Lines>0</Lines>
  <Paragraphs>0</Paragraphs>
  <TotalTime>0</TotalTime>
  <ScaleCrop>false</ScaleCrop>
  <LinksUpToDate>false</LinksUpToDate>
  <CharactersWithSpaces>1577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Administrator.SC-201809251121</dc:creator>
  <cp:lastModifiedBy>Administrator</cp:lastModifiedBy>
  <dcterms:modified xsi:type="dcterms:W3CDTF">2024-09-19T03:19:39Z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EB88B1F069EF4AE9A607EB491F538D00_12</vt:lpwstr>
  </property>
</Properties>
</file>