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61" w:rsidRDefault="00862561">
      <w:pPr>
        <w:rPr>
          <w:rFonts w:ascii="仿宋_GB2312" w:eastAsia="仿宋_GB2312"/>
          <w:sz w:val="32"/>
          <w:szCs w:val="32"/>
        </w:rPr>
      </w:pPr>
    </w:p>
    <w:p w:rsidR="00862561" w:rsidRDefault="00862561">
      <w:pPr>
        <w:jc w:val="center"/>
        <w:rPr>
          <w:rFonts w:ascii="仿宋_GB2312" w:eastAsia="仿宋_GB2312"/>
          <w:sz w:val="32"/>
          <w:szCs w:val="32"/>
        </w:rPr>
      </w:pPr>
    </w:p>
    <w:p w:rsidR="00862561" w:rsidRDefault="004B6F49">
      <w:pPr>
        <w:jc w:val="center"/>
        <w:rPr>
          <w:rFonts w:ascii="黑体" w:eastAsia="黑体" w:hAnsi="黑体"/>
          <w:b/>
          <w:sz w:val="44"/>
          <w:szCs w:val="44"/>
        </w:rPr>
      </w:pPr>
      <w:r>
        <w:rPr>
          <w:rFonts w:ascii="黑体" w:eastAsia="黑体" w:hAnsi="黑体" w:hint="eastAsia"/>
          <w:b/>
          <w:sz w:val="44"/>
          <w:szCs w:val="44"/>
        </w:rPr>
        <w:t>东丽区金桥街道防汛工作预案</w:t>
      </w:r>
    </w:p>
    <w:p w:rsidR="00862561" w:rsidRDefault="00862561">
      <w:pPr>
        <w:jc w:val="center"/>
        <w:rPr>
          <w:rFonts w:ascii="黑体" w:eastAsia="黑体" w:hAnsi="黑体"/>
          <w:b/>
          <w:sz w:val="44"/>
          <w:szCs w:val="44"/>
        </w:rPr>
      </w:pPr>
    </w:p>
    <w:p w:rsidR="00862561" w:rsidRDefault="00862561">
      <w:pPr>
        <w:jc w:val="center"/>
        <w:rPr>
          <w:rFonts w:ascii="黑体" w:eastAsia="黑体" w:hAnsi="黑体"/>
          <w:b/>
          <w:sz w:val="44"/>
          <w:szCs w:val="44"/>
        </w:rPr>
      </w:pPr>
    </w:p>
    <w:p w:rsidR="00862561" w:rsidRDefault="00862561">
      <w:pPr>
        <w:jc w:val="center"/>
        <w:rPr>
          <w:rFonts w:ascii="仿宋_GB2312" w:eastAsia="仿宋_GB2312"/>
          <w:sz w:val="32"/>
          <w:szCs w:val="32"/>
        </w:rPr>
      </w:pPr>
    </w:p>
    <w:p w:rsidR="00862561" w:rsidRDefault="00862561">
      <w:pPr>
        <w:jc w:val="center"/>
        <w:rPr>
          <w:rFonts w:ascii="仿宋_GB2312" w:eastAsia="仿宋_GB2312"/>
          <w:sz w:val="32"/>
          <w:szCs w:val="32"/>
        </w:rPr>
      </w:pPr>
    </w:p>
    <w:p w:rsidR="00862561" w:rsidRDefault="00862561">
      <w:pPr>
        <w:rPr>
          <w:rFonts w:ascii="仿宋_GB2312" w:eastAsia="仿宋_GB2312"/>
          <w:sz w:val="32"/>
          <w:szCs w:val="32"/>
        </w:rPr>
      </w:pPr>
    </w:p>
    <w:p w:rsidR="00862561" w:rsidRDefault="00862561">
      <w:pPr>
        <w:rPr>
          <w:rFonts w:ascii="仿宋_GB2312" w:eastAsia="仿宋_GB2312"/>
          <w:sz w:val="32"/>
          <w:szCs w:val="32"/>
        </w:rPr>
      </w:pPr>
    </w:p>
    <w:p w:rsidR="00862561" w:rsidRDefault="00862561">
      <w:pPr>
        <w:rPr>
          <w:rFonts w:ascii="仿宋_GB2312" w:eastAsia="仿宋_GB2312"/>
          <w:sz w:val="32"/>
          <w:szCs w:val="32"/>
        </w:rPr>
      </w:pPr>
    </w:p>
    <w:p w:rsidR="00862561" w:rsidRDefault="00862561">
      <w:pPr>
        <w:rPr>
          <w:rFonts w:ascii="仿宋_GB2312" w:eastAsia="仿宋_GB2312"/>
          <w:sz w:val="32"/>
          <w:szCs w:val="32"/>
        </w:rPr>
      </w:pPr>
    </w:p>
    <w:p w:rsidR="00862561" w:rsidRDefault="00862561">
      <w:pPr>
        <w:rPr>
          <w:rFonts w:ascii="仿宋_GB2312" w:eastAsia="仿宋_GB2312"/>
          <w:sz w:val="32"/>
          <w:szCs w:val="32"/>
        </w:rPr>
      </w:pPr>
    </w:p>
    <w:p w:rsidR="00862561" w:rsidRDefault="00862561">
      <w:pPr>
        <w:rPr>
          <w:rFonts w:ascii="仿宋_GB2312" w:eastAsia="仿宋_GB2312"/>
          <w:sz w:val="32"/>
          <w:szCs w:val="32"/>
        </w:rPr>
      </w:pPr>
    </w:p>
    <w:p w:rsidR="00862561" w:rsidRDefault="00862561">
      <w:pPr>
        <w:rPr>
          <w:rFonts w:ascii="仿宋_GB2312" w:eastAsia="仿宋_GB2312"/>
          <w:sz w:val="32"/>
          <w:szCs w:val="32"/>
        </w:rPr>
      </w:pPr>
    </w:p>
    <w:p w:rsidR="00862561" w:rsidRDefault="004B6F49">
      <w:pPr>
        <w:jc w:val="center"/>
        <w:rPr>
          <w:rFonts w:ascii="黑体" w:eastAsia="黑体" w:hAnsi="黑体"/>
          <w:b/>
          <w:sz w:val="44"/>
          <w:szCs w:val="44"/>
        </w:rPr>
      </w:pPr>
      <w:r>
        <w:rPr>
          <w:rFonts w:ascii="黑体" w:eastAsia="黑体" w:hAnsi="黑体" w:hint="eastAsia"/>
          <w:b/>
          <w:sz w:val="44"/>
          <w:szCs w:val="44"/>
        </w:rPr>
        <w:t>二〇二〇年六月</w:t>
      </w:r>
    </w:p>
    <w:p w:rsidR="00862561" w:rsidRDefault="00862561">
      <w:pPr>
        <w:rPr>
          <w:rFonts w:ascii="仿宋_GB2312" w:eastAsia="仿宋_GB2312"/>
          <w:sz w:val="32"/>
          <w:szCs w:val="32"/>
        </w:rPr>
        <w:sectPr w:rsidR="00862561">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pgNumType w:start="0"/>
          <w:cols w:space="425"/>
          <w:titlePg/>
          <w:docGrid w:type="linesAndChars" w:linePitch="312"/>
        </w:sectPr>
      </w:pPr>
      <w:bookmarkStart w:id="0" w:name="_Toc356290013"/>
      <w:bookmarkStart w:id="1" w:name="_Toc508090292"/>
    </w:p>
    <w:bookmarkStart w:id="2" w:name="_Toc9246310" w:displacedByCustomXml="next"/>
    <w:bookmarkStart w:id="3" w:name="_Toc25242_WPSOffice_Level1" w:displacedByCustomXml="next"/>
    <w:bookmarkStart w:id="4" w:name="_Toc9253318" w:displacedByCustomXml="next"/>
    <w:bookmarkStart w:id="5" w:name="_Toc9429926" w:displacedByCustomXml="next"/>
    <w:sdt>
      <w:sdtPr>
        <w:rPr>
          <w:rFonts w:ascii="Calibri" w:eastAsia="宋体" w:hAnsi="Calibri" w:cs="Times New Roman"/>
          <w:b w:val="0"/>
          <w:bCs w:val="0"/>
          <w:color w:val="auto"/>
          <w:kern w:val="2"/>
          <w:sz w:val="21"/>
          <w:szCs w:val="22"/>
          <w:lang w:val="zh-CN"/>
        </w:rPr>
        <w:id w:val="7476819"/>
        <w:docPartObj>
          <w:docPartGallery w:val="Table of Contents"/>
          <w:docPartUnique/>
        </w:docPartObj>
      </w:sdtPr>
      <w:sdtEndPr>
        <w:rPr>
          <w:rFonts w:asciiTheme="minorEastAsia" w:eastAsiaTheme="minorEastAsia" w:hAnsiTheme="minorEastAsia"/>
          <w:sz w:val="32"/>
          <w:szCs w:val="32"/>
          <w:lang w:val="en-US"/>
        </w:rPr>
      </w:sdtEndPr>
      <w:sdtContent>
        <w:p w:rsidR="00862561" w:rsidRDefault="004B6F49">
          <w:pPr>
            <w:pStyle w:val="TOC1"/>
            <w:tabs>
              <w:tab w:val="left" w:pos="630"/>
              <w:tab w:val="center" w:pos="4422"/>
            </w:tabs>
            <w:rPr>
              <w:color w:val="auto"/>
              <w:sz w:val="52"/>
              <w:szCs w:val="52"/>
              <w:lang w:val="zh-CN"/>
            </w:rPr>
          </w:pPr>
          <w:r>
            <w:rPr>
              <w:rFonts w:ascii="Calibri" w:eastAsia="宋体" w:hAnsi="Calibri" w:cs="Times New Roman"/>
              <w:b w:val="0"/>
              <w:bCs w:val="0"/>
              <w:color w:val="auto"/>
              <w:kern w:val="2"/>
              <w:sz w:val="21"/>
              <w:szCs w:val="22"/>
              <w:lang w:val="zh-CN"/>
            </w:rPr>
            <w:tab/>
          </w:r>
          <w:r>
            <w:rPr>
              <w:rFonts w:ascii="Calibri" w:eastAsia="宋体" w:hAnsi="Calibri" w:cs="Times New Roman"/>
              <w:b w:val="0"/>
              <w:bCs w:val="0"/>
              <w:color w:val="auto"/>
              <w:kern w:val="2"/>
              <w:sz w:val="21"/>
              <w:szCs w:val="22"/>
              <w:lang w:val="zh-CN"/>
            </w:rPr>
            <w:tab/>
          </w:r>
          <w:r>
            <w:rPr>
              <w:color w:val="auto"/>
              <w:sz w:val="52"/>
              <w:szCs w:val="52"/>
              <w:lang w:val="zh-CN"/>
            </w:rPr>
            <w:t>目录</w:t>
          </w:r>
        </w:p>
        <w:p w:rsidR="00862561" w:rsidRDefault="00862561">
          <w:pPr>
            <w:rPr>
              <w:lang w:val="zh-CN"/>
            </w:rPr>
          </w:pPr>
        </w:p>
        <w:p w:rsidR="00862561" w:rsidRDefault="004B6F49">
          <w:pPr>
            <w:pStyle w:val="20"/>
            <w:tabs>
              <w:tab w:val="right" w:leader="dot" w:pos="8834"/>
            </w:tabs>
            <w:rPr>
              <w:rFonts w:asciiTheme="minorHAnsi" w:eastAsiaTheme="minorEastAsia" w:hAnsiTheme="minorHAnsi" w:cstheme="minorBidi"/>
              <w:sz w:val="32"/>
              <w:szCs w:val="32"/>
            </w:rPr>
          </w:pP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TOC \o "1-3" \h \z \u </w:instrText>
          </w:r>
          <w:r>
            <w:rPr>
              <w:rFonts w:asciiTheme="minorEastAsia" w:eastAsiaTheme="minorEastAsia" w:hAnsiTheme="minorEastAsia"/>
              <w:sz w:val="32"/>
              <w:szCs w:val="32"/>
            </w:rPr>
            <w:fldChar w:fldCharType="separate"/>
          </w:r>
          <w:hyperlink w:anchor="_Toc11099005" w:history="1">
            <w:r>
              <w:rPr>
                <w:rStyle w:val="a9"/>
                <w:color w:val="auto"/>
                <w:sz w:val="32"/>
                <w:szCs w:val="32"/>
              </w:rPr>
              <w:t xml:space="preserve">1  </w:t>
            </w:r>
            <w:r>
              <w:rPr>
                <w:rStyle w:val="a9"/>
                <w:rFonts w:hint="eastAsia"/>
                <w:color w:val="auto"/>
                <w:sz w:val="32"/>
                <w:szCs w:val="32"/>
              </w:rPr>
              <w:t>总则</w:t>
            </w:r>
            <w:r>
              <w:rPr>
                <w:sz w:val="32"/>
                <w:szCs w:val="32"/>
              </w:rPr>
              <w:tab/>
            </w:r>
            <w:r>
              <w:rPr>
                <w:sz w:val="32"/>
                <w:szCs w:val="32"/>
              </w:rPr>
              <w:fldChar w:fldCharType="begin"/>
            </w:r>
            <w:r>
              <w:rPr>
                <w:sz w:val="32"/>
                <w:szCs w:val="32"/>
              </w:rPr>
              <w:instrText xml:space="preserve"> PAGEREF _Toc11099005 \h </w:instrText>
            </w:r>
            <w:r>
              <w:rPr>
                <w:sz w:val="32"/>
                <w:szCs w:val="32"/>
              </w:rPr>
            </w:r>
            <w:r>
              <w:rPr>
                <w:sz w:val="32"/>
                <w:szCs w:val="32"/>
              </w:rPr>
              <w:fldChar w:fldCharType="separate"/>
            </w:r>
            <w:r>
              <w:rPr>
                <w:sz w:val="32"/>
                <w:szCs w:val="32"/>
              </w:rPr>
              <w:t>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06" w:history="1">
            <w:r>
              <w:rPr>
                <w:rStyle w:val="a9"/>
                <w:color w:val="auto"/>
                <w:sz w:val="32"/>
                <w:szCs w:val="32"/>
              </w:rPr>
              <w:t xml:space="preserve">1.1 </w:t>
            </w:r>
            <w:r>
              <w:rPr>
                <w:rStyle w:val="a9"/>
                <w:rFonts w:hint="eastAsia"/>
                <w:color w:val="auto"/>
                <w:sz w:val="32"/>
                <w:szCs w:val="32"/>
              </w:rPr>
              <w:t>编制目的</w:t>
            </w:r>
            <w:r>
              <w:rPr>
                <w:sz w:val="32"/>
                <w:szCs w:val="32"/>
              </w:rPr>
              <w:tab/>
            </w:r>
            <w:r>
              <w:rPr>
                <w:sz w:val="32"/>
                <w:szCs w:val="32"/>
              </w:rPr>
              <w:fldChar w:fldCharType="begin"/>
            </w:r>
            <w:r>
              <w:rPr>
                <w:sz w:val="32"/>
                <w:szCs w:val="32"/>
              </w:rPr>
              <w:instrText xml:space="preserve"> PAGEREF _Toc11099006 \h </w:instrText>
            </w:r>
            <w:r>
              <w:rPr>
                <w:sz w:val="32"/>
                <w:szCs w:val="32"/>
              </w:rPr>
            </w:r>
            <w:r>
              <w:rPr>
                <w:sz w:val="32"/>
                <w:szCs w:val="32"/>
              </w:rPr>
              <w:fldChar w:fldCharType="separate"/>
            </w:r>
            <w:r>
              <w:rPr>
                <w:sz w:val="32"/>
                <w:szCs w:val="32"/>
              </w:rPr>
              <w:t>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07" w:history="1">
            <w:r>
              <w:rPr>
                <w:rStyle w:val="a9"/>
                <w:color w:val="auto"/>
                <w:sz w:val="32"/>
                <w:szCs w:val="32"/>
              </w:rPr>
              <w:t>1.2</w:t>
            </w:r>
            <w:r>
              <w:rPr>
                <w:rStyle w:val="a9"/>
                <w:rFonts w:hint="eastAsia"/>
                <w:color w:val="auto"/>
                <w:sz w:val="32"/>
                <w:szCs w:val="32"/>
              </w:rPr>
              <w:t>编制依据</w:t>
            </w:r>
            <w:r>
              <w:rPr>
                <w:sz w:val="32"/>
                <w:szCs w:val="32"/>
              </w:rPr>
              <w:tab/>
            </w:r>
            <w:r>
              <w:rPr>
                <w:sz w:val="32"/>
                <w:szCs w:val="32"/>
              </w:rPr>
              <w:fldChar w:fldCharType="begin"/>
            </w:r>
            <w:r>
              <w:rPr>
                <w:sz w:val="32"/>
                <w:szCs w:val="32"/>
              </w:rPr>
              <w:instrText xml:space="preserve"> PAGEREF _Toc11099007 \h </w:instrText>
            </w:r>
            <w:r>
              <w:rPr>
                <w:sz w:val="32"/>
                <w:szCs w:val="32"/>
              </w:rPr>
            </w:r>
            <w:r>
              <w:rPr>
                <w:sz w:val="32"/>
                <w:szCs w:val="32"/>
              </w:rPr>
              <w:fldChar w:fldCharType="separate"/>
            </w:r>
            <w:r>
              <w:rPr>
                <w:sz w:val="32"/>
                <w:szCs w:val="32"/>
              </w:rPr>
              <w:t>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08" w:history="1">
            <w:r>
              <w:rPr>
                <w:rStyle w:val="a9"/>
                <w:color w:val="auto"/>
                <w:sz w:val="32"/>
                <w:szCs w:val="32"/>
              </w:rPr>
              <w:t>1.3</w:t>
            </w:r>
            <w:r>
              <w:rPr>
                <w:rStyle w:val="a9"/>
                <w:rFonts w:hint="eastAsia"/>
                <w:color w:val="auto"/>
                <w:sz w:val="32"/>
                <w:szCs w:val="32"/>
              </w:rPr>
              <w:t>工作原则</w:t>
            </w:r>
            <w:r>
              <w:rPr>
                <w:sz w:val="32"/>
                <w:szCs w:val="32"/>
              </w:rPr>
              <w:tab/>
            </w:r>
            <w:r>
              <w:rPr>
                <w:sz w:val="32"/>
                <w:szCs w:val="32"/>
              </w:rPr>
              <w:fldChar w:fldCharType="begin"/>
            </w:r>
            <w:r>
              <w:rPr>
                <w:sz w:val="32"/>
                <w:szCs w:val="32"/>
              </w:rPr>
              <w:instrText xml:space="preserve"> PAGEREF _Toc11099</w:instrText>
            </w:r>
            <w:r>
              <w:rPr>
                <w:sz w:val="32"/>
                <w:szCs w:val="32"/>
              </w:rPr>
              <w:instrText xml:space="preserve">008 \h </w:instrText>
            </w:r>
            <w:r>
              <w:rPr>
                <w:sz w:val="32"/>
                <w:szCs w:val="32"/>
              </w:rPr>
            </w:r>
            <w:r>
              <w:rPr>
                <w:sz w:val="32"/>
                <w:szCs w:val="32"/>
              </w:rPr>
              <w:fldChar w:fldCharType="separate"/>
            </w:r>
            <w:r>
              <w:rPr>
                <w:sz w:val="32"/>
                <w:szCs w:val="32"/>
              </w:rPr>
              <w:t>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09" w:history="1">
            <w:r>
              <w:rPr>
                <w:rStyle w:val="a9"/>
                <w:color w:val="auto"/>
                <w:sz w:val="32"/>
                <w:szCs w:val="32"/>
              </w:rPr>
              <w:t>1.4</w:t>
            </w:r>
            <w:r>
              <w:rPr>
                <w:rStyle w:val="a9"/>
                <w:rFonts w:hint="eastAsia"/>
                <w:color w:val="auto"/>
                <w:sz w:val="32"/>
                <w:szCs w:val="32"/>
              </w:rPr>
              <w:t>适用范围</w:t>
            </w:r>
            <w:r>
              <w:rPr>
                <w:sz w:val="32"/>
                <w:szCs w:val="32"/>
              </w:rPr>
              <w:tab/>
            </w:r>
            <w:r>
              <w:rPr>
                <w:sz w:val="32"/>
                <w:szCs w:val="32"/>
              </w:rPr>
              <w:fldChar w:fldCharType="begin"/>
            </w:r>
            <w:r>
              <w:rPr>
                <w:sz w:val="32"/>
                <w:szCs w:val="32"/>
              </w:rPr>
              <w:instrText xml:space="preserve"> PAGEREF _Toc11099009 \h </w:instrText>
            </w:r>
            <w:r>
              <w:rPr>
                <w:sz w:val="32"/>
                <w:szCs w:val="32"/>
              </w:rPr>
            </w:r>
            <w:r>
              <w:rPr>
                <w:sz w:val="32"/>
                <w:szCs w:val="32"/>
              </w:rPr>
              <w:fldChar w:fldCharType="separate"/>
            </w:r>
            <w:r>
              <w:rPr>
                <w:sz w:val="32"/>
                <w:szCs w:val="32"/>
              </w:rPr>
              <w:t>2</w:t>
            </w:r>
            <w:r>
              <w:rPr>
                <w:sz w:val="32"/>
                <w:szCs w:val="32"/>
              </w:rPr>
              <w:fldChar w:fldCharType="end"/>
            </w:r>
          </w:hyperlink>
        </w:p>
        <w:p w:rsidR="00862561" w:rsidRDefault="004B6F49">
          <w:pPr>
            <w:pStyle w:val="20"/>
            <w:tabs>
              <w:tab w:val="right" w:leader="dot" w:pos="8834"/>
            </w:tabs>
            <w:rPr>
              <w:rFonts w:asciiTheme="minorHAnsi" w:eastAsiaTheme="minorEastAsia" w:hAnsiTheme="minorHAnsi" w:cstheme="minorBidi"/>
              <w:sz w:val="32"/>
              <w:szCs w:val="32"/>
            </w:rPr>
          </w:pPr>
          <w:hyperlink w:anchor="_Toc11099010" w:history="1">
            <w:r>
              <w:rPr>
                <w:rStyle w:val="a9"/>
                <w:color w:val="auto"/>
                <w:sz w:val="32"/>
                <w:szCs w:val="32"/>
              </w:rPr>
              <w:t xml:space="preserve">2  </w:t>
            </w:r>
            <w:r>
              <w:rPr>
                <w:rStyle w:val="a9"/>
                <w:rFonts w:hint="eastAsia"/>
                <w:color w:val="auto"/>
                <w:sz w:val="32"/>
                <w:szCs w:val="32"/>
              </w:rPr>
              <w:t>金桥街防汛防御体系</w:t>
            </w:r>
            <w:r>
              <w:rPr>
                <w:sz w:val="32"/>
                <w:szCs w:val="32"/>
              </w:rPr>
              <w:tab/>
            </w:r>
            <w:r>
              <w:rPr>
                <w:sz w:val="32"/>
                <w:szCs w:val="32"/>
              </w:rPr>
              <w:fldChar w:fldCharType="begin"/>
            </w:r>
            <w:r>
              <w:rPr>
                <w:sz w:val="32"/>
                <w:szCs w:val="32"/>
              </w:rPr>
              <w:instrText xml:space="preserve"> </w:instrText>
            </w:r>
            <w:r>
              <w:rPr>
                <w:sz w:val="32"/>
                <w:szCs w:val="32"/>
              </w:rPr>
              <w:instrText xml:space="preserve">PAGEREF _Toc11099010 \h </w:instrText>
            </w:r>
            <w:r>
              <w:rPr>
                <w:sz w:val="32"/>
                <w:szCs w:val="32"/>
              </w:rPr>
            </w:r>
            <w:r>
              <w:rPr>
                <w:sz w:val="32"/>
                <w:szCs w:val="32"/>
              </w:rPr>
              <w:fldChar w:fldCharType="separate"/>
            </w:r>
            <w:r>
              <w:rPr>
                <w:sz w:val="32"/>
                <w:szCs w:val="32"/>
              </w:rPr>
              <w:t>2</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11" w:history="1">
            <w:r>
              <w:rPr>
                <w:rStyle w:val="a9"/>
                <w:color w:val="auto"/>
                <w:sz w:val="32"/>
                <w:szCs w:val="32"/>
              </w:rPr>
              <w:t>2.1</w:t>
            </w:r>
            <w:r>
              <w:rPr>
                <w:rStyle w:val="a9"/>
                <w:rFonts w:hint="eastAsia"/>
                <w:color w:val="auto"/>
                <w:sz w:val="32"/>
                <w:szCs w:val="32"/>
              </w:rPr>
              <w:t>防洪排涝体系</w:t>
            </w:r>
            <w:r>
              <w:rPr>
                <w:sz w:val="32"/>
                <w:szCs w:val="32"/>
              </w:rPr>
              <w:tab/>
            </w:r>
            <w:r>
              <w:rPr>
                <w:sz w:val="32"/>
                <w:szCs w:val="32"/>
              </w:rPr>
              <w:fldChar w:fldCharType="begin"/>
            </w:r>
            <w:r>
              <w:rPr>
                <w:sz w:val="32"/>
                <w:szCs w:val="32"/>
              </w:rPr>
              <w:instrText xml:space="preserve"> PAGEREF _Toc11099011 \h </w:instrText>
            </w:r>
            <w:r>
              <w:rPr>
                <w:sz w:val="32"/>
                <w:szCs w:val="32"/>
              </w:rPr>
            </w:r>
            <w:r>
              <w:rPr>
                <w:sz w:val="32"/>
                <w:szCs w:val="32"/>
              </w:rPr>
              <w:fldChar w:fldCharType="separate"/>
            </w:r>
            <w:r>
              <w:rPr>
                <w:sz w:val="32"/>
                <w:szCs w:val="32"/>
              </w:rPr>
              <w:t>2</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12" w:history="1">
            <w:r>
              <w:rPr>
                <w:rStyle w:val="a9"/>
                <w:color w:val="auto"/>
                <w:sz w:val="32"/>
                <w:szCs w:val="32"/>
              </w:rPr>
              <w:t>2.2</w:t>
            </w:r>
            <w:r>
              <w:rPr>
                <w:rStyle w:val="a9"/>
                <w:rFonts w:hint="eastAsia"/>
                <w:color w:val="auto"/>
                <w:sz w:val="32"/>
                <w:szCs w:val="32"/>
              </w:rPr>
              <w:t>我街防汛工作面临的形势</w:t>
            </w:r>
            <w:r>
              <w:rPr>
                <w:sz w:val="32"/>
                <w:szCs w:val="32"/>
              </w:rPr>
              <w:tab/>
            </w:r>
            <w:r>
              <w:rPr>
                <w:sz w:val="32"/>
                <w:szCs w:val="32"/>
              </w:rPr>
              <w:fldChar w:fldCharType="begin"/>
            </w:r>
            <w:r>
              <w:rPr>
                <w:sz w:val="32"/>
                <w:szCs w:val="32"/>
              </w:rPr>
              <w:instrText xml:space="preserve"> PAGEREF _Toc11099012 \h </w:instrText>
            </w:r>
            <w:r>
              <w:rPr>
                <w:sz w:val="32"/>
                <w:szCs w:val="32"/>
              </w:rPr>
            </w:r>
            <w:r>
              <w:rPr>
                <w:sz w:val="32"/>
                <w:szCs w:val="32"/>
              </w:rPr>
              <w:fldChar w:fldCharType="separate"/>
            </w:r>
            <w:r>
              <w:rPr>
                <w:sz w:val="32"/>
                <w:szCs w:val="32"/>
              </w:rPr>
              <w:t>2</w:t>
            </w:r>
            <w:r>
              <w:rPr>
                <w:sz w:val="32"/>
                <w:szCs w:val="32"/>
              </w:rPr>
              <w:fldChar w:fldCharType="end"/>
            </w:r>
          </w:hyperlink>
        </w:p>
        <w:p w:rsidR="00862561" w:rsidRDefault="004B6F49">
          <w:pPr>
            <w:pStyle w:val="20"/>
            <w:tabs>
              <w:tab w:val="right" w:leader="dot" w:pos="8834"/>
            </w:tabs>
            <w:rPr>
              <w:rFonts w:asciiTheme="minorHAnsi" w:eastAsiaTheme="minorEastAsia" w:hAnsiTheme="minorHAnsi" w:cstheme="minorBidi"/>
              <w:sz w:val="32"/>
              <w:szCs w:val="32"/>
            </w:rPr>
          </w:pPr>
          <w:hyperlink w:anchor="_Toc11099013" w:history="1">
            <w:r>
              <w:rPr>
                <w:rStyle w:val="a9"/>
                <w:color w:val="auto"/>
                <w:sz w:val="32"/>
                <w:szCs w:val="32"/>
              </w:rPr>
              <w:t xml:space="preserve">3  </w:t>
            </w:r>
            <w:r>
              <w:rPr>
                <w:rStyle w:val="a9"/>
                <w:rFonts w:hint="eastAsia"/>
                <w:color w:val="auto"/>
                <w:sz w:val="32"/>
                <w:szCs w:val="32"/>
              </w:rPr>
              <w:t>组织体系</w:t>
            </w:r>
            <w:r>
              <w:rPr>
                <w:sz w:val="32"/>
                <w:szCs w:val="32"/>
              </w:rPr>
              <w:tab/>
            </w:r>
            <w:r>
              <w:rPr>
                <w:sz w:val="32"/>
                <w:szCs w:val="32"/>
              </w:rPr>
              <w:fldChar w:fldCharType="begin"/>
            </w:r>
            <w:r>
              <w:rPr>
                <w:sz w:val="32"/>
                <w:szCs w:val="32"/>
              </w:rPr>
              <w:instrText xml:space="preserve"> PAGEREF _Toc11099013 \h </w:instrText>
            </w:r>
            <w:r>
              <w:rPr>
                <w:sz w:val="32"/>
                <w:szCs w:val="32"/>
              </w:rPr>
            </w:r>
            <w:r>
              <w:rPr>
                <w:sz w:val="32"/>
                <w:szCs w:val="32"/>
              </w:rPr>
              <w:fldChar w:fldCharType="separate"/>
            </w:r>
            <w:r>
              <w:rPr>
                <w:sz w:val="32"/>
                <w:szCs w:val="32"/>
              </w:rPr>
              <w:t>3</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14" w:history="1">
            <w:r>
              <w:rPr>
                <w:rStyle w:val="a9"/>
                <w:color w:val="auto"/>
                <w:sz w:val="32"/>
                <w:szCs w:val="32"/>
              </w:rPr>
              <w:t>3.1</w:t>
            </w:r>
            <w:r>
              <w:rPr>
                <w:rStyle w:val="a9"/>
                <w:rFonts w:hint="eastAsia"/>
                <w:color w:val="auto"/>
                <w:sz w:val="32"/>
                <w:szCs w:val="32"/>
              </w:rPr>
              <w:t>指挥机构</w:t>
            </w:r>
            <w:r>
              <w:rPr>
                <w:sz w:val="32"/>
                <w:szCs w:val="32"/>
              </w:rPr>
              <w:tab/>
            </w:r>
            <w:r>
              <w:rPr>
                <w:sz w:val="32"/>
                <w:szCs w:val="32"/>
              </w:rPr>
              <w:fldChar w:fldCharType="begin"/>
            </w:r>
            <w:r>
              <w:rPr>
                <w:sz w:val="32"/>
                <w:szCs w:val="32"/>
              </w:rPr>
              <w:instrText xml:space="preserve"> PAGEREF _Toc11099014 \h </w:instrText>
            </w:r>
            <w:r>
              <w:rPr>
                <w:sz w:val="32"/>
                <w:szCs w:val="32"/>
              </w:rPr>
            </w:r>
            <w:r>
              <w:rPr>
                <w:sz w:val="32"/>
                <w:szCs w:val="32"/>
              </w:rPr>
              <w:fldChar w:fldCharType="separate"/>
            </w:r>
            <w:r>
              <w:rPr>
                <w:sz w:val="32"/>
                <w:szCs w:val="32"/>
              </w:rPr>
              <w:t>3</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15" w:history="1">
            <w:r>
              <w:rPr>
                <w:rStyle w:val="a9"/>
                <w:color w:val="auto"/>
                <w:sz w:val="32"/>
                <w:szCs w:val="32"/>
              </w:rPr>
              <w:t>3.2</w:t>
            </w:r>
            <w:r>
              <w:rPr>
                <w:rStyle w:val="a9"/>
                <w:rFonts w:hint="eastAsia"/>
                <w:color w:val="auto"/>
                <w:sz w:val="32"/>
                <w:szCs w:val="32"/>
              </w:rPr>
              <w:t>领导机构</w:t>
            </w:r>
            <w:r>
              <w:rPr>
                <w:sz w:val="32"/>
                <w:szCs w:val="32"/>
              </w:rPr>
              <w:tab/>
            </w:r>
            <w:r>
              <w:rPr>
                <w:sz w:val="32"/>
                <w:szCs w:val="32"/>
              </w:rPr>
              <w:fldChar w:fldCharType="begin"/>
            </w:r>
            <w:r>
              <w:rPr>
                <w:sz w:val="32"/>
                <w:szCs w:val="32"/>
              </w:rPr>
              <w:instrText xml:space="preserve"> PAGEREF _Toc11099015 \h </w:instrText>
            </w:r>
            <w:r>
              <w:rPr>
                <w:sz w:val="32"/>
                <w:szCs w:val="32"/>
              </w:rPr>
            </w:r>
            <w:r>
              <w:rPr>
                <w:sz w:val="32"/>
                <w:szCs w:val="32"/>
              </w:rPr>
              <w:fldChar w:fldCharType="separate"/>
            </w:r>
            <w:r>
              <w:rPr>
                <w:sz w:val="32"/>
                <w:szCs w:val="32"/>
              </w:rPr>
              <w:t>4</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16" w:history="1">
            <w:r>
              <w:rPr>
                <w:rStyle w:val="a9"/>
                <w:color w:val="auto"/>
                <w:sz w:val="32"/>
                <w:szCs w:val="32"/>
              </w:rPr>
              <w:t xml:space="preserve">3.3 </w:t>
            </w:r>
            <w:r>
              <w:rPr>
                <w:rStyle w:val="a9"/>
                <w:rFonts w:hint="eastAsia"/>
                <w:color w:val="auto"/>
                <w:sz w:val="32"/>
                <w:szCs w:val="32"/>
              </w:rPr>
              <w:t>办事机构</w:t>
            </w:r>
            <w:r>
              <w:rPr>
                <w:sz w:val="32"/>
                <w:szCs w:val="32"/>
              </w:rPr>
              <w:tab/>
            </w:r>
            <w:r>
              <w:rPr>
                <w:sz w:val="32"/>
                <w:szCs w:val="32"/>
              </w:rPr>
              <w:fldChar w:fldCharType="begin"/>
            </w:r>
            <w:r>
              <w:rPr>
                <w:sz w:val="32"/>
                <w:szCs w:val="32"/>
              </w:rPr>
              <w:instrText xml:space="preserve"> PAGEREF _Toc11099016 \h </w:instrText>
            </w:r>
            <w:r>
              <w:rPr>
                <w:sz w:val="32"/>
                <w:szCs w:val="32"/>
              </w:rPr>
            </w:r>
            <w:r>
              <w:rPr>
                <w:sz w:val="32"/>
                <w:szCs w:val="32"/>
              </w:rPr>
              <w:fldChar w:fldCharType="separate"/>
            </w:r>
            <w:r>
              <w:rPr>
                <w:sz w:val="32"/>
                <w:szCs w:val="32"/>
              </w:rPr>
              <w:t>4</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17" w:history="1">
            <w:r>
              <w:rPr>
                <w:rStyle w:val="a9"/>
                <w:color w:val="auto"/>
                <w:sz w:val="32"/>
                <w:szCs w:val="32"/>
              </w:rPr>
              <w:t xml:space="preserve">3.4 </w:t>
            </w:r>
            <w:r>
              <w:rPr>
                <w:rStyle w:val="a9"/>
                <w:rFonts w:hint="eastAsia"/>
                <w:color w:val="auto"/>
                <w:sz w:val="32"/>
                <w:szCs w:val="32"/>
              </w:rPr>
              <w:t>成员部门及单位</w:t>
            </w:r>
            <w:r>
              <w:rPr>
                <w:sz w:val="32"/>
                <w:szCs w:val="32"/>
              </w:rPr>
              <w:tab/>
            </w:r>
            <w:r>
              <w:rPr>
                <w:sz w:val="32"/>
                <w:szCs w:val="32"/>
              </w:rPr>
              <w:fldChar w:fldCharType="begin"/>
            </w:r>
            <w:r>
              <w:rPr>
                <w:sz w:val="32"/>
                <w:szCs w:val="32"/>
              </w:rPr>
              <w:instrText xml:space="preserve"> PAGEREF _Toc11099017 \h </w:instrText>
            </w:r>
            <w:r>
              <w:rPr>
                <w:sz w:val="32"/>
                <w:szCs w:val="32"/>
              </w:rPr>
            </w:r>
            <w:r>
              <w:rPr>
                <w:sz w:val="32"/>
                <w:szCs w:val="32"/>
              </w:rPr>
              <w:fldChar w:fldCharType="separate"/>
            </w:r>
            <w:r>
              <w:rPr>
                <w:sz w:val="32"/>
                <w:szCs w:val="32"/>
              </w:rPr>
              <w:t>5</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18" w:history="1">
            <w:r>
              <w:rPr>
                <w:rStyle w:val="a9"/>
                <w:color w:val="auto"/>
                <w:sz w:val="32"/>
                <w:szCs w:val="32"/>
              </w:rPr>
              <w:t xml:space="preserve">3.5 </w:t>
            </w:r>
            <w:r>
              <w:rPr>
                <w:rStyle w:val="a9"/>
                <w:rFonts w:hint="eastAsia"/>
                <w:color w:val="auto"/>
                <w:sz w:val="32"/>
                <w:szCs w:val="32"/>
              </w:rPr>
              <w:t>工作组</w:t>
            </w:r>
            <w:r>
              <w:rPr>
                <w:sz w:val="32"/>
                <w:szCs w:val="32"/>
              </w:rPr>
              <w:tab/>
            </w:r>
            <w:r>
              <w:rPr>
                <w:sz w:val="32"/>
                <w:szCs w:val="32"/>
              </w:rPr>
              <w:fldChar w:fldCharType="begin"/>
            </w:r>
            <w:r>
              <w:rPr>
                <w:sz w:val="32"/>
                <w:szCs w:val="32"/>
              </w:rPr>
              <w:instrText xml:space="preserve"> PAGEREF _Toc11099018 \h </w:instrText>
            </w:r>
            <w:r>
              <w:rPr>
                <w:sz w:val="32"/>
                <w:szCs w:val="32"/>
              </w:rPr>
            </w:r>
            <w:r>
              <w:rPr>
                <w:sz w:val="32"/>
                <w:szCs w:val="32"/>
              </w:rPr>
              <w:fldChar w:fldCharType="separate"/>
            </w:r>
            <w:r>
              <w:rPr>
                <w:sz w:val="32"/>
                <w:szCs w:val="32"/>
              </w:rPr>
              <w:t>8</w:t>
            </w:r>
            <w:r>
              <w:rPr>
                <w:sz w:val="32"/>
                <w:szCs w:val="32"/>
              </w:rPr>
              <w:fldChar w:fldCharType="end"/>
            </w:r>
          </w:hyperlink>
        </w:p>
        <w:p w:rsidR="00862561" w:rsidRDefault="004B6F49">
          <w:pPr>
            <w:pStyle w:val="20"/>
            <w:tabs>
              <w:tab w:val="right" w:leader="dot" w:pos="8834"/>
            </w:tabs>
            <w:rPr>
              <w:rFonts w:asciiTheme="minorHAnsi" w:eastAsiaTheme="minorEastAsia" w:hAnsiTheme="minorHAnsi" w:cstheme="minorBidi"/>
              <w:sz w:val="32"/>
              <w:szCs w:val="32"/>
            </w:rPr>
          </w:pPr>
          <w:hyperlink w:anchor="_Toc11099019" w:history="1">
            <w:r>
              <w:rPr>
                <w:rStyle w:val="a9"/>
                <w:color w:val="auto"/>
                <w:sz w:val="32"/>
                <w:szCs w:val="32"/>
              </w:rPr>
              <w:t xml:space="preserve">4  </w:t>
            </w:r>
            <w:r>
              <w:rPr>
                <w:rStyle w:val="a9"/>
                <w:rFonts w:hint="eastAsia"/>
                <w:color w:val="auto"/>
                <w:sz w:val="32"/>
                <w:szCs w:val="32"/>
              </w:rPr>
              <w:t>预警响应</w:t>
            </w:r>
            <w:r>
              <w:rPr>
                <w:sz w:val="32"/>
                <w:szCs w:val="32"/>
              </w:rPr>
              <w:tab/>
            </w:r>
            <w:r>
              <w:rPr>
                <w:sz w:val="32"/>
                <w:szCs w:val="32"/>
              </w:rPr>
              <w:fldChar w:fldCharType="begin"/>
            </w:r>
            <w:r>
              <w:rPr>
                <w:sz w:val="32"/>
                <w:szCs w:val="32"/>
              </w:rPr>
              <w:instrText xml:space="preserve"> PAGEREF _Toc11099019 \h </w:instrText>
            </w:r>
            <w:r>
              <w:rPr>
                <w:sz w:val="32"/>
                <w:szCs w:val="32"/>
              </w:rPr>
            </w:r>
            <w:r>
              <w:rPr>
                <w:sz w:val="32"/>
                <w:szCs w:val="32"/>
              </w:rPr>
              <w:fldChar w:fldCharType="separate"/>
            </w:r>
            <w:r>
              <w:rPr>
                <w:sz w:val="32"/>
                <w:szCs w:val="32"/>
              </w:rPr>
              <w:t>10</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20" w:history="1">
            <w:r>
              <w:rPr>
                <w:rStyle w:val="a9"/>
                <w:color w:val="auto"/>
                <w:sz w:val="32"/>
                <w:szCs w:val="32"/>
              </w:rPr>
              <w:t xml:space="preserve">4.1 </w:t>
            </w:r>
            <w:r>
              <w:rPr>
                <w:rStyle w:val="a9"/>
                <w:rFonts w:hint="eastAsia"/>
                <w:color w:val="auto"/>
                <w:sz w:val="32"/>
                <w:szCs w:val="32"/>
              </w:rPr>
              <w:t>预警响应等级</w:t>
            </w:r>
            <w:r>
              <w:rPr>
                <w:sz w:val="32"/>
                <w:szCs w:val="32"/>
              </w:rPr>
              <w:tab/>
            </w:r>
            <w:r>
              <w:rPr>
                <w:sz w:val="32"/>
                <w:szCs w:val="32"/>
              </w:rPr>
              <w:fldChar w:fldCharType="begin"/>
            </w:r>
            <w:r>
              <w:rPr>
                <w:sz w:val="32"/>
                <w:szCs w:val="32"/>
              </w:rPr>
              <w:instrText xml:space="preserve"> PAGEREF _Toc11</w:instrText>
            </w:r>
            <w:r>
              <w:rPr>
                <w:sz w:val="32"/>
                <w:szCs w:val="32"/>
              </w:rPr>
              <w:instrText xml:space="preserve">099020 \h </w:instrText>
            </w:r>
            <w:r>
              <w:rPr>
                <w:sz w:val="32"/>
                <w:szCs w:val="32"/>
              </w:rPr>
            </w:r>
            <w:r>
              <w:rPr>
                <w:sz w:val="32"/>
                <w:szCs w:val="32"/>
              </w:rPr>
              <w:fldChar w:fldCharType="separate"/>
            </w:r>
            <w:r>
              <w:rPr>
                <w:sz w:val="32"/>
                <w:szCs w:val="32"/>
              </w:rPr>
              <w:t>10</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21" w:history="1">
            <w:r>
              <w:rPr>
                <w:rStyle w:val="a9"/>
                <w:color w:val="auto"/>
                <w:sz w:val="32"/>
                <w:szCs w:val="32"/>
              </w:rPr>
              <w:t xml:space="preserve">4.2 </w:t>
            </w:r>
            <w:r>
              <w:rPr>
                <w:rStyle w:val="a9"/>
                <w:rFonts w:hint="eastAsia"/>
                <w:color w:val="auto"/>
                <w:sz w:val="32"/>
                <w:szCs w:val="32"/>
              </w:rPr>
              <w:t>应急响应启动与终止权限</w:t>
            </w:r>
            <w:r>
              <w:rPr>
                <w:sz w:val="32"/>
                <w:szCs w:val="32"/>
              </w:rPr>
              <w:tab/>
            </w:r>
            <w:r>
              <w:rPr>
                <w:sz w:val="32"/>
                <w:szCs w:val="32"/>
              </w:rPr>
              <w:fldChar w:fldCharType="begin"/>
            </w:r>
            <w:r>
              <w:rPr>
                <w:sz w:val="32"/>
                <w:szCs w:val="32"/>
              </w:rPr>
              <w:instrText xml:space="preserve"> PAGEREF _Toc11099021 \h </w:instrText>
            </w:r>
            <w:r>
              <w:rPr>
                <w:sz w:val="32"/>
                <w:szCs w:val="32"/>
              </w:rPr>
            </w:r>
            <w:r>
              <w:rPr>
                <w:sz w:val="32"/>
                <w:szCs w:val="32"/>
              </w:rPr>
              <w:fldChar w:fldCharType="separate"/>
            </w:r>
            <w:r>
              <w:rPr>
                <w:sz w:val="32"/>
                <w:szCs w:val="32"/>
              </w:rPr>
              <w:t>11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22" w:history="1">
            <w:r>
              <w:rPr>
                <w:rStyle w:val="a9"/>
                <w:color w:val="auto"/>
                <w:sz w:val="32"/>
                <w:szCs w:val="32"/>
              </w:rPr>
              <w:t>4.</w:t>
            </w:r>
            <w:r>
              <w:rPr>
                <w:rStyle w:val="a9"/>
                <w:color w:val="auto"/>
                <w:sz w:val="32"/>
                <w:szCs w:val="32"/>
              </w:rPr>
              <w:t xml:space="preserve">3 </w:t>
            </w:r>
            <w:r>
              <w:rPr>
                <w:rStyle w:val="a9"/>
                <w:rFonts w:hint="eastAsia"/>
                <w:color w:val="auto"/>
                <w:sz w:val="32"/>
                <w:szCs w:val="32"/>
              </w:rPr>
              <w:t>应急响应人员上岗规定</w:t>
            </w:r>
            <w:r>
              <w:rPr>
                <w:sz w:val="32"/>
                <w:szCs w:val="32"/>
              </w:rPr>
              <w:tab/>
            </w:r>
            <w:r>
              <w:rPr>
                <w:sz w:val="32"/>
                <w:szCs w:val="32"/>
              </w:rPr>
              <w:fldChar w:fldCharType="begin"/>
            </w:r>
            <w:r>
              <w:rPr>
                <w:sz w:val="32"/>
                <w:szCs w:val="32"/>
              </w:rPr>
              <w:instrText xml:space="preserve"> PAGEREF _Toc11099022 \h </w:instrText>
            </w:r>
            <w:r>
              <w:rPr>
                <w:sz w:val="32"/>
                <w:szCs w:val="32"/>
              </w:rPr>
            </w:r>
            <w:r>
              <w:rPr>
                <w:sz w:val="32"/>
                <w:szCs w:val="32"/>
              </w:rPr>
              <w:fldChar w:fldCharType="separate"/>
            </w:r>
            <w:r>
              <w:rPr>
                <w:sz w:val="32"/>
                <w:szCs w:val="32"/>
              </w:rPr>
              <w:t>12</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23" w:history="1">
            <w:r>
              <w:rPr>
                <w:rStyle w:val="a9"/>
                <w:color w:val="auto"/>
                <w:sz w:val="32"/>
                <w:szCs w:val="32"/>
              </w:rPr>
              <w:t xml:space="preserve">4.4 </w:t>
            </w:r>
            <w:r>
              <w:rPr>
                <w:rStyle w:val="a9"/>
                <w:rFonts w:hint="eastAsia"/>
                <w:color w:val="auto"/>
                <w:sz w:val="32"/>
                <w:szCs w:val="32"/>
              </w:rPr>
              <w:t>应急响应工作的程序及内容</w:t>
            </w:r>
            <w:r>
              <w:rPr>
                <w:sz w:val="32"/>
                <w:szCs w:val="32"/>
              </w:rPr>
              <w:tab/>
            </w:r>
            <w:r>
              <w:rPr>
                <w:sz w:val="32"/>
                <w:szCs w:val="32"/>
              </w:rPr>
              <w:fldChar w:fldCharType="begin"/>
            </w:r>
            <w:r>
              <w:rPr>
                <w:sz w:val="32"/>
                <w:szCs w:val="32"/>
              </w:rPr>
              <w:instrText xml:space="preserve"> PAGEREF _Toc11099023 \h </w:instrText>
            </w:r>
            <w:r>
              <w:rPr>
                <w:sz w:val="32"/>
                <w:szCs w:val="32"/>
              </w:rPr>
            </w:r>
            <w:r>
              <w:rPr>
                <w:sz w:val="32"/>
                <w:szCs w:val="32"/>
              </w:rPr>
              <w:fldChar w:fldCharType="separate"/>
            </w:r>
            <w:r>
              <w:rPr>
                <w:sz w:val="32"/>
                <w:szCs w:val="32"/>
              </w:rPr>
              <w:t>1</w:t>
            </w:r>
            <w:r>
              <w:rPr>
                <w:rFonts w:hint="eastAsia"/>
                <w:sz w:val="32"/>
                <w:szCs w:val="32"/>
              </w:rPr>
              <w:t>2</w:t>
            </w:r>
            <w:r>
              <w:rPr>
                <w:sz w:val="32"/>
                <w:szCs w:val="32"/>
              </w:rPr>
              <w:fldChar w:fldCharType="end"/>
            </w:r>
          </w:hyperlink>
        </w:p>
        <w:p w:rsidR="00862561" w:rsidRDefault="004B6F49">
          <w:pPr>
            <w:pStyle w:val="20"/>
            <w:tabs>
              <w:tab w:val="right" w:leader="dot" w:pos="8834"/>
            </w:tabs>
            <w:rPr>
              <w:rFonts w:asciiTheme="minorHAnsi" w:eastAsiaTheme="minorEastAsia" w:hAnsiTheme="minorHAnsi" w:cstheme="minorBidi"/>
              <w:sz w:val="32"/>
              <w:szCs w:val="32"/>
            </w:rPr>
          </w:pPr>
          <w:hyperlink w:anchor="_Toc11099024" w:history="1">
            <w:r>
              <w:rPr>
                <w:rStyle w:val="a9"/>
                <w:color w:val="auto"/>
                <w:sz w:val="32"/>
                <w:szCs w:val="32"/>
              </w:rPr>
              <w:t xml:space="preserve">5  </w:t>
            </w:r>
            <w:r>
              <w:rPr>
                <w:rStyle w:val="a9"/>
                <w:rFonts w:hint="eastAsia"/>
                <w:color w:val="auto"/>
                <w:sz w:val="32"/>
                <w:szCs w:val="32"/>
              </w:rPr>
              <w:t>防汛抢险方案</w:t>
            </w:r>
            <w:r>
              <w:rPr>
                <w:sz w:val="32"/>
                <w:szCs w:val="32"/>
              </w:rPr>
              <w:tab/>
            </w:r>
            <w:r>
              <w:rPr>
                <w:sz w:val="32"/>
                <w:szCs w:val="32"/>
              </w:rPr>
              <w:fldChar w:fldCharType="begin"/>
            </w:r>
            <w:r>
              <w:rPr>
                <w:sz w:val="32"/>
                <w:szCs w:val="32"/>
              </w:rPr>
              <w:instrText xml:space="preserve"> PAGEREF _Toc11099024 \h </w:instrText>
            </w:r>
            <w:r>
              <w:rPr>
                <w:sz w:val="32"/>
                <w:szCs w:val="32"/>
              </w:rPr>
            </w:r>
            <w:r>
              <w:rPr>
                <w:sz w:val="32"/>
                <w:szCs w:val="32"/>
              </w:rPr>
              <w:fldChar w:fldCharType="separate"/>
            </w:r>
            <w:r>
              <w:rPr>
                <w:sz w:val="32"/>
                <w:szCs w:val="32"/>
              </w:rPr>
              <w:t>18</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25" w:history="1">
            <w:r>
              <w:rPr>
                <w:rStyle w:val="a9"/>
                <w:color w:val="auto"/>
                <w:sz w:val="32"/>
                <w:szCs w:val="32"/>
              </w:rPr>
              <w:t>5.1</w:t>
            </w:r>
            <w:r>
              <w:rPr>
                <w:rStyle w:val="a9"/>
                <w:rFonts w:hint="eastAsia"/>
                <w:color w:val="auto"/>
                <w:sz w:val="32"/>
                <w:szCs w:val="32"/>
              </w:rPr>
              <w:t>重点区域</w:t>
            </w:r>
            <w:r>
              <w:rPr>
                <w:sz w:val="32"/>
                <w:szCs w:val="32"/>
              </w:rPr>
              <w:tab/>
            </w:r>
            <w:r>
              <w:rPr>
                <w:sz w:val="32"/>
                <w:szCs w:val="32"/>
              </w:rPr>
              <w:fldChar w:fldCharType="begin"/>
            </w:r>
            <w:r>
              <w:rPr>
                <w:sz w:val="32"/>
                <w:szCs w:val="32"/>
              </w:rPr>
              <w:instrText xml:space="preserve"> PAGEREF _Toc110</w:instrText>
            </w:r>
            <w:r>
              <w:rPr>
                <w:sz w:val="32"/>
                <w:szCs w:val="32"/>
              </w:rPr>
              <w:instrText xml:space="preserve">99025 \h </w:instrText>
            </w:r>
            <w:r>
              <w:rPr>
                <w:sz w:val="32"/>
                <w:szCs w:val="32"/>
              </w:rPr>
            </w:r>
            <w:r>
              <w:rPr>
                <w:sz w:val="32"/>
                <w:szCs w:val="32"/>
              </w:rPr>
              <w:fldChar w:fldCharType="separate"/>
            </w:r>
            <w:r>
              <w:rPr>
                <w:sz w:val="32"/>
                <w:szCs w:val="32"/>
              </w:rPr>
              <w:t>18</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26" w:history="1">
            <w:r>
              <w:rPr>
                <w:rStyle w:val="a9"/>
                <w:color w:val="auto"/>
                <w:sz w:val="32"/>
                <w:szCs w:val="32"/>
              </w:rPr>
              <w:t>5.2</w:t>
            </w:r>
            <w:r>
              <w:rPr>
                <w:rStyle w:val="a9"/>
                <w:rFonts w:hint="eastAsia"/>
                <w:color w:val="auto"/>
                <w:sz w:val="32"/>
                <w:szCs w:val="32"/>
              </w:rPr>
              <w:t>防汛抢险方案</w:t>
            </w:r>
            <w:r>
              <w:rPr>
                <w:sz w:val="32"/>
                <w:szCs w:val="32"/>
              </w:rPr>
              <w:tab/>
            </w:r>
            <w:r>
              <w:rPr>
                <w:sz w:val="32"/>
                <w:szCs w:val="32"/>
              </w:rPr>
              <w:fldChar w:fldCharType="begin"/>
            </w:r>
            <w:r>
              <w:rPr>
                <w:sz w:val="32"/>
                <w:szCs w:val="32"/>
              </w:rPr>
              <w:instrText xml:space="preserve"> PAGEREF _Toc11099026 \h </w:instrText>
            </w:r>
            <w:r>
              <w:rPr>
                <w:sz w:val="32"/>
                <w:szCs w:val="32"/>
              </w:rPr>
            </w:r>
            <w:r>
              <w:rPr>
                <w:sz w:val="32"/>
                <w:szCs w:val="32"/>
              </w:rPr>
              <w:fldChar w:fldCharType="separate"/>
            </w:r>
            <w:r>
              <w:rPr>
                <w:sz w:val="32"/>
                <w:szCs w:val="32"/>
              </w:rPr>
              <w:t>19</w:t>
            </w:r>
            <w:r>
              <w:rPr>
                <w:sz w:val="32"/>
                <w:szCs w:val="32"/>
              </w:rPr>
              <w:fldChar w:fldCharType="end"/>
            </w:r>
          </w:hyperlink>
        </w:p>
        <w:p w:rsidR="00862561" w:rsidRDefault="004B6F49">
          <w:pPr>
            <w:pStyle w:val="20"/>
            <w:tabs>
              <w:tab w:val="right" w:leader="dot" w:pos="8834"/>
            </w:tabs>
            <w:rPr>
              <w:rFonts w:asciiTheme="minorHAnsi" w:eastAsiaTheme="minorEastAsia" w:hAnsiTheme="minorHAnsi" w:cstheme="minorBidi"/>
              <w:sz w:val="32"/>
              <w:szCs w:val="32"/>
            </w:rPr>
          </w:pPr>
          <w:hyperlink w:anchor="_Toc11099027" w:history="1">
            <w:r>
              <w:rPr>
                <w:rStyle w:val="a9"/>
                <w:color w:val="auto"/>
                <w:sz w:val="32"/>
                <w:szCs w:val="32"/>
              </w:rPr>
              <w:t xml:space="preserve">6 </w:t>
            </w:r>
            <w:r>
              <w:rPr>
                <w:rStyle w:val="a9"/>
                <w:rFonts w:hint="eastAsia"/>
                <w:color w:val="auto"/>
                <w:sz w:val="32"/>
                <w:szCs w:val="32"/>
              </w:rPr>
              <w:t>排水除涝方案</w:t>
            </w:r>
            <w:r>
              <w:rPr>
                <w:sz w:val="32"/>
                <w:szCs w:val="32"/>
              </w:rPr>
              <w:tab/>
            </w:r>
            <w:r>
              <w:rPr>
                <w:sz w:val="32"/>
                <w:szCs w:val="32"/>
              </w:rPr>
              <w:fldChar w:fldCharType="begin"/>
            </w:r>
            <w:r>
              <w:rPr>
                <w:sz w:val="32"/>
                <w:szCs w:val="32"/>
              </w:rPr>
              <w:instrText xml:space="preserve"> PAGEREF _Toc11099027 \h </w:instrText>
            </w:r>
            <w:r>
              <w:rPr>
                <w:sz w:val="32"/>
                <w:szCs w:val="32"/>
              </w:rPr>
            </w:r>
            <w:r>
              <w:rPr>
                <w:sz w:val="32"/>
                <w:szCs w:val="32"/>
              </w:rPr>
              <w:fldChar w:fldCharType="separate"/>
            </w:r>
            <w:r>
              <w:rPr>
                <w:sz w:val="32"/>
                <w:szCs w:val="32"/>
              </w:rPr>
              <w:t>21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28" w:history="1">
            <w:r>
              <w:rPr>
                <w:rStyle w:val="a9"/>
                <w:color w:val="auto"/>
                <w:sz w:val="32"/>
                <w:szCs w:val="32"/>
              </w:rPr>
              <w:t>6.1</w:t>
            </w:r>
            <w:r>
              <w:rPr>
                <w:rStyle w:val="a9"/>
                <w:rFonts w:hint="eastAsia"/>
                <w:color w:val="auto"/>
                <w:sz w:val="32"/>
                <w:szCs w:val="32"/>
              </w:rPr>
              <w:t>总体排水调度方案</w:t>
            </w:r>
            <w:r>
              <w:rPr>
                <w:sz w:val="32"/>
                <w:szCs w:val="32"/>
              </w:rPr>
              <w:tab/>
            </w:r>
            <w:r>
              <w:rPr>
                <w:sz w:val="32"/>
                <w:szCs w:val="32"/>
              </w:rPr>
              <w:fldChar w:fldCharType="begin"/>
            </w:r>
            <w:r>
              <w:rPr>
                <w:sz w:val="32"/>
                <w:szCs w:val="32"/>
              </w:rPr>
              <w:instrText xml:space="preserve"> PAGEREF _To</w:instrText>
            </w:r>
            <w:r>
              <w:rPr>
                <w:sz w:val="32"/>
                <w:szCs w:val="32"/>
              </w:rPr>
              <w:instrText xml:space="preserve">c11099028 \h </w:instrText>
            </w:r>
            <w:r>
              <w:rPr>
                <w:sz w:val="32"/>
                <w:szCs w:val="32"/>
              </w:rPr>
            </w:r>
            <w:r>
              <w:rPr>
                <w:sz w:val="32"/>
                <w:szCs w:val="32"/>
              </w:rPr>
              <w:fldChar w:fldCharType="separate"/>
            </w:r>
            <w:r>
              <w:rPr>
                <w:sz w:val="32"/>
                <w:szCs w:val="32"/>
              </w:rPr>
              <w:t>21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29" w:history="1">
            <w:r>
              <w:rPr>
                <w:rStyle w:val="a9"/>
                <w:color w:val="auto"/>
                <w:sz w:val="32"/>
                <w:szCs w:val="32"/>
              </w:rPr>
              <w:t>6.2</w:t>
            </w:r>
            <w:r>
              <w:rPr>
                <w:rStyle w:val="a9"/>
                <w:rFonts w:hint="eastAsia"/>
                <w:color w:val="auto"/>
                <w:sz w:val="32"/>
                <w:szCs w:val="32"/>
              </w:rPr>
              <w:t>易积水地区排水方案</w:t>
            </w:r>
            <w:r>
              <w:rPr>
                <w:sz w:val="32"/>
                <w:szCs w:val="32"/>
              </w:rPr>
              <w:tab/>
            </w:r>
            <w:r>
              <w:rPr>
                <w:sz w:val="32"/>
                <w:szCs w:val="32"/>
              </w:rPr>
              <w:fldChar w:fldCharType="begin"/>
            </w:r>
            <w:r>
              <w:rPr>
                <w:sz w:val="32"/>
                <w:szCs w:val="32"/>
              </w:rPr>
              <w:instrText xml:space="preserve"> PAGEREF _Toc11099029 \h </w:instrText>
            </w:r>
            <w:r>
              <w:rPr>
                <w:sz w:val="32"/>
                <w:szCs w:val="32"/>
              </w:rPr>
            </w:r>
            <w:r>
              <w:rPr>
                <w:sz w:val="32"/>
                <w:szCs w:val="32"/>
              </w:rPr>
              <w:fldChar w:fldCharType="separate"/>
            </w:r>
            <w:r>
              <w:rPr>
                <w:sz w:val="32"/>
                <w:szCs w:val="32"/>
              </w:rPr>
              <w:t>22</w:t>
            </w:r>
            <w:r>
              <w:rPr>
                <w:sz w:val="32"/>
                <w:szCs w:val="32"/>
              </w:rPr>
              <w:fldChar w:fldCharType="end"/>
            </w:r>
          </w:hyperlink>
        </w:p>
        <w:p w:rsidR="00862561" w:rsidRDefault="004B6F49">
          <w:pPr>
            <w:pStyle w:val="20"/>
            <w:tabs>
              <w:tab w:val="right" w:leader="dot" w:pos="8834"/>
            </w:tabs>
            <w:rPr>
              <w:rFonts w:asciiTheme="minorHAnsi" w:eastAsiaTheme="minorEastAsia" w:hAnsiTheme="minorHAnsi" w:cstheme="minorBidi"/>
              <w:sz w:val="32"/>
              <w:szCs w:val="32"/>
            </w:rPr>
          </w:pPr>
          <w:hyperlink w:anchor="_Toc11099031" w:history="1">
            <w:r>
              <w:rPr>
                <w:rStyle w:val="a9"/>
                <w:color w:val="auto"/>
                <w:sz w:val="32"/>
                <w:szCs w:val="32"/>
              </w:rPr>
              <w:t xml:space="preserve">7  </w:t>
            </w:r>
            <w:r>
              <w:rPr>
                <w:rStyle w:val="a9"/>
                <w:rFonts w:hint="eastAsia"/>
                <w:color w:val="auto"/>
                <w:sz w:val="32"/>
                <w:szCs w:val="32"/>
              </w:rPr>
              <w:t>善后处置</w:t>
            </w:r>
            <w:r>
              <w:rPr>
                <w:sz w:val="32"/>
                <w:szCs w:val="32"/>
              </w:rPr>
              <w:tab/>
            </w:r>
            <w:r>
              <w:rPr>
                <w:sz w:val="32"/>
                <w:szCs w:val="32"/>
              </w:rPr>
              <w:fldChar w:fldCharType="begin"/>
            </w:r>
            <w:r>
              <w:rPr>
                <w:sz w:val="32"/>
                <w:szCs w:val="32"/>
              </w:rPr>
              <w:instrText xml:space="preserve"> PAGEREF _Toc11099031 \h </w:instrText>
            </w:r>
            <w:r>
              <w:rPr>
                <w:sz w:val="32"/>
                <w:szCs w:val="32"/>
              </w:rPr>
            </w:r>
            <w:r>
              <w:rPr>
                <w:sz w:val="32"/>
                <w:szCs w:val="32"/>
              </w:rPr>
              <w:fldChar w:fldCharType="separate"/>
            </w:r>
            <w:r>
              <w:rPr>
                <w:sz w:val="32"/>
                <w:szCs w:val="32"/>
              </w:rPr>
              <w:t>23</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32" w:history="1">
            <w:r>
              <w:rPr>
                <w:rStyle w:val="a9"/>
                <w:color w:val="auto"/>
                <w:sz w:val="32"/>
                <w:szCs w:val="32"/>
              </w:rPr>
              <w:t>7.1</w:t>
            </w:r>
            <w:r>
              <w:rPr>
                <w:rStyle w:val="a9"/>
                <w:rFonts w:hint="eastAsia"/>
                <w:color w:val="auto"/>
                <w:sz w:val="32"/>
                <w:szCs w:val="32"/>
              </w:rPr>
              <w:t>统计上报</w:t>
            </w:r>
            <w:r>
              <w:rPr>
                <w:sz w:val="32"/>
                <w:szCs w:val="32"/>
              </w:rPr>
              <w:tab/>
            </w:r>
            <w:r>
              <w:rPr>
                <w:sz w:val="32"/>
                <w:szCs w:val="32"/>
              </w:rPr>
              <w:fldChar w:fldCharType="begin"/>
            </w:r>
            <w:r>
              <w:rPr>
                <w:sz w:val="32"/>
                <w:szCs w:val="32"/>
              </w:rPr>
              <w:instrText xml:space="preserve"> PAGEREF _Toc11099</w:instrText>
            </w:r>
            <w:r>
              <w:rPr>
                <w:sz w:val="32"/>
                <w:szCs w:val="32"/>
              </w:rPr>
              <w:instrText xml:space="preserve">032 \h </w:instrText>
            </w:r>
            <w:r>
              <w:rPr>
                <w:sz w:val="32"/>
                <w:szCs w:val="32"/>
              </w:rPr>
            </w:r>
            <w:r>
              <w:rPr>
                <w:sz w:val="32"/>
                <w:szCs w:val="32"/>
              </w:rPr>
              <w:fldChar w:fldCharType="separate"/>
            </w:r>
            <w:r>
              <w:rPr>
                <w:sz w:val="32"/>
                <w:szCs w:val="32"/>
              </w:rPr>
              <w:t>23</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33" w:history="1">
            <w:r>
              <w:rPr>
                <w:rStyle w:val="a9"/>
                <w:color w:val="auto"/>
                <w:sz w:val="32"/>
                <w:szCs w:val="32"/>
              </w:rPr>
              <w:t>7.2</w:t>
            </w:r>
            <w:r>
              <w:rPr>
                <w:rStyle w:val="a9"/>
                <w:rFonts w:hint="eastAsia"/>
                <w:color w:val="auto"/>
                <w:sz w:val="32"/>
                <w:szCs w:val="32"/>
              </w:rPr>
              <w:t>抢险物资补充</w:t>
            </w:r>
            <w:r>
              <w:rPr>
                <w:sz w:val="32"/>
                <w:szCs w:val="32"/>
              </w:rPr>
              <w:tab/>
            </w:r>
            <w:r>
              <w:rPr>
                <w:sz w:val="32"/>
                <w:szCs w:val="32"/>
              </w:rPr>
              <w:fldChar w:fldCharType="begin"/>
            </w:r>
            <w:r>
              <w:rPr>
                <w:sz w:val="32"/>
                <w:szCs w:val="32"/>
              </w:rPr>
              <w:instrText xml:space="preserve"> PAGEREF _Toc11099033 \h </w:instrText>
            </w:r>
            <w:r>
              <w:rPr>
                <w:sz w:val="32"/>
                <w:szCs w:val="32"/>
              </w:rPr>
            </w:r>
            <w:r>
              <w:rPr>
                <w:sz w:val="32"/>
                <w:szCs w:val="32"/>
              </w:rPr>
              <w:fldChar w:fldCharType="separate"/>
            </w:r>
            <w:r>
              <w:rPr>
                <w:sz w:val="32"/>
                <w:szCs w:val="32"/>
              </w:rPr>
              <w:t>23</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34" w:history="1">
            <w:r>
              <w:rPr>
                <w:rStyle w:val="a9"/>
                <w:color w:val="auto"/>
                <w:sz w:val="32"/>
                <w:szCs w:val="32"/>
              </w:rPr>
              <w:t>7.3</w:t>
            </w:r>
            <w:r>
              <w:rPr>
                <w:rStyle w:val="a9"/>
                <w:rFonts w:hint="eastAsia"/>
                <w:color w:val="auto"/>
                <w:sz w:val="32"/>
                <w:szCs w:val="32"/>
              </w:rPr>
              <w:t>修复重建</w:t>
            </w:r>
            <w:r>
              <w:rPr>
                <w:sz w:val="32"/>
                <w:szCs w:val="32"/>
              </w:rPr>
              <w:tab/>
            </w:r>
            <w:r>
              <w:rPr>
                <w:sz w:val="32"/>
                <w:szCs w:val="32"/>
              </w:rPr>
              <w:fldChar w:fldCharType="begin"/>
            </w:r>
            <w:r>
              <w:rPr>
                <w:sz w:val="32"/>
                <w:szCs w:val="32"/>
              </w:rPr>
              <w:instrText xml:space="preserve"> PAG</w:instrText>
            </w:r>
            <w:r>
              <w:rPr>
                <w:sz w:val="32"/>
                <w:szCs w:val="32"/>
              </w:rPr>
              <w:instrText xml:space="preserve">EREF _Toc11099034 \h </w:instrText>
            </w:r>
            <w:r>
              <w:rPr>
                <w:sz w:val="32"/>
                <w:szCs w:val="32"/>
              </w:rPr>
            </w:r>
            <w:r>
              <w:rPr>
                <w:sz w:val="32"/>
                <w:szCs w:val="32"/>
              </w:rPr>
              <w:fldChar w:fldCharType="separate"/>
            </w:r>
            <w:r>
              <w:rPr>
                <w:sz w:val="32"/>
                <w:szCs w:val="32"/>
              </w:rPr>
              <w:t>2</w:t>
            </w:r>
            <w:r>
              <w:rPr>
                <w:rFonts w:hint="eastAsia"/>
                <w:sz w:val="32"/>
                <w:szCs w:val="32"/>
              </w:rPr>
              <w:t>3</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35" w:history="1">
            <w:r>
              <w:rPr>
                <w:rStyle w:val="a9"/>
                <w:color w:val="auto"/>
                <w:sz w:val="32"/>
                <w:szCs w:val="32"/>
              </w:rPr>
              <w:t xml:space="preserve">7.4 </w:t>
            </w:r>
            <w:r>
              <w:rPr>
                <w:rStyle w:val="a9"/>
                <w:rFonts w:hint="eastAsia"/>
                <w:color w:val="auto"/>
                <w:sz w:val="32"/>
                <w:szCs w:val="32"/>
              </w:rPr>
              <w:t>调查与总结</w:t>
            </w:r>
            <w:r>
              <w:rPr>
                <w:sz w:val="32"/>
                <w:szCs w:val="32"/>
              </w:rPr>
              <w:tab/>
            </w:r>
            <w:r>
              <w:rPr>
                <w:sz w:val="32"/>
                <w:szCs w:val="32"/>
              </w:rPr>
              <w:fldChar w:fldCharType="begin"/>
            </w:r>
            <w:r>
              <w:rPr>
                <w:sz w:val="32"/>
                <w:szCs w:val="32"/>
              </w:rPr>
              <w:instrText xml:space="preserve"> PAGEREF _Toc11099035 \h </w:instrText>
            </w:r>
            <w:r>
              <w:rPr>
                <w:sz w:val="32"/>
                <w:szCs w:val="32"/>
              </w:rPr>
            </w:r>
            <w:r>
              <w:rPr>
                <w:sz w:val="32"/>
                <w:szCs w:val="32"/>
              </w:rPr>
              <w:fldChar w:fldCharType="separate"/>
            </w:r>
            <w:r>
              <w:rPr>
                <w:sz w:val="32"/>
                <w:szCs w:val="32"/>
              </w:rPr>
              <w:t>24</w:t>
            </w:r>
            <w:r>
              <w:rPr>
                <w:sz w:val="32"/>
                <w:szCs w:val="32"/>
              </w:rPr>
              <w:fldChar w:fldCharType="end"/>
            </w:r>
          </w:hyperlink>
        </w:p>
        <w:p w:rsidR="00862561" w:rsidRDefault="004B6F49">
          <w:pPr>
            <w:pStyle w:val="20"/>
            <w:tabs>
              <w:tab w:val="right" w:leader="dot" w:pos="8834"/>
            </w:tabs>
            <w:rPr>
              <w:rFonts w:asciiTheme="minorHAnsi" w:eastAsiaTheme="minorEastAsia" w:hAnsiTheme="minorHAnsi" w:cstheme="minorBidi"/>
              <w:sz w:val="32"/>
              <w:szCs w:val="32"/>
            </w:rPr>
          </w:pPr>
          <w:hyperlink w:anchor="_Toc11099036" w:history="1">
            <w:r>
              <w:rPr>
                <w:rStyle w:val="a9"/>
                <w:color w:val="auto"/>
                <w:sz w:val="32"/>
                <w:szCs w:val="32"/>
              </w:rPr>
              <w:t xml:space="preserve">8  </w:t>
            </w:r>
            <w:r>
              <w:rPr>
                <w:rStyle w:val="a9"/>
                <w:rFonts w:hint="eastAsia"/>
                <w:color w:val="auto"/>
                <w:sz w:val="32"/>
                <w:szCs w:val="32"/>
              </w:rPr>
              <w:t>应急保障</w:t>
            </w:r>
            <w:r>
              <w:rPr>
                <w:sz w:val="32"/>
                <w:szCs w:val="32"/>
              </w:rPr>
              <w:tab/>
            </w:r>
            <w:r>
              <w:rPr>
                <w:sz w:val="32"/>
                <w:szCs w:val="32"/>
              </w:rPr>
              <w:fldChar w:fldCharType="begin"/>
            </w:r>
            <w:r>
              <w:rPr>
                <w:sz w:val="32"/>
                <w:szCs w:val="32"/>
              </w:rPr>
              <w:instrText xml:space="preserve"> PAGEREF _Toc11099036 \h </w:instrText>
            </w:r>
            <w:r>
              <w:rPr>
                <w:sz w:val="32"/>
                <w:szCs w:val="32"/>
              </w:rPr>
            </w:r>
            <w:r>
              <w:rPr>
                <w:sz w:val="32"/>
                <w:szCs w:val="32"/>
              </w:rPr>
              <w:fldChar w:fldCharType="separate"/>
            </w:r>
            <w:r>
              <w:rPr>
                <w:sz w:val="32"/>
                <w:szCs w:val="32"/>
              </w:rPr>
              <w:t>24</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37" w:history="1">
            <w:r>
              <w:rPr>
                <w:rStyle w:val="a9"/>
                <w:color w:val="auto"/>
                <w:sz w:val="32"/>
                <w:szCs w:val="32"/>
              </w:rPr>
              <w:t xml:space="preserve">8.1 </w:t>
            </w:r>
            <w:r>
              <w:rPr>
                <w:rStyle w:val="a9"/>
                <w:rFonts w:hint="eastAsia"/>
                <w:color w:val="auto"/>
                <w:sz w:val="32"/>
                <w:szCs w:val="32"/>
              </w:rPr>
              <w:t>应急队伍保障</w:t>
            </w:r>
            <w:r>
              <w:rPr>
                <w:sz w:val="32"/>
                <w:szCs w:val="32"/>
              </w:rPr>
              <w:tab/>
            </w:r>
            <w:r>
              <w:rPr>
                <w:sz w:val="32"/>
                <w:szCs w:val="32"/>
              </w:rPr>
              <w:fldChar w:fldCharType="begin"/>
            </w:r>
            <w:r>
              <w:rPr>
                <w:sz w:val="32"/>
                <w:szCs w:val="32"/>
              </w:rPr>
              <w:instrText xml:space="preserve"> PAGEREF _Toc11099037 \h </w:instrText>
            </w:r>
            <w:r>
              <w:rPr>
                <w:sz w:val="32"/>
                <w:szCs w:val="32"/>
              </w:rPr>
            </w:r>
            <w:r>
              <w:rPr>
                <w:sz w:val="32"/>
                <w:szCs w:val="32"/>
              </w:rPr>
              <w:fldChar w:fldCharType="separate"/>
            </w:r>
            <w:r>
              <w:rPr>
                <w:sz w:val="32"/>
                <w:szCs w:val="32"/>
              </w:rPr>
              <w:t>24</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38" w:history="1">
            <w:r>
              <w:rPr>
                <w:rStyle w:val="a9"/>
                <w:color w:val="auto"/>
                <w:sz w:val="32"/>
                <w:szCs w:val="32"/>
              </w:rPr>
              <w:t xml:space="preserve">8.2 </w:t>
            </w:r>
            <w:r>
              <w:rPr>
                <w:rStyle w:val="a9"/>
                <w:rFonts w:hint="eastAsia"/>
                <w:color w:val="auto"/>
                <w:sz w:val="32"/>
                <w:szCs w:val="32"/>
              </w:rPr>
              <w:t>物资保障</w:t>
            </w:r>
            <w:r>
              <w:rPr>
                <w:sz w:val="32"/>
                <w:szCs w:val="32"/>
              </w:rPr>
              <w:tab/>
            </w:r>
            <w:r>
              <w:rPr>
                <w:sz w:val="32"/>
                <w:szCs w:val="32"/>
              </w:rPr>
              <w:fldChar w:fldCharType="begin"/>
            </w:r>
            <w:r>
              <w:rPr>
                <w:sz w:val="32"/>
                <w:szCs w:val="32"/>
              </w:rPr>
              <w:instrText xml:space="preserve"> PAGEREF _Toc11099038 \h </w:instrText>
            </w:r>
            <w:r>
              <w:rPr>
                <w:sz w:val="32"/>
                <w:szCs w:val="32"/>
              </w:rPr>
            </w:r>
            <w:r>
              <w:rPr>
                <w:sz w:val="32"/>
                <w:szCs w:val="32"/>
              </w:rPr>
              <w:fldChar w:fldCharType="separate"/>
            </w:r>
            <w:r>
              <w:rPr>
                <w:sz w:val="32"/>
                <w:szCs w:val="32"/>
              </w:rPr>
              <w:t>29</w:t>
            </w:r>
            <w:r>
              <w:rPr>
                <w:sz w:val="32"/>
                <w:szCs w:val="32"/>
              </w:rPr>
              <w:fldChar w:fldCharType="end"/>
            </w:r>
          </w:hyperlink>
          <w:hyperlink w:anchor="_Toc11099039" w:history="1"/>
        </w:p>
        <w:p w:rsidR="00862561" w:rsidRDefault="004B6F49">
          <w:pPr>
            <w:pStyle w:val="30"/>
            <w:tabs>
              <w:tab w:val="right" w:leader="dot" w:pos="8834"/>
            </w:tabs>
            <w:rPr>
              <w:rFonts w:asciiTheme="minorHAnsi" w:eastAsiaTheme="minorEastAsia" w:hAnsiTheme="minorHAnsi" w:cstheme="minorBidi"/>
              <w:sz w:val="32"/>
              <w:szCs w:val="32"/>
            </w:rPr>
          </w:pPr>
          <w:hyperlink w:anchor="_Toc11099040" w:history="1">
            <w:r>
              <w:rPr>
                <w:rStyle w:val="a9"/>
                <w:color w:val="auto"/>
                <w:sz w:val="32"/>
                <w:szCs w:val="32"/>
              </w:rPr>
              <w:t>8.</w:t>
            </w:r>
            <w:r>
              <w:rPr>
                <w:rStyle w:val="a9"/>
                <w:rFonts w:hint="eastAsia"/>
                <w:color w:val="auto"/>
                <w:sz w:val="32"/>
                <w:szCs w:val="32"/>
              </w:rPr>
              <w:t>3</w:t>
            </w:r>
            <w:r>
              <w:rPr>
                <w:rStyle w:val="a9"/>
                <w:color w:val="auto"/>
                <w:sz w:val="32"/>
                <w:szCs w:val="32"/>
              </w:rPr>
              <w:t xml:space="preserve"> </w:t>
            </w:r>
            <w:r>
              <w:rPr>
                <w:rStyle w:val="a9"/>
                <w:rFonts w:hint="eastAsia"/>
                <w:color w:val="auto"/>
                <w:sz w:val="32"/>
                <w:szCs w:val="32"/>
              </w:rPr>
              <w:t>通信保障</w:t>
            </w:r>
            <w:r>
              <w:rPr>
                <w:sz w:val="32"/>
                <w:szCs w:val="32"/>
              </w:rPr>
              <w:tab/>
            </w:r>
            <w:r>
              <w:rPr>
                <w:sz w:val="32"/>
                <w:szCs w:val="32"/>
              </w:rPr>
              <w:fldChar w:fldCharType="begin"/>
            </w:r>
            <w:r>
              <w:rPr>
                <w:sz w:val="32"/>
                <w:szCs w:val="32"/>
              </w:rPr>
              <w:instrText xml:space="preserve"> PAGEREF _Toc11099040 \h </w:instrText>
            </w:r>
            <w:r>
              <w:rPr>
                <w:sz w:val="32"/>
                <w:szCs w:val="32"/>
              </w:rPr>
            </w:r>
            <w:r>
              <w:rPr>
                <w:sz w:val="32"/>
                <w:szCs w:val="32"/>
              </w:rPr>
              <w:fldChar w:fldCharType="separate"/>
            </w:r>
            <w:r>
              <w:rPr>
                <w:sz w:val="32"/>
                <w:szCs w:val="32"/>
              </w:rPr>
              <w:t>29</w:t>
            </w:r>
            <w:r>
              <w:rPr>
                <w:sz w:val="32"/>
                <w:szCs w:val="32"/>
              </w:rPr>
              <w:fldChar w:fldCharType="end"/>
            </w:r>
          </w:hyperlink>
        </w:p>
        <w:p w:rsidR="00862561" w:rsidRDefault="004B6F49">
          <w:pPr>
            <w:pStyle w:val="20"/>
            <w:tabs>
              <w:tab w:val="right" w:leader="dot" w:pos="8834"/>
            </w:tabs>
            <w:rPr>
              <w:rFonts w:asciiTheme="minorHAnsi" w:eastAsiaTheme="minorEastAsia" w:hAnsiTheme="minorHAnsi" w:cstheme="minorBidi"/>
              <w:sz w:val="32"/>
              <w:szCs w:val="32"/>
            </w:rPr>
          </w:pPr>
          <w:hyperlink w:anchor="_Toc11099041" w:history="1">
            <w:r>
              <w:rPr>
                <w:rStyle w:val="a9"/>
                <w:color w:val="auto"/>
                <w:sz w:val="32"/>
                <w:szCs w:val="32"/>
              </w:rPr>
              <w:t xml:space="preserve">9  </w:t>
            </w:r>
            <w:r>
              <w:rPr>
                <w:rStyle w:val="a9"/>
                <w:rFonts w:hint="eastAsia"/>
                <w:color w:val="auto"/>
                <w:sz w:val="32"/>
                <w:szCs w:val="32"/>
              </w:rPr>
              <w:t>宣传教育、培训和应急演练</w:t>
            </w:r>
            <w:r>
              <w:rPr>
                <w:sz w:val="32"/>
                <w:szCs w:val="32"/>
              </w:rPr>
              <w:tab/>
            </w:r>
            <w:r>
              <w:rPr>
                <w:sz w:val="32"/>
                <w:szCs w:val="32"/>
              </w:rPr>
              <w:fldChar w:fldCharType="begin"/>
            </w:r>
            <w:r>
              <w:rPr>
                <w:sz w:val="32"/>
                <w:szCs w:val="32"/>
              </w:rPr>
              <w:instrText xml:space="preserve"> PAGEREF _Toc11099041 \h </w:instrText>
            </w:r>
            <w:r>
              <w:rPr>
                <w:sz w:val="32"/>
                <w:szCs w:val="32"/>
              </w:rPr>
            </w:r>
            <w:r>
              <w:rPr>
                <w:sz w:val="32"/>
                <w:szCs w:val="32"/>
              </w:rPr>
              <w:fldChar w:fldCharType="separate"/>
            </w:r>
            <w:r>
              <w:rPr>
                <w:sz w:val="32"/>
                <w:szCs w:val="32"/>
              </w:rPr>
              <w:t>30</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42" w:history="1">
            <w:r>
              <w:rPr>
                <w:rStyle w:val="a9"/>
                <w:color w:val="auto"/>
                <w:sz w:val="32"/>
                <w:szCs w:val="32"/>
              </w:rPr>
              <w:t xml:space="preserve">9.1  </w:t>
            </w:r>
            <w:r>
              <w:rPr>
                <w:rStyle w:val="a9"/>
                <w:rFonts w:hint="eastAsia"/>
                <w:color w:val="auto"/>
                <w:sz w:val="32"/>
                <w:szCs w:val="32"/>
              </w:rPr>
              <w:t>加强宣传教育</w:t>
            </w:r>
            <w:r>
              <w:rPr>
                <w:sz w:val="32"/>
                <w:szCs w:val="32"/>
              </w:rPr>
              <w:tab/>
            </w:r>
            <w:r>
              <w:rPr>
                <w:sz w:val="32"/>
                <w:szCs w:val="32"/>
              </w:rPr>
              <w:fldChar w:fldCharType="begin"/>
            </w:r>
            <w:r>
              <w:rPr>
                <w:sz w:val="32"/>
                <w:szCs w:val="32"/>
              </w:rPr>
              <w:instrText xml:space="preserve"> PAGEREF _Toc11099042 \h </w:instrText>
            </w:r>
            <w:r>
              <w:rPr>
                <w:sz w:val="32"/>
                <w:szCs w:val="32"/>
              </w:rPr>
            </w:r>
            <w:r>
              <w:rPr>
                <w:sz w:val="32"/>
                <w:szCs w:val="32"/>
              </w:rPr>
              <w:fldChar w:fldCharType="separate"/>
            </w:r>
            <w:r>
              <w:rPr>
                <w:sz w:val="32"/>
                <w:szCs w:val="32"/>
              </w:rPr>
              <w:t>30</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43" w:history="1">
            <w:r>
              <w:rPr>
                <w:rStyle w:val="a9"/>
                <w:color w:val="auto"/>
                <w:sz w:val="32"/>
                <w:szCs w:val="32"/>
              </w:rPr>
              <w:t xml:space="preserve">9.2 </w:t>
            </w:r>
            <w:r>
              <w:rPr>
                <w:rStyle w:val="a9"/>
                <w:rFonts w:hint="eastAsia"/>
                <w:color w:val="auto"/>
                <w:sz w:val="32"/>
                <w:szCs w:val="32"/>
              </w:rPr>
              <w:t>组织培训</w:t>
            </w:r>
            <w:r>
              <w:rPr>
                <w:sz w:val="32"/>
                <w:szCs w:val="32"/>
              </w:rPr>
              <w:tab/>
            </w:r>
            <w:r>
              <w:rPr>
                <w:sz w:val="32"/>
                <w:szCs w:val="32"/>
              </w:rPr>
              <w:fldChar w:fldCharType="begin"/>
            </w:r>
            <w:r>
              <w:rPr>
                <w:sz w:val="32"/>
                <w:szCs w:val="32"/>
              </w:rPr>
              <w:instrText xml:space="preserve"> PAGEREF _Toc11099043 \h </w:instrText>
            </w:r>
            <w:r>
              <w:rPr>
                <w:sz w:val="32"/>
                <w:szCs w:val="32"/>
              </w:rPr>
            </w:r>
            <w:r>
              <w:rPr>
                <w:sz w:val="32"/>
                <w:szCs w:val="32"/>
              </w:rPr>
              <w:fldChar w:fldCharType="separate"/>
            </w:r>
            <w:r>
              <w:rPr>
                <w:sz w:val="32"/>
                <w:szCs w:val="32"/>
              </w:rPr>
              <w:t>30</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44" w:history="1">
            <w:r>
              <w:rPr>
                <w:rStyle w:val="a9"/>
                <w:color w:val="auto"/>
                <w:sz w:val="32"/>
                <w:szCs w:val="32"/>
              </w:rPr>
              <w:t xml:space="preserve">9.3 </w:t>
            </w:r>
            <w:r>
              <w:rPr>
                <w:rStyle w:val="a9"/>
                <w:rFonts w:hint="eastAsia"/>
                <w:color w:val="auto"/>
                <w:sz w:val="32"/>
                <w:szCs w:val="32"/>
              </w:rPr>
              <w:t>实战演练</w:t>
            </w:r>
            <w:r>
              <w:rPr>
                <w:sz w:val="32"/>
                <w:szCs w:val="32"/>
              </w:rPr>
              <w:tab/>
            </w:r>
            <w:r>
              <w:rPr>
                <w:sz w:val="32"/>
                <w:szCs w:val="32"/>
              </w:rPr>
              <w:fldChar w:fldCharType="begin"/>
            </w:r>
            <w:r>
              <w:rPr>
                <w:sz w:val="32"/>
                <w:szCs w:val="32"/>
              </w:rPr>
              <w:instrText xml:space="preserve"> PAGEREF _Toc11099044 \h </w:instrText>
            </w:r>
            <w:r>
              <w:rPr>
                <w:sz w:val="32"/>
                <w:szCs w:val="32"/>
              </w:rPr>
            </w:r>
            <w:r>
              <w:rPr>
                <w:sz w:val="32"/>
                <w:szCs w:val="32"/>
              </w:rPr>
              <w:fldChar w:fldCharType="separate"/>
            </w:r>
            <w:r>
              <w:rPr>
                <w:sz w:val="32"/>
                <w:szCs w:val="32"/>
              </w:rPr>
              <w:t>30</w:t>
            </w:r>
            <w:r>
              <w:rPr>
                <w:sz w:val="32"/>
                <w:szCs w:val="32"/>
              </w:rPr>
              <w:fldChar w:fldCharType="end"/>
            </w:r>
          </w:hyperlink>
        </w:p>
        <w:p w:rsidR="00862561" w:rsidRDefault="004B6F49">
          <w:pPr>
            <w:pStyle w:val="20"/>
            <w:tabs>
              <w:tab w:val="right" w:leader="dot" w:pos="8834"/>
            </w:tabs>
            <w:ind w:firstLineChars="200" w:firstLine="420"/>
            <w:rPr>
              <w:rFonts w:asciiTheme="minorHAnsi" w:eastAsiaTheme="minorEastAsia" w:hAnsiTheme="minorHAnsi" w:cstheme="minorBidi"/>
              <w:sz w:val="32"/>
              <w:szCs w:val="32"/>
            </w:rPr>
          </w:pPr>
          <w:hyperlink w:anchor="_Toc11099045" w:history="1">
            <w:r>
              <w:rPr>
                <w:rStyle w:val="a9"/>
                <w:color w:val="auto"/>
                <w:sz w:val="32"/>
                <w:szCs w:val="32"/>
              </w:rPr>
              <w:t xml:space="preserve">10  </w:t>
            </w:r>
            <w:r>
              <w:rPr>
                <w:rStyle w:val="a9"/>
                <w:rFonts w:hint="eastAsia"/>
                <w:color w:val="auto"/>
                <w:sz w:val="32"/>
                <w:szCs w:val="32"/>
              </w:rPr>
              <w:t>附则</w:t>
            </w:r>
            <w:r>
              <w:rPr>
                <w:sz w:val="32"/>
                <w:szCs w:val="32"/>
              </w:rPr>
              <w:tab/>
            </w:r>
            <w:r>
              <w:rPr>
                <w:sz w:val="32"/>
                <w:szCs w:val="32"/>
              </w:rPr>
              <w:fldChar w:fldCharType="begin"/>
            </w:r>
            <w:r>
              <w:rPr>
                <w:sz w:val="32"/>
                <w:szCs w:val="32"/>
              </w:rPr>
              <w:instrText xml:space="preserve"> PAGEREF _Toc1109</w:instrText>
            </w:r>
            <w:r>
              <w:rPr>
                <w:sz w:val="32"/>
                <w:szCs w:val="32"/>
              </w:rPr>
              <w:instrText xml:space="preserve">9045 \h </w:instrText>
            </w:r>
            <w:r>
              <w:rPr>
                <w:sz w:val="32"/>
                <w:szCs w:val="32"/>
              </w:rPr>
            </w:r>
            <w:r>
              <w:rPr>
                <w:sz w:val="32"/>
                <w:szCs w:val="32"/>
              </w:rPr>
              <w:fldChar w:fldCharType="separate"/>
            </w:r>
            <w:r>
              <w:rPr>
                <w:sz w:val="32"/>
                <w:szCs w:val="32"/>
              </w:rPr>
              <w:t>31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46" w:history="1">
            <w:r>
              <w:rPr>
                <w:rStyle w:val="a9"/>
                <w:color w:val="auto"/>
                <w:sz w:val="32"/>
                <w:szCs w:val="32"/>
              </w:rPr>
              <w:t xml:space="preserve">10.1 </w:t>
            </w:r>
            <w:r>
              <w:rPr>
                <w:rStyle w:val="a9"/>
                <w:rFonts w:hint="eastAsia"/>
                <w:color w:val="auto"/>
                <w:sz w:val="32"/>
                <w:szCs w:val="32"/>
              </w:rPr>
              <w:t>奖励与责任追究</w:t>
            </w:r>
            <w:r>
              <w:rPr>
                <w:sz w:val="32"/>
                <w:szCs w:val="32"/>
              </w:rPr>
              <w:tab/>
            </w:r>
            <w:r>
              <w:rPr>
                <w:sz w:val="32"/>
                <w:szCs w:val="32"/>
              </w:rPr>
              <w:fldChar w:fldCharType="begin"/>
            </w:r>
            <w:r>
              <w:rPr>
                <w:sz w:val="32"/>
                <w:szCs w:val="32"/>
              </w:rPr>
              <w:instrText xml:space="preserve"> PAGEREF _Toc11099046 \h </w:instrText>
            </w:r>
            <w:r>
              <w:rPr>
                <w:sz w:val="32"/>
                <w:szCs w:val="32"/>
              </w:rPr>
            </w:r>
            <w:r>
              <w:rPr>
                <w:sz w:val="32"/>
                <w:szCs w:val="32"/>
              </w:rPr>
              <w:fldChar w:fldCharType="separate"/>
            </w:r>
            <w:r>
              <w:rPr>
                <w:sz w:val="32"/>
                <w:szCs w:val="32"/>
              </w:rPr>
              <w:t>31</w:t>
            </w:r>
            <w:r>
              <w:rPr>
                <w:sz w:val="32"/>
                <w:szCs w:val="32"/>
              </w:rPr>
              <w:fldChar w:fldCharType="end"/>
            </w:r>
          </w:hyperlink>
        </w:p>
        <w:p w:rsidR="00862561" w:rsidRDefault="004B6F49">
          <w:pPr>
            <w:pStyle w:val="30"/>
            <w:tabs>
              <w:tab w:val="right" w:leader="dot" w:pos="8834"/>
            </w:tabs>
            <w:rPr>
              <w:rFonts w:asciiTheme="minorHAnsi" w:eastAsiaTheme="minorEastAsia" w:hAnsiTheme="minorHAnsi" w:cstheme="minorBidi"/>
              <w:sz w:val="32"/>
              <w:szCs w:val="32"/>
            </w:rPr>
          </w:pPr>
          <w:hyperlink w:anchor="_Toc11099047" w:history="1">
            <w:r>
              <w:rPr>
                <w:rStyle w:val="a9"/>
                <w:color w:val="auto"/>
                <w:sz w:val="32"/>
                <w:szCs w:val="32"/>
              </w:rPr>
              <w:t xml:space="preserve">10.2 </w:t>
            </w:r>
            <w:r>
              <w:rPr>
                <w:rStyle w:val="a9"/>
                <w:rFonts w:hint="eastAsia"/>
                <w:color w:val="auto"/>
                <w:sz w:val="32"/>
                <w:szCs w:val="32"/>
              </w:rPr>
              <w:t>预</w:t>
            </w:r>
            <w:r>
              <w:rPr>
                <w:rStyle w:val="a9"/>
                <w:rFonts w:hint="eastAsia"/>
                <w:color w:val="auto"/>
                <w:sz w:val="32"/>
                <w:szCs w:val="32"/>
              </w:rPr>
              <w:t>案管理与更新</w:t>
            </w:r>
            <w:r>
              <w:rPr>
                <w:sz w:val="32"/>
                <w:szCs w:val="32"/>
              </w:rPr>
              <w:tab/>
            </w:r>
            <w:r>
              <w:rPr>
                <w:sz w:val="32"/>
                <w:szCs w:val="32"/>
              </w:rPr>
              <w:fldChar w:fldCharType="begin"/>
            </w:r>
            <w:r>
              <w:rPr>
                <w:sz w:val="32"/>
                <w:szCs w:val="32"/>
              </w:rPr>
              <w:instrText xml:space="preserve"> PAGEREF _Toc11099047 \h </w:instrText>
            </w:r>
            <w:r>
              <w:rPr>
                <w:sz w:val="32"/>
                <w:szCs w:val="32"/>
              </w:rPr>
            </w:r>
            <w:r>
              <w:rPr>
                <w:sz w:val="32"/>
                <w:szCs w:val="32"/>
              </w:rPr>
              <w:fldChar w:fldCharType="separate"/>
            </w:r>
            <w:r>
              <w:rPr>
                <w:sz w:val="32"/>
                <w:szCs w:val="32"/>
              </w:rPr>
              <w:t>31</w:t>
            </w:r>
            <w:r>
              <w:rPr>
                <w:sz w:val="32"/>
                <w:szCs w:val="32"/>
              </w:rPr>
              <w:fldChar w:fldCharType="end"/>
            </w:r>
          </w:hyperlink>
        </w:p>
        <w:p w:rsidR="00862561" w:rsidRDefault="004B6F49">
          <w:pPr>
            <w:rPr>
              <w:rFonts w:asciiTheme="minorEastAsia" w:eastAsiaTheme="minorEastAsia" w:hAnsiTheme="minorEastAsia"/>
              <w:sz w:val="32"/>
              <w:szCs w:val="32"/>
            </w:rPr>
          </w:pPr>
          <w:r>
            <w:rPr>
              <w:rFonts w:asciiTheme="minorEastAsia" w:eastAsiaTheme="minorEastAsia" w:hAnsiTheme="minorEastAsia"/>
              <w:sz w:val="32"/>
              <w:szCs w:val="32"/>
            </w:rPr>
            <w:fldChar w:fldCharType="end"/>
          </w:r>
        </w:p>
      </w:sdtContent>
    </w:sdt>
    <w:p w:rsidR="00862561" w:rsidRDefault="00862561"/>
    <w:p w:rsidR="00862561" w:rsidRDefault="00862561">
      <w:pPr>
        <w:pStyle w:val="3"/>
        <w:sectPr w:rsidR="00862561">
          <w:footerReference w:type="default" r:id="rId15"/>
          <w:footerReference w:type="first" r:id="rId16"/>
          <w:pgSz w:w="11906" w:h="16838"/>
          <w:pgMar w:top="2098" w:right="1474" w:bottom="1985" w:left="1588" w:header="851" w:footer="992" w:gutter="0"/>
          <w:pgNumType w:start="1"/>
          <w:cols w:space="425"/>
          <w:titlePg/>
          <w:docGrid w:type="linesAndChars" w:linePitch="312"/>
        </w:sectPr>
      </w:pPr>
      <w:bookmarkStart w:id="6" w:name="_Toc11099005"/>
    </w:p>
    <w:p w:rsidR="00862561" w:rsidRDefault="00862561">
      <w:pPr>
        <w:sectPr w:rsidR="00862561">
          <w:footerReference w:type="default" r:id="rId17"/>
          <w:footerReference w:type="first" r:id="rId18"/>
          <w:pgSz w:w="11906" w:h="16838"/>
          <w:pgMar w:top="2098" w:right="1474" w:bottom="1985" w:left="1588" w:header="851" w:footer="992" w:gutter="0"/>
          <w:pgNumType w:start="1"/>
          <w:cols w:space="425"/>
          <w:titlePg/>
          <w:docGrid w:type="linesAndChars" w:linePitch="312"/>
        </w:sectPr>
      </w:pPr>
    </w:p>
    <w:p w:rsidR="00862561" w:rsidRDefault="004B6F49">
      <w:pPr>
        <w:pStyle w:val="3"/>
      </w:pPr>
      <w:r>
        <w:rPr>
          <w:rFonts w:hint="eastAsia"/>
        </w:rPr>
        <w:lastRenderedPageBreak/>
        <w:t xml:space="preserve">1  </w:t>
      </w:r>
      <w:r>
        <w:rPr>
          <w:rFonts w:hint="eastAsia"/>
        </w:rPr>
        <w:t>总则</w:t>
      </w:r>
      <w:bookmarkEnd w:id="5"/>
      <w:bookmarkEnd w:id="6"/>
    </w:p>
    <w:p w:rsidR="00862561" w:rsidRDefault="004B6F49">
      <w:pPr>
        <w:pStyle w:val="3"/>
      </w:pPr>
      <w:bookmarkStart w:id="7" w:name="_Toc356290014"/>
      <w:bookmarkStart w:id="8" w:name="_Toc9253319"/>
      <w:bookmarkStart w:id="9" w:name="_Toc9429927"/>
      <w:bookmarkStart w:id="10" w:name="_Toc2751_WPSOffice_Level2"/>
      <w:bookmarkStart w:id="11" w:name="_Toc11099006"/>
      <w:bookmarkStart w:id="12" w:name="_Toc508090293"/>
      <w:r>
        <w:rPr>
          <w:rFonts w:hint="eastAsia"/>
        </w:rPr>
        <w:t>1.1</w:t>
      </w:r>
      <w:bookmarkStart w:id="13" w:name="_Toc347482422"/>
      <w:bookmarkStart w:id="14" w:name="_Toc356290015"/>
      <w:bookmarkEnd w:id="7"/>
      <w:r>
        <w:rPr>
          <w:rFonts w:hint="eastAsia"/>
        </w:rPr>
        <w:t>编制目的</w:t>
      </w:r>
      <w:bookmarkEnd w:id="8"/>
      <w:bookmarkEnd w:id="9"/>
      <w:bookmarkEnd w:id="10"/>
      <w:bookmarkEnd w:id="11"/>
      <w:bookmarkEnd w:id="12"/>
      <w:bookmarkEnd w:id="13"/>
      <w:bookmarkEnd w:id="14"/>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指导应对可能发生的洪涝潮灾害，提高快速反应和应急处置能力，保证防汛抢险救灾工作高效有序进行，最大限度的减少灾害损失，保障人民生命财产安全，维护公共安全和社会稳定，为经济社会又好又快发展保驾护航。</w:t>
      </w:r>
    </w:p>
    <w:p w:rsidR="00862561" w:rsidRDefault="004B6F49">
      <w:pPr>
        <w:pStyle w:val="3"/>
      </w:pPr>
      <w:bookmarkStart w:id="15" w:name="_Toc13542_WPSOffice_Level2"/>
      <w:bookmarkStart w:id="16" w:name="_Toc9429928"/>
      <w:bookmarkStart w:id="17" w:name="_Toc508090294"/>
      <w:bookmarkStart w:id="18" w:name="_Toc11099007"/>
      <w:bookmarkStart w:id="19" w:name="_Toc356290016"/>
      <w:bookmarkStart w:id="20" w:name="_Toc9253320"/>
      <w:bookmarkStart w:id="21" w:name="_Toc347482423"/>
      <w:r>
        <w:rPr>
          <w:rFonts w:hint="eastAsia"/>
        </w:rPr>
        <w:t>1.2</w:t>
      </w:r>
      <w:r>
        <w:rPr>
          <w:rFonts w:hint="eastAsia"/>
        </w:rPr>
        <w:t>编制依据</w:t>
      </w:r>
      <w:bookmarkEnd w:id="15"/>
      <w:bookmarkEnd w:id="16"/>
      <w:bookmarkEnd w:id="17"/>
      <w:bookmarkEnd w:id="18"/>
      <w:bookmarkEnd w:id="19"/>
      <w:bookmarkEnd w:id="20"/>
      <w:bookmarkEnd w:id="21"/>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根据《中华人民共和国水法》《中华人民共和国防洪法》《中华人民共和国突发事件应对法》《中华人民共和国防汛条例》《中华人民共和国河道管理条例》《天</w:t>
      </w:r>
      <w:r>
        <w:rPr>
          <w:rFonts w:ascii="仿宋_GB2312" w:eastAsia="仿宋_GB2312" w:hint="eastAsia"/>
          <w:sz w:val="32"/>
          <w:szCs w:val="32"/>
        </w:rPr>
        <w:t>津市防汛预案》《天津市防洪抗旱条例》《东丽区突发事件总体应急预案》《东丽区防汛预案》等法律法规，有关预案及相关标准，并结合我街实际情况，制定本预案。</w:t>
      </w:r>
    </w:p>
    <w:p w:rsidR="00862561" w:rsidRDefault="004B6F49">
      <w:pPr>
        <w:pStyle w:val="3"/>
      </w:pPr>
      <w:bookmarkStart w:id="22" w:name="_Toc508090295"/>
      <w:bookmarkStart w:id="23" w:name="_Toc9253321"/>
      <w:bookmarkStart w:id="24" w:name="_Toc9429929"/>
      <w:bookmarkStart w:id="25" w:name="_Toc347482424"/>
      <w:bookmarkStart w:id="26" w:name="_Toc11099008"/>
      <w:bookmarkStart w:id="27" w:name="_Toc8249_WPSOffice_Level2"/>
      <w:bookmarkStart w:id="28" w:name="_Toc356290017"/>
      <w:r>
        <w:rPr>
          <w:rFonts w:hint="eastAsia"/>
        </w:rPr>
        <w:t>1.3</w:t>
      </w:r>
      <w:r>
        <w:rPr>
          <w:rFonts w:hint="eastAsia"/>
        </w:rPr>
        <w:t>工作原则</w:t>
      </w:r>
      <w:bookmarkEnd w:id="22"/>
      <w:bookmarkEnd w:id="23"/>
      <w:bookmarkEnd w:id="24"/>
      <w:bookmarkEnd w:id="25"/>
      <w:bookmarkEnd w:id="26"/>
      <w:bookmarkEnd w:id="27"/>
      <w:bookmarkEnd w:id="28"/>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坚持以人为本、安全第一，常备不懈、以防为主、全力抢险；城乡统筹、突出重点、兼顾一般，局部利益服从全局利益；统一指挥、分级分部门负责，依法防汛、公众参与的原则。</w:t>
      </w:r>
    </w:p>
    <w:p w:rsidR="00862561" w:rsidRDefault="004B6F49">
      <w:pPr>
        <w:pStyle w:val="3"/>
      </w:pPr>
      <w:bookmarkStart w:id="29" w:name="_Toc508090296"/>
      <w:bookmarkStart w:id="30" w:name="_Toc11099009"/>
      <w:bookmarkStart w:id="31" w:name="_Toc356290018"/>
      <w:bookmarkStart w:id="32" w:name="_Toc347482425"/>
      <w:bookmarkStart w:id="33" w:name="_Toc9429930"/>
      <w:bookmarkStart w:id="34" w:name="_Toc19932_WPSOffice_Level2"/>
      <w:bookmarkStart w:id="35" w:name="_Toc9253322"/>
      <w:r>
        <w:rPr>
          <w:rFonts w:hint="eastAsia"/>
        </w:rPr>
        <w:lastRenderedPageBreak/>
        <w:t>1.4</w:t>
      </w:r>
      <w:r>
        <w:rPr>
          <w:rFonts w:hint="eastAsia"/>
        </w:rPr>
        <w:t>适用范围</w:t>
      </w:r>
      <w:bookmarkEnd w:id="29"/>
      <w:bookmarkEnd w:id="30"/>
      <w:bookmarkEnd w:id="31"/>
      <w:bookmarkEnd w:id="32"/>
      <w:bookmarkEnd w:id="33"/>
      <w:bookmarkEnd w:id="34"/>
      <w:bookmarkEnd w:id="35"/>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本预案适用于我街域内洪涝灾害的预防和应急处置。突发性洪涝灾害包括：洪水、沥涝、风暴潮等灾害以及引发的次生衍生灾害。</w:t>
      </w:r>
    </w:p>
    <w:p w:rsidR="00862561" w:rsidRDefault="004B6F49">
      <w:pPr>
        <w:pStyle w:val="2"/>
        <w:rPr>
          <w:rFonts w:ascii="Calibri" w:eastAsia="宋体" w:hAnsi="Calibri" w:cs="Times New Roman"/>
        </w:rPr>
      </w:pPr>
      <w:bookmarkStart w:id="36" w:name="_Toc2751_WPSOffice_Level1"/>
      <w:bookmarkStart w:id="37" w:name="_Toc508090297"/>
      <w:bookmarkStart w:id="38" w:name="_Toc356290019"/>
      <w:bookmarkStart w:id="39" w:name="_Toc9429931"/>
      <w:bookmarkStart w:id="40" w:name="_Toc9246311"/>
      <w:bookmarkStart w:id="41" w:name="_Toc9253323"/>
      <w:bookmarkStart w:id="42" w:name="_Toc11099010"/>
      <w:r>
        <w:rPr>
          <w:rFonts w:hint="eastAsia"/>
        </w:rPr>
        <w:t xml:space="preserve">2  </w:t>
      </w:r>
      <w:r>
        <w:rPr>
          <w:rFonts w:ascii="Calibri" w:eastAsia="宋体" w:hAnsi="Calibri" w:cs="Times New Roman" w:hint="eastAsia"/>
        </w:rPr>
        <w:t>金桥街防汛防御体系</w:t>
      </w:r>
      <w:bookmarkEnd w:id="36"/>
      <w:bookmarkEnd w:id="37"/>
      <w:bookmarkEnd w:id="38"/>
      <w:bookmarkEnd w:id="39"/>
      <w:bookmarkEnd w:id="40"/>
      <w:bookmarkEnd w:id="41"/>
      <w:bookmarkEnd w:id="42"/>
    </w:p>
    <w:p w:rsidR="00862561" w:rsidRDefault="004B6F49">
      <w:pPr>
        <w:pStyle w:val="3"/>
      </w:pPr>
      <w:bookmarkStart w:id="43" w:name="_Toc356290020"/>
      <w:bookmarkStart w:id="44" w:name="_Toc12110_WPSOffice_Level2"/>
      <w:bookmarkStart w:id="45" w:name="_Toc11099011"/>
      <w:bookmarkStart w:id="46" w:name="_Toc9253324"/>
      <w:bookmarkStart w:id="47" w:name="_Toc9429932"/>
      <w:bookmarkStart w:id="48" w:name="_Toc508090298"/>
      <w:r>
        <w:rPr>
          <w:rFonts w:hint="eastAsia"/>
        </w:rPr>
        <w:t>2.1</w:t>
      </w:r>
      <w:r>
        <w:rPr>
          <w:rFonts w:hint="eastAsia"/>
        </w:rPr>
        <w:t>防洪排涝体系</w:t>
      </w:r>
      <w:bookmarkEnd w:id="43"/>
      <w:bookmarkEnd w:id="44"/>
      <w:bookmarkEnd w:id="45"/>
      <w:bookmarkEnd w:id="46"/>
      <w:bookmarkEnd w:id="47"/>
      <w:bookmarkEnd w:id="48"/>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流经我街的一级河道有海河（金桥段）全长</w:t>
      </w:r>
      <w:r>
        <w:rPr>
          <w:rFonts w:ascii="仿宋_GB2312" w:eastAsia="仿宋_GB2312" w:hint="eastAsia"/>
          <w:sz w:val="32"/>
          <w:szCs w:val="32"/>
        </w:rPr>
        <w:t>9.6</w:t>
      </w:r>
      <w:r>
        <w:rPr>
          <w:rFonts w:ascii="仿宋_GB2312" w:eastAsia="仿宋_GB2312" w:hint="eastAsia"/>
          <w:sz w:val="32"/>
          <w:szCs w:val="32"/>
        </w:rPr>
        <w:t>公里，区管二级河道</w:t>
      </w:r>
      <w:r>
        <w:rPr>
          <w:rFonts w:ascii="仿宋_GB2312" w:eastAsia="仿宋_GB2312" w:hint="eastAsia"/>
          <w:sz w:val="32"/>
          <w:szCs w:val="32"/>
        </w:rPr>
        <w:t>6</w:t>
      </w:r>
      <w:r>
        <w:rPr>
          <w:rFonts w:ascii="仿宋_GB2312" w:eastAsia="仿宋_GB2312" w:hint="eastAsia"/>
          <w:sz w:val="32"/>
          <w:szCs w:val="32"/>
        </w:rPr>
        <w:t>条，全长</w:t>
      </w:r>
      <w:r>
        <w:rPr>
          <w:rFonts w:ascii="仿宋_GB2312" w:eastAsia="仿宋_GB2312" w:hint="eastAsia"/>
          <w:sz w:val="32"/>
          <w:szCs w:val="32"/>
        </w:rPr>
        <w:t>18.4</w:t>
      </w:r>
      <w:r>
        <w:rPr>
          <w:rFonts w:ascii="仿宋_GB2312" w:eastAsia="仿宋_GB2312" w:hint="eastAsia"/>
          <w:sz w:val="32"/>
          <w:szCs w:val="32"/>
        </w:rPr>
        <w:t>公里，其中东河</w:t>
      </w:r>
      <w:r>
        <w:rPr>
          <w:rFonts w:ascii="仿宋_GB2312" w:eastAsia="仿宋_GB2312" w:hint="eastAsia"/>
          <w:sz w:val="32"/>
          <w:szCs w:val="32"/>
        </w:rPr>
        <w:t>6.7</w:t>
      </w:r>
      <w:r>
        <w:rPr>
          <w:rFonts w:ascii="仿宋_GB2312" w:eastAsia="仿宋_GB2312" w:hint="eastAsia"/>
          <w:sz w:val="32"/>
          <w:szCs w:val="32"/>
        </w:rPr>
        <w:t>公里、西减河</w:t>
      </w:r>
      <w:r>
        <w:rPr>
          <w:rFonts w:ascii="仿宋_GB2312" w:eastAsia="仿宋_GB2312" w:hint="eastAsia"/>
          <w:sz w:val="32"/>
          <w:szCs w:val="32"/>
        </w:rPr>
        <w:t>5.4</w:t>
      </w:r>
      <w:r>
        <w:rPr>
          <w:rFonts w:ascii="仿宋_GB2312" w:eastAsia="仿宋_GB2312" w:hint="eastAsia"/>
          <w:sz w:val="32"/>
          <w:szCs w:val="32"/>
        </w:rPr>
        <w:t>公里、西河</w:t>
      </w:r>
      <w:r>
        <w:rPr>
          <w:rFonts w:ascii="仿宋_GB2312" w:eastAsia="仿宋_GB2312" w:hint="eastAsia"/>
          <w:sz w:val="32"/>
          <w:szCs w:val="32"/>
        </w:rPr>
        <w:t>1.2</w:t>
      </w:r>
      <w:r>
        <w:rPr>
          <w:rFonts w:ascii="仿宋_GB2312" w:eastAsia="仿宋_GB2312" w:hint="eastAsia"/>
          <w:sz w:val="32"/>
          <w:szCs w:val="32"/>
        </w:rPr>
        <w:t>公里、东减河</w:t>
      </w:r>
      <w:r>
        <w:rPr>
          <w:rFonts w:ascii="仿宋_GB2312" w:eastAsia="仿宋_GB2312" w:hint="eastAsia"/>
          <w:sz w:val="32"/>
          <w:szCs w:val="32"/>
        </w:rPr>
        <w:t>1.5</w:t>
      </w:r>
      <w:r>
        <w:rPr>
          <w:rFonts w:ascii="仿宋_GB2312" w:eastAsia="仿宋_GB2312" w:hint="eastAsia"/>
          <w:sz w:val="32"/>
          <w:szCs w:val="32"/>
        </w:rPr>
        <w:t>公里、津滨河</w:t>
      </w:r>
      <w:r>
        <w:rPr>
          <w:rFonts w:ascii="仿宋_GB2312" w:eastAsia="仿宋_GB2312" w:hint="eastAsia"/>
          <w:sz w:val="32"/>
          <w:szCs w:val="32"/>
        </w:rPr>
        <w:t>2.1</w:t>
      </w:r>
      <w:r>
        <w:rPr>
          <w:rFonts w:ascii="仿宋_GB2312" w:eastAsia="仿宋_GB2312" w:hint="eastAsia"/>
          <w:sz w:val="32"/>
          <w:szCs w:val="32"/>
        </w:rPr>
        <w:t>公里、二线河</w:t>
      </w:r>
      <w:r>
        <w:rPr>
          <w:rFonts w:ascii="仿宋_GB2312" w:eastAsia="仿宋_GB2312" w:hint="eastAsia"/>
          <w:sz w:val="32"/>
          <w:szCs w:val="32"/>
        </w:rPr>
        <w:t>1.5</w:t>
      </w:r>
      <w:r>
        <w:rPr>
          <w:rFonts w:ascii="仿宋_GB2312" w:eastAsia="仿宋_GB2312" w:hint="eastAsia"/>
          <w:sz w:val="32"/>
          <w:szCs w:val="32"/>
        </w:rPr>
        <w:t>公里。各类干支渠</w:t>
      </w:r>
      <w:r>
        <w:rPr>
          <w:rFonts w:ascii="仿宋_GB2312" w:eastAsia="仿宋_GB2312" w:hint="eastAsia"/>
          <w:sz w:val="32"/>
          <w:szCs w:val="32"/>
        </w:rPr>
        <w:t>77</w:t>
      </w:r>
      <w:r>
        <w:rPr>
          <w:rFonts w:ascii="仿宋_GB2312" w:eastAsia="仿宋_GB2312" w:hint="eastAsia"/>
          <w:sz w:val="32"/>
          <w:szCs w:val="32"/>
        </w:rPr>
        <w:t>条，街管泵站</w:t>
      </w:r>
      <w:r>
        <w:rPr>
          <w:rFonts w:ascii="仿宋_GB2312" w:eastAsia="仿宋_GB2312" w:hint="eastAsia"/>
          <w:sz w:val="32"/>
          <w:szCs w:val="32"/>
        </w:rPr>
        <w:t>3</w:t>
      </w:r>
      <w:r>
        <w:rPr>
          <w:rFonts w:ascii="仿宋_GB2312" w:eastAsia="仿宋_GB2312" w:hint="eastAsia"/>
          <w:sz w:val="32"/>
          <w:szCs w:val="32"/>
        </w:rPr>
        <w:t>座（东方田泵站、窦家房子泵站、工业园区泵站），村管泵站</w:t>
      </w:r>
      <w:r>
        <w:rPr>
          <w:rFonts w:ascii="仿宋_GB2312" w:eastAsia="仿宋_GB2312" w:hint="eastAsia"/>
          <w:sz w:val="32"/>
          <w:szCs w:val="32"/>
        </w:rPr>
        <w:t>4</w:t>
      </w:r>
      <w:r>
        <w:rPr>
          <w:rFonts w:ascii="仿宋_GB2312" w:eastAsia="仿宋_GB2312" w:hint="eastAsia"/>
          <w:sz w:val="32"/>
          <w:szCs w:val="32"/>
        </w:rPr>
        <w:t>座（大郑、中营、城上、十三顷每村各一座）。</w:t>
      </w:r>
    </w:p>
    <w:p w:rsidR="00862561" w:rsidRDefault="004B6F49">
      <w:pPr>
        <w:pStyle w:val="3"/>
      </w:pPr>
      <w:bookmarkStart w:id="49" w:name="_Toc20422_WPSOffice_Level2"/>
      <w:bookmarkStart w:id="50" w:name="_Toc11099012"/>
      <w:bookmarkStart w:id="51" w:name="_Toc508090300"/>
      <w:bookmarkStart w:id="52" w:name="_Toc356290025"/>
      <w:bookmarkStart w:id="53" w:name="_Toc9253325"/>
      <w:bookmarkStart w:id="54" w:name="_Toc9429933"/>
      <w:r>
        <w:rPr>
          <w:rFonts w:hint="eastAsia"/>
        </w:rPr>
        <w:t>2.2</w:t>
      </w:r>
      <w:r>
        <w:rPr>
          <w:rFonts w:hint="eastAsia"/>
        </w:rPr>
        <w:t>我街防汛工作面临的形势</w:t>
      </w:r>
      <w:bookmarkEnd w:id="49"/>
      <w:bookmarkEnd w:id="50"/>
      <w:bookmarkEnd w:id="51"/>
      <w:bookmarkEnd w:id="52"/>
      <w:bookmarkEnd w:id="53"/>
      <w:bookmarkEnd w:id="54"/>
    </w:p>
    <w:p w:rsidR="00862561" w:rsidRDefault="004B6F49">
      <w:pPr>
        <w:ind w:firstLineChars="200" w:firstLine="640"/>
        <w:rPr>
          <w:rFonts w:ascii="仿宋_GB2312" w:eastAsia="仿宋_GB2312"/>
          <w:sz w:val="32"/>
          <w:szCs w:val="32"/>
        </w:rPr>
      </w:pPr>
      <w:bookmarkStart w:id="55" w:name="_Toc356290026"/>
      <w:r>
        <w:rPr>
          <w:rFonts w:ascii="仿宋_GB2312" w:eastAsia="仿宋_GB2312" w:hint="eastAsia"/>
          <w:sz w:val="32"/>
          <w:szCs w:val="32"/>
        </w:rPr>
        <w:t>2.2.1</w:t>
      </w:r>
      <w:r>
        <w:rPr>
          <w:rFonts w:ascii="仿宋_GB2312" w:eastAsia="仿宋_GB2312" w:hint="eastAsia"/>
          <w:sz w:val="32"/>
          <w:szCs w:val="32"/>
        </w:rPr>
        <w:t>金桥街防汛灾害的特点</w:t>
      </w:r>
      <w:bookmarkEnd w:id="55"/>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金桥街防汛灾害呈以下特点：一是降雨年内分布极不均匀，局地性较强，六至九月份降雨量约占全年</w:t>
      </w:r>
      <w:r>
        <w:rPr>
          <w:rFonts w:ascii="仿宋_GB2312" w:eastAsia="仿宋_GB2312" w:hint="eastAsia"/>
          <w:sz w:val="32"/>
          <w:szCs w:val="32"/>
        </w:rPr>
        <w:t>80%</w:t>
      </w:r>
      <w:r>
        <w:rPr>
          <w:rFonts w:ascii="仿宋_GB2312" w:eastAsia="仿宋_GB2312" w:hint="eastAsia"/>
          <w:sz w:val="32"/>
          <w:szCs w:val="32"/>
        </w:rPr>
        <w:t>，且主要集中在几次强降雨过程，极易发生内涝。二是海河承担行洪任务时，经常高水位运行，沿河口门极易倒灌。三是上游来水往往与内涝和海</w:t>
      </w:r>
      <w:r>
        <w:rPr>
          <w:rFonts w:ascii="仿宋_GB2312" w:eastAsia="仿宋_GB2312" w:hint="eastAsia"/>
          <w:sz w:val="32"/>
          <w:szCs w:val="32"/>
        </w:rPr>
        <w:lastRenderedPageBreak/>
        <w:t>潮遭遇，加重灾害</w:t>
      </w:r>
      <w:bookmarkStart w:id="56" w:name="_Toc356290027"/>
      <w:r>
        <w:rPr>
          <w:rFonts w:ascii="仿宋_GB2312" w:eastAsia="仿宋_GB2312" w:hint="eastAsia"/>
          <w:sz w:val="32"/>
          <w:szCs w:val="32"/>
        </w:rPr>
        <w:t>。四是村队泵站设施老化，排水能力差，发生强降雨时不能及时排涝。</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 2.2.2</w:t>
      </w:r>
      <w:r>
        <w:rPr>
          <w:rFonts w:ascii="仿宋_GB2312" w:eastAsia="仿宋_GB2312" w:hint="eastAsia"/>
          <w:sz w:val="32"/>
          <w:szCs w:val="32"/>
        </w:rPr>
        <w:t>金桥街防汛工作存在的问题</w:t>
      </w:r>
      <w:bookmarkEnd w:id="56"/>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防汛排涝减灾体系还不够完善。一是一级河道行洪压力较大。海河左堤有</w:t>
      </w:r>
      <w:r>
        <w:rPr>
          <w:rFonts w:ascii="仿宋_GB2312" w:eastAsia="仿宋_GB2312" w:hint="eastAsia"/>
          <w:sz w:val="32"/>
          <w:szCs w:val="32"/>
        </w:rPr>
        <w:t>1</w:t>
      </w:r>
      <w:r>
        <w:rPr>
          <w:rFonts w:ascii="仿宋_GB2312" w:eastAsia="仿宋_GB2312" w:hint="eastAsia"/>
          <w:sz w:val="32"/>
          <w:szCs w:val="32"/>
        </w:rPr>
        <w:t>座病险口门和</w:t>
      </w:r>
      <w:r>
        <w:rPr>
          <w:rFonts w:ascii="仿宋_GB2312" w:eastAsia="仿宋_GB2312" w:hint="eastAsia"/>
          <w:sz w:val="32"/>
          <w:szCs w:val="32"/>
        </w:rPr>
        <w:t>2.8</w:t>
      </w:r>
      <w:r>
        <w:rPr>
          <w:rFonts w:ascii="仿宋_GB2312" w:eastAsia="仿宋_GB2312" w:hint="eastAsia"/>
          <w:sz w:val="32"/>
          <w:szCs w:val="32"/>
        </w:rPr>
        <w:t>公里破损石墙需治理；海河大堤仍有部分路面未硬化，下雨道路泥泞，坑洼不平，防汛抢险车辆和人</w:t>
      </w:r>
      <w:r>
        <w:rPr>
          <w:rFonts w:ascii="仿宋_GB2312" w:eastAsia="仿宋_GB2312" w:hint="eastAsia"/>
          <w:sz w:val="32"/>
          <w:szCs w:val="32"/>
        </w:rPr>
        <w:t>员通行困难。二是部分街区、工业园区、悦盛园等部分低洼区域积水问题还未彻底解决。三是农村水利设施老化严重，排水渠道淤积严重，不同程度存有问题。此外，由于多年未发生大洪水，防洪工程、防汛预案、抢险队伍和措施尚未经过大洪水的实战检验，防汛应急处置能力有待进一步提高。</w:t>
      </w:r>
    </w:p>
    <w:p w:rsidR="00862561" w:rsidRDefault="004B6F49">
      <w:pPr>
        <w:pStyle w:val="2"/>
        <w:rPr>
          <w:rFonts w:ascii="Calibri" w:eastAsia="宋体" w:hAnsi="Calibri" w:cs="Times New Roman"/>
        </w:rPr>
      </w:pPr>
      <w:bookmarkStart w:id="57" w:name="_Toc9253326"/>
      <w:bookmarkStart w:id="58" w:name="_Toc508090301"/>
      <w:bookmarkStart w:id="59" w:name="_Toc13542_WPSOffice_Level1"/>
      <w:bookmarkStart w:id="60" w:name="_Toc347482427"/>
      <w:bookmarkStart w:id="61" w:name="_Toc11099013"/>
      <w:bookmarkStart w:id="62" w:name="_Toc9246312"/>
      <w:bookmarkStart w:id="63" w:name="_Toc356290028"/>
      <w:bookmarkStart w:id="64" w:name="_Toc9429934"/>
      <w:r>
        <w:rPr>
          <w:rFonts w:ascii="Times New Roman" w:hAnsi="Times New Roman" w:cs="Times New Roman"/>
        </w:rPr>
        <w:t>3</w:t>
      </w:r>
      <w:r>
        <w:rPr>
          <w:rFonts w:hint="eastAsia"/>
        </w:rPr>
        <w:t xml:space="preserve">  </w:t>
      </w:r>
      <w:r>
        <w:rPr>
          <w:rFonts w:ascii="Calibri" w:eastAsia="宋体" w:hAnsi="Calibri" w:cs="Times New Roman" w:hint="eastAsia"/>
        </w:rPr>
        <w:t>组织体系</w:t>
      </w:r>
      <w:bookmarkEnd w:id="57"/>
      <w:bookmarkEnd w:id="58"/>
      <w:bookmarkEnd w:id="59"/>
      <w:bookmarkEnd w:id="60"/>
      <w:bookmarkEnd w:id="61"/>
      <w:bookmarkEnd w:id="62"/>
      <w:bookmarkEnd w:id="63"/>
      <w:bookmarkEnd w:id="64"/>
    </w:p>
    <w:p w:rsidR="00862561" w:rsidRDefault="004B6F49">
      <w:pPr>
        <w:pStyle w:val="3"/>
      </w:pPr>
      <w:bookmarkStart w:id="65" w:name="_Toc9429935"/>
      <w:bookmarkStart w:id="66" w:name="_Toc9253327"/>
      <w:bookmarkStart w:id="67" w:name="_Toc11099014"/>
      <w:r>
        <w:rPr>
          <w:rFonts w:hint="eastAsia"/>
        </w:rPr>
        <w:t>3.1</w:t>
      </w:r>
      <w:bookmarkEnd w:id="65"/>
      <w:bookmarkEnd w:id="66"/>
      <w:r>
        <w:rPr>
          <w:rFonts w:hint="eastAsia"/>
        </w:rPr>
        <w:t>指挥机构</w:t>
      </w:r>
      <w:bookmarkEnd w:id="67"/>
    </w:p>
    <w:p w:rsidR="00862561" w:rsidRDefault="004B6F49">
      <w:pPr>
        <w:ind w:firstLineChars="200" w:firstLine="640"/>
        <w:rPr>
          <w:rFonts w:ascii="仿宋_GB2312" w:eastAsia="仿宋_GB2312"/>
          <w:sz w:val="32"/>
          <w:szCs w:val="32"/>
        </w:rPr>
      </w:pPr>
      <w:bookmarkStart w:id="68" w:name="_Toc8249_WPSOffice_Level1"/>
      <w:bookmarkStart w:id="69" w:name="_Toc356290035"/>
      <w:bookmarkStart w:id="70" w:name="_Toc347482430"/>
      <w:bookmarkStart w:id="71" w:name="_Toc508090304"/>
      <w:r>
        <w:rPr>
          <w:rFonts w:ascii="仿宋_GB2312" w:eastAsia="仿宋_GB2312" w:hint="eastAsia"/>
          <w:sz w:val="32"/>
          <w:szCs w:val="32"/>
        </w:rPr>
        <w:t>天津市东丽区金桥街道办事处成立街防汛抗旱指挥部（以下简称街防指），各有关单位在街防指统一领导下，开展防洪抢险、排水除涝工作。</w:t>
      </w:r>
    </w:p>
    <w:p w:rsidR="00862561" w:rsidRDefault="004B6F49">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各社区和集体经济组织负责本行政区域内的防汛工作。</w:t>
      </w:r>
    </w:p>
    <w:p w:rsidR="00862561" w:rsidRDefault="004B6F49">
      <w:pPr>
        <w:pStyle w:val="3"/>
      </w:pPr>
      <w:bookmarkStart w:id="72" w:name="_Toc11099015"/>
      <w:r>
        <w:rPr>
          <w:rFonts w:hint="eastAsia"/>
        </w:rPr>
        <w:lastRenderedPageBreak/>
        <w:t>3.2</w:t>
      </w:r>
      <w:r>
        <w:rPr>
          <w:rFonts w:hint="eastAsia"/>
        </w:rPr>
        <w:t>领导机构</w:t>
      </w:r>
      <w:bookmarkEnd w:id="72"/>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3.2.1 </w:t>
      </w:r>
      <w:r>
        <w:rPr>
          <w:rFonts w:ascii="仿宋_GB2312" w:eastAsia="仿宋_GB2312" w:hint="eastAsia"/>
          <w:sz w:val="32"/>
          <w:szCs w:val="32"/>
        </w:rPr>
        <w:t>指挥部组成人员</w:t>
      </w:r>
    </w:p>
    <w:p w:rsidR="00862561" w:rsidRDefault="004B6F49">
      <w:pPr>
        <w:ind w:firstLineChars="200" w:firstLine="640"/>
        <w:rPr>
          <w:rFonts w:ascii="仿宋_GB2312" w:eastAsia="仿宋_GB2312"/>
          <w:sz w:val="32"/>
          <w:szCs w:val="32"/>
        </w:rPr>
      </w:pPr>
      <w:bookmarkStart w:id="73" w:name="_Toc353435592"/>
      <w:r>
        <w:rPr>
          <w:rFonts w:ascii="仿宋_GB2312" w:eastAsia="仿宋_GB2312" w:hint="eastAsia"/>
          <w:sz w:val="32"/>
          <w:szCs w:val="32"/>
        </w:rPr>
        <w:t>总指挥：</w:t>
      </w:r>
      <w:r w:rsidR="000B5104">
        <w:rPr>
          <w:rFonts w:ascii="仿宋_GB2312" w:eastAsia="仿宋_GB2312" w:hint="eastAsia"/>
          <w:sz w:val="32"/>
          <w:szCs w:val="32"/>
        </w:rPr>
        <w:t>孙介华、</w:t>
      </w:r>
      <w:r>
        <w:rPr>
          <w:rFonts w:ascii="仿宋_GB2312" w:eastAsia="仿宋_GB2312" w:hint="eastAsia"/>
          <w:sz w:val="32"/>
          <w:szCs w:val="32"/>
        </w:rPr>
        <w:t>孙国彬</w:t>
      </w:r>
      <w:bookmarkStart w:id="74" w:name="_GoBack"/>
      <w:bookmarkEnd w:id="74"/>
    </w:p>
    <w:p w:rsidR="00862561" w:rsidRDefault="004B6F49">
      <w:pPr>
        <w:ind w:leftChars="300" w:left="2070" w:hangingChars="450" w:hanging="1440"/>
        <w:rPr>
          <w:rFonts w:ascii="仿宋_GB2312" w:eastAsia="仿宋_GB2312"/>
          <w:sz w:val="32"/>
          <w:szCs w:val="32"/>
        </w:rPr>
      </w:pPr>
      <w:r>
        <w:rPr>
          <w:rFonts w:ascii="仿宋_GB2312" w:eastAsia="仿宋_GB2312" w:hint="eastAsia"/>
          <w:sz w:val="32"/>
          <w:szCs w:val="32"/>
        </w:rPr>
        <w:t>副总指挥：刘家和、张敬亮</w:t>
      </w:r>
    </w:p>
    <w:p w:rsidR="00862561" w:rsidRDefault="004B6F49">
      <w:pPr>
        <w:ind w:leftChars="300" w:left="2070" w:hangingChars="450" w:hanging="1440"/>
        <w:rPr>
          <w:rFonts w:ascii="仿宋_GB2312" w:eastAsia="仿宋_GB2312"/>
          <w:sz w:val="32"/>
          <w:szCs w:val="32"/>
        </w:rPr>
      </w:pPr>
      <w:r>
        <w:rPr>
          <w:rFonts w:ascii="仿宋_GB2312" w:eastAsia="仿宋_GB2312" w:hint="eastAsia"/>
          <w:sz w:val="32"/>
          <w:szCs w:val="32"/>
        </w:rPr>
        <w:t>成员：魏静起、刘广伟、姜勇志、屈博、刘金平、翟帮军、</w:t>
      </w:r>
    </w:p>
    <w:p w:rsidR="00862561" w:rsidRDefault="004B6F49">
      <w:pPr>
        <w:ind w:leftChars="300" w:left="2070" w:hangingChars="450" w:hanging="1440"/>
        <w:rPr>
          <w:rFonts w:ascii="仿宋_GB2312" w:eastAsia="仿宋_GB2312"/>
          <w:sz w:val="32"/>
          <w:szCs w:val="32"/>
        </w:rPr>
      </w:pPr>
      <w:r>
        <w:rPr>
          <w:rFonts w:ascii="仿宋_GB2312" w:eastAsia="仿宋_GB2312" w:hint="eastAsia"/>
          <w:sz w:val="32"/>
          <w:szCs w:val="32"/>
        </w:rPr>
        <w:t>各社区党群服务中心、集体经济组织主要负责人</w:t>
      </w:r>
    </w:p>
    <w:bookmarkEnd w:id="73"/>
    <w:p w:rsidR="00862561" w:rsidRDefault="004B6F49">
      <w:pPr>
        <w:ind w:firstLineChars="200" w:firstLine="640"/>
        <w:rPr>
          <w:rFonts w:ascii="仿宋_GB2312" w:eastAsia="仿宋_GB2312"/>
          <w:sz w:val="32"/>
          <w:szCs w:val="32"/>
        </w:rPr>
      </w:pPr>
      <w:r>
        <w:rPr>
          <w:rFonts w:ascii="仿宋_GB2312" w:eastAsia="仿宋_GB2312" w:hint="eastAsia"/>
          <w:sz w:val="32"/>
          <w:szCs w:val="32"/>
        </w:rPr>
        <w:t>3.2.2</w:t>
      </w:r>
      <w:r>
        <w:rPr>
          <w:rFonts w:ascii="仿宋_GB2312" w:eastAsia="仿宋_GB2312" w:hint="eastAsia"/>
          <w:sz w:val="32"/>
          <w:szCs w:val="32"/>
        </w:rPr>
        <w:t>街防指的主要职责</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贯彻执行国家防总、天津市、东丽区防指的决定；在党委、办事处的领导下，统一指挥全街防汛工作；召开防汛工作会议，安排部署抗洪救灾工作；启动、终止全街防汛应急响应；下达重要防汛调度命令；组织做好防汛宣传工作，提高全社会的防洪减灾意识。</w:t>
      </w:r>
    </w:p>
    <w:p w:rsidR="00862561" w:rsidRDefault="004B6F49">
      <w:pPr>
        <w:pStyle w:val="3"/>
      </w:pPr>
      <w:bookmarkStart w:id="75" w:name="_Toc11099016"/>
      <w:bookmarkStart w:id="76" w:name="_Toc20599_WPSOffice_Level2"/>
      <w:r>
        <w:rPr>
          <w:rFonts w:hint="eastAsia"/>
        </w:rPr>
        <w:t xml:space="preserve">3.3 </w:t>
      </w:r>
      <w:r>
        <w:rPr>
          <w:rFonts w:hint="eastAsia"/>
        </w:rPr>
        <w:t>办事机构</w:t>
      </w:r>
      <w:bookmarkEnd w:id="75"/>
      <w:bookmarkEnd w:id="76"/>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3.3.1 </w:t>
      </w:r>
      <w:r>
        <w:rPr>
          <w:rFonts w:ascii="仿宋_GB2312" w:eastAsia="仿宋_GB2312" w:hint="eastAsia"/>
          <w:sz w:val="32"/>
          <w:szCs w:val="32"/>
        </w:rPr>
        <w:t>街防指下设金桥街防汛指挥部办公室</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街防指下设东丽金桥街防汛指挥部办公室（以下简称街</w:t>
      </w:r>
      <w:r>
        <w:rPr>
          <w:rFonts w:ascii="仿宋_GB2312" w:eastAsia="仿宋_GB2312" w:hint="eastAsia"/>
          <w:sz w:val="32"/>
          <w:szCs w:val="32"/>
        </w:rPr>
        <w:t>防汛办）</w:t>
      </w:r>
      <w:r>
        <w:rPr>
          <w:rFonts w:eastAsia="仿宋_GB2312" w:hint="eastAsia"/>
          <w:sz w:val="32"/>
          <w:szCs w:val="32"/>
        </w:rPr>
        <w:t>设在街道公共安全办</w:t>
      </w:r>
      <w:r>
        <w:rPr>
          <w:rFonts w:eastAsia="仿宋_GB2312"/>
          <w:sz w:val="32"/>
          <w:szCs w:val="32"/>
        </w:rPr>
        <w:t>，</w:t>
      </w:r>
      <w:r>
        <w:rPr>
          <w:rFonts w:eastAsia="仿宋_GB2312" w:hint="eastAsia"/>
          <w:sz w:val="32"/>
          <w:szCs w:val="32"/>
        </w:rPr>
        <w:t>承担指挥部日常工作，</w:t>
      </w:r>
      <w:r>
        <w:rPr>
          <w:rFonts w:eastAsia="仿宋_GB2312"/>
          <w:sz w:val="32"/>
          <w:szCs w:val="32"/>
        </w:rPr>
        <w:t>办公室主任</w:t>
      </w:r>
      <w:r>
        <w:rPr>
          <w:rFonts w:eastAsia="仿宋_GB2312" w:hint="eastAsia"/>
          <w:sz w:val="32"/>
          <w:szCs w:val="32"/>
        </w:rPr>
        <w:t>由刘家和、张敬亮兼任。</w:t>
      </w:r>
      <w:r>
        <w:rPr>
          <w:rFonts w:ascii="仿宋_GB2312" w:eastAsia="仿宋_GB2312" w:hint="eastAsia"/>
          <w:sz w:val="32"/>
          <w:szCs w:val="32"/>
        </w:rPr>
        <w:t>主要职责是：贯彻执行国家防总、市、区防指和街防指的决定；负责与区防办的联系，协调街防指成员部门、单位及各组；监督、检查、指导街防指各成员部门、单位做</w:t>
      </w:r>
      <w:r>
        <w:rPr>
          <w:rFonts w:ascii="仿宋_GB2312" w:eastAsia="仿宋_GB2312" w:hint="eastAsia"/>
          <w:sz w:val="32"/>
          <w:szCs w:val="32"/>
        </w:rPr>
        <w:lastRenderedPageBreak/>
        <w:t>好防汛工作；收集整理街防汛工作动态，组织召开全街防汛工作会议，协调安排街防指领导检查活动；及时掌握、分析、通报金桥街雨水工情信息，并及时提出河道调度方案等意见；负责根据区防指防汛应急响应级别通知，启动相应级别防汛应急响应；根据汛情发展变化，提请召开防汛调度会商会议，提出洪水调度参谋意</w:t>
      </w:r>
      <w:r>
        <w:rPr>
          <w:rFonts w:ascii="仿宋_GB2312" w:eastAsia="仿宋_GB2312" w:hint="eastAsia"/>
          <w:sz w:val="32"/>
          <w:szCs w:val="32"/>
        </w:rPr>
        <w:t>见，并拟定、发布防汛调度指令，并督促相关部门、单位落实；会同有关部门做好防汛资金的落实和安排使用，组织做好应急度汛工程建设和水毁工程修复；协调民兵、预备役和武警部队做好抗洪救灾工作；负责街级防汛抢险队伍调动和物资的调拨；负责洪涝灾情的统计上报；承办街防指交办的其他工作。</w:t>
      </w:r>
    </w:p>
    <w:p w:rsidR="00862561" w:rsidRDefault="004B6F49">
      <w:pPr>
        <w:pStyle w:val="3"/>
      </w:pPr>
      <w:bookmarkStart w:id="77" w:name="_Toc11099017"/>
      <w:bookmarkStart w:id="78" w:name="_Toc19940_WPSOffice_Level2"/>
      <w:r>
        <w:rPr>
          <w:rFonts w:hint="eastAsia"/>
        </w:rPr>
        <w:t xml:space="preserve">3.4 </w:t>
      </w:r>
      <w:r>
        <w:rPr>
          <w:rFonts w:hint="eastAsia"/>
        </w:rPr>
        <w:t>成员部门及单位</w:t>
      </w:r>
      <w:bookmarkEnd w:id="77"/>
      <w:bookmarkEnd w:id="78"/>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指各单位，按照《防洪法》、《防汛条例》的有关规定和市防指的统一部署，根据分工，各负其责，各司其职，密切配合，共同做好防汛工作。防汛工作具体的组织指挥原则为，洪水防御实行统一指挥、分级负责、上下联动工作机制，排水除</w:t>
      </w:r>
      <w:r>
        <w:rPr>
          <w:rFonts w:ascii="仿宋_GB2312" w:eastAsia="仿宋_GB2312" w:hint="eastAsia"/>
          <w:sz w:val="32"/>
          <w:szCs w:val="32"/>
        </w:rPr>
        <w:t>涝实行统一领导、街级指导、区域负责的工作机制。职责分工如下：</w:t>
      </w:r>
    </w:p>
    <w:p w:rsidR="00862561" w:rsidRDefault="004B6F49" w:rsidP="000B5104">
      <w:pPr>
        <w:spacing w:line="560" w:lineRule="exact"/>
        <w:ind w:firstLineChars="200" w:firstLine="643"/>
        <w:rPr>
          <w:rFonts w:eastAsia="仿宋_GB2312"/>
          <w:sz w:val="32"/>
          <w:szCs w:val="32"/>
        </w:rPr>
      </w:pPr>
      <w:r>
        <w:rPr>
          <w:rFonts w:eastAsia="仿宋_GB2312" w:hint="eastAsia"/>
          <w:b/>
          <w:sz w:val="32"/>
          <w:szCs w:val="32"/>
        </w:rPr>
        <w:t>综合保障办：</w:t>
      </w:r>
      <w:r>
        <w:rPr>
          <w:rFonts w:eastAsia="仿宋_GB2312"/>
          <w:sz w:val="32"/>
          <w:szCs w:val="32"/>
        </w:rPr>
        <w:t>负责全</w:t>
      </w:r>
      <w:r>
        <w:rPr>
          <w:rFonts w:eastAsia="仿宋_GB2312" w:hint="eastAsia"/>
          <w:sz w:val="32"/>
          <w:szCs w:val="32"/>
        </w:rPr>
        <w:t>街</w:t>
      </w:r>
      <w:r>
        <w:rPr>
          <w:rFonts w:eastAsia="仿宋_GB2312"/>
          <w:sz w:val="32"/>
          <w:szCs w:val="32"/>
        </w:rPr>
        <w:t>防汛成员</w:t>
      </w:r>
      <w:r>
        <w:rPr>
          <w:rFonts w:eastAsia="仿宋_GB2312" w:hint="eastAsia"/>
          <w:sz w:val="32"/>
          <w:szCs w:val="32"/>
        </w:rPr>
        <w:t>部门及</w:t>
      </w:r>
      <w:r>
        <w:rPr>
          <w:rFonts w:eastAsia="仿宋_GB2312"/>
          <w:sz w:val="32"/>
          <w:szCs w:val="32"/>
        </w:rPr>
        <w:t>单位的协调工作。负责</w:t>
      </w:r>
      <w:r>
        <w:rPr>
          <w:rFonts w:eastAsia="仿宋_GB2312" w:hint="eastAsia"/>
          <w:sz w:val="32"/>
          <w:szCs w:val="32"/>
        </w:rPr>
        <w:t>协助部分</w:t>
      </w:r>
      <w:r>
        <w:rPr>
          <w:rFonts w:eastAsia="仿宋_GB2312"/>
          <w:sz w:val="32"/>
          <w:szCs w:val="32"/>
        </w:rPr>
        <w:t>防汛抢险物资储备</w:t>
      </w:r>
      <w:r>
        <w:rPr>
          <w:rFonts w:eastAsia="仿宋_GB2312" w:hint="eastAsia"/>
          <w:sz w:val="32"/>
          <w:szCs w:val="32"/>
        </w:rPr>
        <w:t>工作。</w:t>
      </w:r>
    </w:p>
    <w:p w:rsidR="00862561" w:rsidRDefault="004B6F49" w:rsidP="000B5104">
      <w:pPr>
        <w:spacing w:line="560" w:lineRule="exact"/>
        <w:ind w:firstLineChars="200" w:firstLine="643"/>
        <w:rPr>
          <w:rFonts w:eastAsia="仿宋_GB2312"/>
          <w:sz w:val="32"/>
          <w:szCs w:val="32"/>
        </w:rPr>
      </w:pPr>
      <w:r>
        <w:rPr>
          <w:rFonts w:eastAsia="仿宋_GB2312" w:hint="eastAsia"/>
          <w:b/>
          <w:sz w:val="32"/>
          <w:szCs w:val="32"/>
        </w:rPr>
        <w:t>党建办（宣传）：</w:t>
      </w:r>
      <w:r>
        <w:rPr>
          <w:rFonts w:eastAsia="仿宋_GB2312"/>
          <w:sz w:val="32"/>
          <w:szCs w:val="32"/>
        </w:rPr>
        <w:t>负责防汛</w:t>
      </w:r>
      <w:r>
        <w:rPr>
          <w:rFonts w:eastAsia="仿宋_GB2312" w:hint="eastAsia"/>
          <w:sz w:val="32"/>
          <w:szCs w:val="32"/>
        </w:rPr>
        <w:t>抗旱</w:t>
      </w:r>
      <w:r>
        <w:rPr>
          <w:rFonts w:eastAsia="仿宋_GB2312"/>
          <w:sz w:val="32"/>
          <w:szCs w:val="32"/>
        </w:rPr>
        <w:t>宣传</w:t>
      </w:r>
      <w:r>
        <w:rPr>
          <w:rFonts w:eastAsia="仿宋_GB2312" w:hint="eastAsia"/>
          <w:sz w:val="32"/>
          <w:szCs w:val="32"/>
        </w:rPr>
        <w:t>报道</w:t>
      </w:r>
      <w:r>
        <w:rPr>
          <w:rFonts w:eastAsia="仿宋_GB2312"/>
          <w:sz w:val="32"/>
          <w:szCs w:val="32"/>
        </w:rPr>
        <w:t>工作。</w:t>
      </w:r>
    </w:p>
    <w:p w:rsidR="00862561" w:rsidRDefault="004B6F49" w:rsidP="000B5104">
      <w:pPr>
        <w:spacing w:line="560" w:lineRule="exact"/>
        <w:ind w:firstLineChars="196" w:firstLine="630"/>
        <w:rPr>
          <w:rFonts w:eastAsia="仿宋_GB2312"/>
          <w:sz w:val="32"/>
          <w:szCs w:val="32"/>
        </w:rPr>
      </w:pPr>
      <w:r>
        <w:rPr>
          <w:rFonts w:eastAsia="仿宋_GB2312" w:hint="eastAsia"/>
          <w:b/>
          <w:sz w:val="32"/>
          <w:szCs w:val="32"/>
        </w:rPr>
        <w:t>公共安全办、公共管理办（河长办）：</w:t>
      </w:r>
      <w:r>
        <w:rPr>
          <w:rFonts w:eastAsia="仿宋_GB2312" w:hint="eastAsia"/>
          <w:sz w:val="32"/>
          <w:szCs w:val="32"/>
        </w:rPr>
        <w:t>负责承担街防汛抗旱</w:t>
      </w:r>
      <w:r>
        <w:rPr>
          <w:rFonts w:eastAsia="仿宋_GB2312" w:hint="eastAsia"/>
          <w:sz w:val="32"/>
          <w:szCs w:val="32"/>
        </w:rPr>
        <w:lastRenderedPageBreak/>
        <w:t>指挥部日常工作，组织、协调、监督、检查全街防汛抗旱工作。负责编制金桥街防汛应急预案，加强防汛物资调拨工作，</w:t>
      </w:r>
      <w:r>
        <w:rPr>
          <w:rFonts w:eastAsia="仿宋_GB2312"/>
          <w:sz w:val="32"/>
          <w:szCs w:val="32"/>
        </w:rPr>
        <w:t>落实</w:t>
      </w:r>
      <w:r>
        <w:rPr>
          <w:rFonts w:eastAsia="仿宋_GB2312" w:hint="eastAsia"/>
          <w:sz w:val="32"/>
          <w:szCs w:val="32"/>
        </w:rPr>
        <w:t>相关</w:t>
      </w:r>
      <w:r>
        <w:rPr>
          <w:rFonts w:eastAsia="仿宋_GB2312"/>
          <w:sz w:val="32"/>
          <w:szCs w:val="32"/>
        </w:rPr>
        <w:t>货源单位，及时补充物资。</w:t>
      </w:r>
      <w:r>
        <w:rPr>
          <w:rFonts w:eastAsia="仿宋_GB2312" w:hint="eastAsia"/>
          <w:sz w:val="32"/>
          <w:szCs w:val="32"/>
        </w:rPr>
        <w:t>负责组织防汛培训演练。</w:t>
      </w:r>
      <w:r>
        <w:rPr>
          <w:rFonts w:eastAsia="仿宋_GB2312"/>
          <w:sz w:val="32"/>
          <w:szCs w:val="32"/>
        </w:rPr>
        <w:t>负责灾民的安置和生活救济工作，全面做好灾情评估及统计。做好防汛信息的收集、分析，确保信息及时发布</w:t>
      </w:r>
      <w:r>
        <w:rPr>
          <w:rFonts w:eastAsia="仿宋_GB2312" w:hint="eastAsia"/>
          <w:sz w:val="32"/>
          <w:szCs w:val="32"/>
        </w:rPr>
        <w:t>。</w:t>
      </w:r>
      <w:r>
        <w:rPr>
          <w:rFonts w:eastAsia="仿宋_GB2312"/>
          <w:sz w:val="32"/>
          <w:szCs w:val="32"/>
        </w:rPr>
        <w:t>负责组织防汛抢险车辆，运送抢险物资。做好海河渡口及渡船安全监管工作。负责所辖下穿通道排水、两侧硬隔离封闭安全警示工作。负责</w:t>
      </w:r>
      <w:r>
        <w:rPr>
          <w:rFonts w:eastAsia="仿宋_GB2312" w:hint="eastAsia"/>
          <w:sz w:val="32"/>
          <w:szCs w:val="32"/>
        </w:rPr>
        <w:t>全街防汛排水</w:t>
      </w:r>
      <w:r>
        <w:rPr>
          <w:rFonts w:eastAsia="仿宋_GB2312"/>
          <w:sz w:val="32"/>
          <w:szCs w:val="32"/>
        </w:rPr>
        <w:t>抢险技术指导，</w:t>
      </w:r>
      <w:r>
        <w:rPr>
          <w:rFonts w:eastAsia="仿宋_GB2312" w:hint="eastAsia"/>
          <w:sz w:val="32"/>
          <w:szCs w:val="32"/>
        </w:rPr>
        <w:t>防汛</w:t>
      </w:r>
      <w:r>
        <w:rPr>
          <w:rFonts w:eastAsia="仿宋_GB2312"/>
          <w:sz w:val="32"/>
          <w:szCs w:val="32"/>
        </w:rPr>
        <w:t>工程施工。</w:t>
      </w:r>
      <w:r>
        <w:rPr>
          <w:rFonts w:eastAsia="仿宋_GB2312" w:hint="eastAsia"/>
          <w:sz w:val="32"/>
          <w:szCs w:val="32"/>
        </w:rPr>
        <w:t>负责组织做好河道、管道、泵站等水利工程的检查和防汛排水调度。负责</w:t>
      </w:r>
      <w:r>
        <w:rPr>
          <w:rFonts w:eastAsia="仿宋_GB2312"/>
          <w:sz w:val="32"/>
          <w:szCs w:val="32"/>
        </w:rPr>
        <w:t>泵站维修维护、更新改造工作。</w:t>
      </w:r>
      <w:r>
        <w:rPr>
          <w:rFonts w:eastAsia="仿宋_GB2312" w:hint="eastAsia"/>
          <w:sz w:val="32"/>
          <w:szCs w:val="32"/>
        </w:rPr>
        <w:t>负责落实防汛物资储备，并加强管理</w:t>
      </w:r>
      <w:r>
        <w:rPr>
          <w:rFonts w:eastAsia="仿宋_GB2312"/>
          <w:sz w:val="32"/>
          <w:szCs w:val="32"/>
        </w:rPr>
        <w:t>。</w:t>
      </w:r>
    </w:p>
    <w:p w:rsidR="00862561" w:rsidRDefault="004B6F49" w:rsidP="000B5104">
      <w:pPr>
        <w:spacing w:line="560" w:lineRule="exact"/>
        <w:ind w:firstLineChars="200" w:firstLine="643"/>
        <w:rPr>
          <w:rFonts w:eastAsia="仿宋_GB2312"/>
          <w:sz w:val="32"/>
          <w:szCs w:val="32"/>
        </w:rPr>
      </w:pPr>
      <w:r>
        <w:rPr>
          <w:rFonts w:eastAsia="仿宋_GB2312" w:hint="eastAsia"/>
          <w:b/>
          <w:sz w:val="32"/>
          <w:szCs w:val="32"/>
        </w:rPr>
        <w:t>武装部：</w:t>
      </w:r>
      <w:r>
        <w:rPr>
          <w:rFonts w:eastAsia="仿宋_GB2312"/>
          <w:sz w:val="32"/>
          <w:szCs w:val="32"/>
        </w:rPr>
        <w:t>负责</w:t>
      </w:r>
      <w:r>
        <w:rPr>
          <w:rFonts w:eastAsia="仿宋_GB2312" w:hint="eastAsia"/>
          <w:sz w:val="32"/>
          <w:szCs w:val="32"/>
        </w:rPr>
        <w:t>金桥街防汛抢险队伍的</w:t>
      </w:r>
      <w:r>
        <w:rPr>
          <w:rFonts w:eastAsia="仿宋_GB2312"/>
          <w:sz w:val="32"/>
          <w:szCs w:val="32"/>
        </w:rPr>
        <w:t>组建</w:t>
      </w:r>
      <w:r>
        <w:rPr>
          <w:rFonts w:eastAsia="仿宋_GB2312" w:hint="eastAsia"/>
          <w:sz w:val="32"/>
          <w:szCs w:val="32"/>
        </w:rPr>
        <w:t>、管理、调动工作。</w:t>
      </w:r>
    </w:p>
    <w:p w:rsidR="00862561" w:rsidRDefault="004B6F49" w:rsidP="000B5104">
      <w:pPr>
        <w:spacing w:line="560" w:lineRule="exact"/>
        <w:ind w:firstLineChars="200" w:firstLine="643"/>
        <w:rPr>
          <w:rFonts w:eastAsia="仿宋_GB2312"/>
          <w:sz w:val="32"/>
          <w:szCs w:val="32"/>
        </w:rPr>
      </w:pPr>
      <w:r>
        <w:rPr>
          <w:rFonts w:eastAsia="仿宋_GB2312" w:hint="eastAsia"/>
          <w:b/>
          <w:sz w:val="32"/>
          <w:szCs w:val="32"/>
        </w:rPr>
        <w:t>公共管理办：</w:t>
      </w:r>
      <w:r>
        <w:rPr>
          <w:rFonts w:eastAsia="仿宋_GB2312"/>
          <w:sz w:val="32"/>
          <w:szCs w:val="32"/>
        </w:rPr>
        <w:t>负责制定《东丽区突发环境事件应急预案》，加强水质检查力度，防止水污染事件发生。负责</w:t>
      </w:r>
      <w:r>
        <w:rPr>
          <w:rFonts w:ascii="仿宋_GB2312" w:eastAsia="仿宋_GB2312" w:hint="eastAsia"/>
          <w:sz w:val="32"/>
          <w:szCs w:val="32"/>
        </w:rPr>
        <w:t>农田水利建设项目的管理</w:t>
      </w:r>
      <w:r>
        <w:rPr>
          <w:rFonts w:eastAsia="仿宋_GB2312" w:hint="eastAsia"/>
          <w:sz w:val="32"/>
          <w:szCs w:val="32"/>
        </w:rPr>
        <w:t>工作</w:t>
      </w:r>
      <w:r>
        <w:rPr>
          <w:rFonts w:eastAsia="仿宋_GB2312"/>
          <w:sz w:val="32"/>
          <w:szCs w:val="32"/>
        </w:rPr>
        <w:t>。做好农业洪涝灾情统计，组织街村灾后自救工作。搞好雨季畜牧水产业的安全生产及防疫工作。</w:t>
      </w:r>
    </w:p>
    <w:p w:rsidR="00862561" w:rsidRDefault="004B6F49" w:rsidP="000B5104">
      <w:pPr>
        <w:ind w:firstLineChars="200" w:firstLine="643"/>
        <w:rPr>
          <w:rFonts w:ascii="仿宋_GB2312" w:eastAsia="仿宋_GB2312"/>
          <w:sz w:val="32"/>
          <w:szCs w:val="32"/>
        </w:rPr>
      </w:pPr>
      <w:r>
        <w:rPr>
          <w:rFonts w:eastAsia="仿宋_GB2312" w:hint="eastAsia"/>
          <w:b/>
          <w:sz w:val="32"/>
          <w:szCs w:val="32"/>
        </w:rPr>
        <w:t>城市建设办</w:t>
      </w:r>
      <w:r>
        <w:rPr>
          <w:rFonts w:ascii="仿宋_GB2312" w:eastAsia="仿宋_GB2312" w:hint="eastAsia"/>
          <w:b/>
          <w:bCs/>
          <w:sz w:val="32"/>
          <w:szCs w:val="32"/>
        </w:rPr>
        <w:t>：</w:t>
      </w:r>
      <w:r>
        <w:rPr>
          <w:rFonts w:eastAsia="仿宋_GB2312" w:hint="eastAsia"/>
          <w:sz w:val="32"/>
          <w:szCs w:val="32"/>
        </w:rPr>
        <w:t>负责组织做好在</w:t>
      </w:r>
      <w:r>
        <w:rPr>
          <w:rFonts w:eastAsia="仿宋_GB2312"/>
          <w:sz w:val="32"/>
          <w:szCs w:val="32"/>
        </w:rPr>
        <w:t>建基础设施工程、已建成尚未移交排水设施工程的安全度汛工作，组织指导监督</w:t>
      </w:r>
      <w:r>
        <w:rPr>
          <w:rFonts w:eastAsia="仿宋_GB2312" w:hint="eastAsia"/>
          <w:sz w:val="32"/>
          <w:szCs w:val="32"/>
        </w:rPr>
        <w:t>相关单位将</w:t>
      </w:r>
      <w:r>
        <w:rPr>
          <w:rFonts w:eastAsia="仿宋_GB2312"/>
          <w:sz w:val="32"/>
          <w:szCs w:val="32"/>
        </w:rPr>
        <w:t>危陋房屋</w:t>
      </w:r>
      <w:r>
        <w:rPr>
          <w:rFonts w:eastAsia="仿宋_GB2312" w:hint="eastAsia"/>
          <w:sz w:val="32"/>
          <w:szCs w:val="32"/>
        </w:rPr>
        <w:t>防汛</w:t>
      </w:r>
      <w:r>
        <w:rPr>
          <w:rFonts w:eastAsia="仿宋_GB2312"/>
          <w:sz w:val="32"/>
          <w:szCs w:val="32"/>
        </w:rPr>
        <w:t>安全</w:t>
      </w:r>
      <w:r>
        <w:rPr>
          <w:rFonts w:eastAsia="仿宋_GB2312" w:hint="eastAsia"/>
          <w:sz w:val="32"/>
          <w:szCs w:val="32"/>
        </w:rPr>
        <w:t>措施落实落细落地</w:t>
      </w:r>
      <w:r>
        <w:rPr>
          <w:rFonts w:eastAsia="仿宋_GB2312"/>
          <w:sz w:val="32"/>
          <w:szCs w:val="32"/>
        </w:rPr>
        <w:t>。负责防汛工程的规划审批工作。</w:t>
      </w:r>
    </w:p>
    <w:p w:rsidR="00862561" w:rsidRDefault="004B6F49" w:rsidP="000B5104">
      <w:pPr>
        <w:spacing w:line="560" w:lineRule="exact"/>
        <w:ind w:firstLineChars="196" w:firstLine="630"/>
        <w:rPr>
          <w:rFonts w:eastAsia="仿宋_GB2312"/>
          <w:sz w:val="32"/>
          <w:szCs w:val="32"/>
        </w:rPr>
      </w:pPr>
      <w:r>
        <w:rPr>
          <w:rFonts w:eastAsia="仿宋_GB2312" w:hint="eastAsia"/>
          <w:b/>
          <w:sz w:val="32"/>
          <w:szCs w:val="32"/>
        </w:rPr>
        <w:t>综合执法大队：</w:t>
      </w:r>
      <w:r>
        <w:rPr>
          <w:rFonts w:eastAsia="仿宋_GB2312" w:hint="eastAsia"/>
          <w:sz w:val="32"/>
          <w:szCs w:val="32"/>
        </w:rPr>
        <w:t>负责</w:t>
      </w:r>
      <w:r>
        <w:rPr>
          <w:rFonts w:eastAsia="仿宋_GB2312"/>
          <w:sz w:val="32"/>
          <w:szCs w:val="32"/>
        </w:rPr>
        <w:t>绿化园林设施排水、雨后城市市容市貌和环境卫生清整工作。负责汛期道路设施安全。</w:t>
      </w:r>
    </w:p>
    <w:p w:rsidR="00862561" w:rsidRDefault="004B6F49" w:rsidP="000B5104">
      <w:pPr>
        <w:spacing w:line="560" w:lineRule="exact"/>
        <w:ind w:firstLineChars="196" w:firstLine="630"/>
        <w:rPr>
          <w:rFonts w:eastAsia="仿宋_GB2312"/>
          <w:sz w:val="32"/>
          <w:szCs w:val="32"/>
        </w:rPr>
      </w:pPr>
      <w:r>
        <w:rPr>
          <w:rFonts w:eastAsia="仿宋_GB2312" w:hint="eastAsia"/>
          <w:b/>
          <w:sz w:val="32"/>
          <w:szCs w:val="32"/>
        </w:rPr>
        <w:t>财政办：</w:t>
      </w:r>
      <w:r>
        <w:rPr>
          <w:rFonts w:eastAsia="仿宋_GB2312"/>
          <w:sz w:val="32"/>
          <w:szCs w:val="32"/>
        </w:rPr>
        <w:t>负责筹措落实防汛资金，安排防汛经费。</w:t>
      </w:r>
    </w:p>
    <w:p w:rsidR="00862561" w:rsidRDefault="004B6F49" w:rsidP="000B5104">
      <w:pPr>
        <w:spacing w:line="560" w:lineRule="exact"/>
        <w:ind w:firstLineChars="200" w:firstLine="643"/>
        <w:rPr>
          <w:rFonts w:ascii="仿宋_GB2312" w:eastAsia="仿宋_GB2312"/>
          <w:sz w:val="32"/>
          <w:szCs w:val="32"/>
        </w:rPr>
      </w:pPr>
      <w:r>
        <w:rPr>
          <w:rFonts w:eastAsia="仿宋_GB2312" w:hint="eastAsia"/>
          <w:b/>
          <w:sz w:val="32"/>
          <w:szCs w:val="32"/>
        </w:rPr>
        <w:lastRenderedPageBreak/>
        <w:t>公共服务办：</w:t>
      </w:r>
      <w:r>
        <w:rPr>
          <w:rFonts w:eastAsia="仿宋_GB2312"/>
          <w:sz w:val="32"/>
          <w:szCs w:val="32"/>
        </w:rPr>
        <w:t>负责防汛抢险人员及灾民的救护和防疫工作。负责校园排水，做好危漏校舍的检查维修，保证师生的人身安全。</w:t>
      </w:r>
      <w:r>
        <w:rPr>
          <w:rFonts w:eastAsia="仿宋_GB2312" w:hint="eastAsia"/>
          <w:sz w:val="32"/>
          <w:szCs w:val="32"/>
        </w:rPr>
        <w:t>配</w:t>
      </w:r>
      <w:r>
        <w:rPr>
          <w:rFonts w:eastAsia="仿宋_GB2312" w:hint="eastAsia"/>
          <w:sz w:val="32"/>
          <w:szCs w:val="32"/>
        </w:rPr>
        <w:t>合有关部门做好</w:t>
      </w:r>
      <w:r>
        <w:rPr>
          <w:rFonts w:ascii="仿宋_GB2312" w:eastAsia="仿宋_GB2312" w:hint="eastAsia"/>
          <w:sz w:val="32"/>
          <w:szCs w:val="32"/>
        </w:rPr>
        <w:t>紧急避险，</w:t>
      </w:r>
      <w:r>
        <w:rPr>
          <w:rFonts w:eastAsia="仿宋_GB2312" w:hint="eastAsia"/>
          <w:sz w:val="32"/>
          <w:szCs w:val="32"/>
        </w:rPr>
        <w:t>灾民转移安置工作，提供避险安置</w:t>
      </w:r>
      <w:r>
        <w:rPr>
          <w:rFonts w:ascii="仿宋_GB2312" w:eastAsia="仿宋_GB2312" w:hint="eastAsia"/>
          <w:sz w:val="32"/>
          <w:szCs w:val="32"/>
        </w:rPr>
        <w:t>场所。</w:t>
      </w:r>
    </w:p>
    <w:p w:rsidR="00862561" w:rsidRDefault="004B6F49" w:rsidP="000B5104">
      <w:pPr>
        <w:spacing w:line="560" w:lineRule="exact"/>
        <w:ind w:firstLineChars="200" w:firstLine="643"/>
        <w:rPr>
          <w:rFonts w:eastAsia="仿宋_GB2312"/>
          <w:sz w:val="32"/>
          <w:szCs w:val="32"/>
        </w:rPr>
      </w:pPr>
      <w:r>
        <w:rPr>
          <w:rFonts w:eastAsia="仿宋_GB2312" w:hint="eastAsia"/>
          <w:b/>
          <w:sz w:val="32"/>
          <w:szCs w:val="32"/>
        </w:rPr>
        <w:t>经济发展办：</w:t>
      </w:r>
      <w:r>
        <w:rPr>
          <w:rFonts w:ascii="仿宋_GB2312" w:eastAsia="仿宋_GB2312" w:hint="eastAsia"/>
          <w:bCs/>
          <w:sz w:val="32"/>
          <w:szCs w:val="32"/>
        </w:rPr>
        <w:t>负责防汛工程项目投资计划审核工作。</w:t>
      </w:r>
      <w:r>
        <w:rPr>
          <w:rFonts w:eastAsia="仿宋_GB2312"/>
          <w:sz w:val="32"/>
          <w:szCs w:val="32"/>
        </w:rPr>
        <w:t>负责供应人民生活必需品的组织协调工作，落实生活保障措施。</w:t>
      </w:r>
      <w:r>
        <w:rPr>
          <w:rFonts w:eastAsia="仿宋_GB2312" w:hint="eastAsia"/>
          <w:sz w:val="32"/>
          <w:szCs w:val="32"/>
        </w:rPr>
        <w:t>负责做好园区</w:t>
      </w:r>
      <w:r>
        <w:rPr>
          <w:rFonts w:eastAsia="仿宋_GB2312"/>
          <w:sz w:val="32"/>
          <w:szCs w:val="32"/>
        </w:rPr>
        <w:t>企业的厂房、库房检修及排水</w:t>
      </w:r>
      <w:r>
        <w:rPr>
          <w:rFonts w:eastAsia="仿宋_GB2312" w:hint="eastAsia"/>
          <w:sz w:val="32"/>
          <w:szCs w:val="32"/>
        </w:rPr>
        <w:t>监管工作</w:t>
      </w:r>
      <w:r>
        <w:rPr>
          <w:rFonts w:eastAsia="仿宋_GB2312"/>
          <w:sz w:val="32"/>
          <w:szCs w:val="32"/>
        </w:rPr>
        <w:t>，落实</w:t>
      </w:r>
      <w:r>
        <w:rPr>
          <w:rFonts w:eastAsia="仿宋_GB2312" w:hint="eastAsia"/>
          <w:sz w:val="32"/>
          <w:szCs w:val="32"/>
        </w:rPr>
        <w:t>企业</w:t>
      </w:r>
      <w:r>
        <w:rPr>
          <w:rFonts w:eastAsia="仿宋_GB2312"/>
          <w:sz w:val="32"/>
          <w:szCs w:val="32"/>
        </w:rPr>
        <w:t>自保措施。</w:t>
      </w:r>
      <w:r>
        <w:rPr>
          <w:rFonts w:eastAsia="仿宋_GB2312" w:hint="eastAsia"/>
          <w:sz w:val="32"/>
          <w:szCs w:val="32"/>
        </w:rPr>
        <w:t>负责工业洪涝灾害损失统计。</w:t>
      </w:r>
    </w:p>
    <w:p w:rsidR="00862561" w:rsidRDefault="004B6F49" w:rsidP="000B5104">
      <w:pPr>
        <w:spacing w:line="560" w:lineRule="exact"/>
        <w:ind w:firstLineChars="200" w:firstLine="643"/>
        <w:rPr>
          <w:rFonts w:eastAsia="仿宋_GB2312"/>
          <w:sz w:val="32"/>
          <w:szCs w:val="32"/>
        </w:rPr>
      </w:pPr>
      <w:r>
        <w:rPr>
          <w:rFonts w:eastAsia="仿宋_GB2312" w:hint="eastAsia"/>
          <w:b/>
          <w:sz w:val="32"/>
          <w:szCs w:val="32"/>
        </w:rPr>
        <w:t>派出所：</w:t>
      </w:r>
      <w:r>
        <w:rPr>
          <w:rFonts w:eastAsia="仿宋_GB2312"/>
          <w:sz w:val="32"/>
          <w:szCs w:val="32"/>
        </w:rPr>
        <w:t>负责防汛设施的安全保卫，维护防汛抢险秩序。负责防汛交通秩序，保证道路畅通。</w:t>
      </w:r>
    </w:p>
    <w:p w:rsidR="00862561" w:rsidRDefault="004B6F49" w:rsidP="000B5104">
      <w:pPr>
        <w:spacing w:line="560" w:lineRule="exact"/>
        <w:ind w:firstLineChars="200" w:firstLine="643"/>
        <w:rPr>
          <w:rFonts w:eastAsia="仿宋_GB2312"/>
          <w:sz w:val="32"/>
          <w:szCs w:val="32"/>
        </w:rPr>
      </w:pPr>
      <w:r>
        <w:rPr>
          <w:rFonts w:eastAsia="仿宋_GB2312" w:hint="eastAsia"/>
          <w:b/>
          <w:sz w:val="32"/>
          <w:szCs w:val="32"/>
        </w:rPr>
        <w:t>各社区党群服务中心、集体经济组织：</w:t>
      </w:r>
      <w:r>
        <w:rPr>
          <w:rFonts w:eastAsia="仿宋_GB2312"/>
          <w:sz w:val="32"/>
          <w:szCs w:val="32"/>
        </w:rPr>
        <w:t>制定本</w:t>
      </w:r>
      <w:r>
        <w:rPr>
          <w:rFonts w:eastAsia="仿宋_GB2312" w:hint="eastAsia"/>
          <w:sz w:val="32"/>
          <w:szCs w:val="32"/>
        </w:rPr>
        <w:t>行政区域内</w:t>
      </w:r>
      <w:r>
        <w:rPr>
          <w:rFonts w:eastAsia="仿宋_GB2312"/>
          <w:sz w:val="32"/>
          <w:szCs w:val="32"/>
        </w:rPr>
        <w:t>防汛预案。负责</w:t>
      </w:r>
      <w:r>
        <w:rPr>
          <w:rFonts w:eastAsia="仿宋_GB2312" w:hint="eastAsia"/>
          <w:sz w:val="32"/>
          <w:szCs w:val="32"/>
        </w:rPr>
        <w:t>所辖</w:t>
      </w:r>
      <w:r>
        <w:rPr>
          <w:rFonts w:eastAsia="仿宋_GB2312"/>
          <w:sz w:val="32"/>
          <w:szCs w:val="32"/>
        </w:rPr>
        <w:t>一级河道</w:t>
      </w:r>
      <w:r>
        <w:rPr>
          <w:rFonts w:eastAsia="仿宋_GB2312" w:hint="eastAsia"/>
          <w:sz w:val="32"/>
          <w:szCs w:val="32"/>
        </w:rPr>
        <w:t>堤防</w:t>
      </w:r>
      <w:r>
        <w:rPr>
          <w:rFonts w:eastAsia="仿宋_GB2312"/>
          <w:sz w:val="32"/>
          <w:szCs w:val="32"/>
        </w:rPr>
        <w:t>安全，做好界内二级河道违章建筑</w:t>
      </w:r>
      <w:r>
        <w:rPr>
          <w:rFonts w:eastAsia="仿宋_GB2312" w:hint="eastAsia"/>
          <w:sz w:val="32"/>
          <w:szCs w:val="32"/>
        </w:rPr>
        <w:t>、</w:t>
      </w:r>
      <w:r>
        <w:rPr>
          <w:rFonts w:eastAsia="仿宋_GB2312"/>
          <w:sz w:val="32"/>
          <w:szCs w:val="32"/>
        </w:rPr>
        <w:t>垃圾的清理，保证行洪、排涝畅通。做好水库、河道、堤埝、泵站、涵闸及管道维修养护工作，确保排水设施安全运行。及时排除居民居住小区、农业示范小区、工业产业园区、农田及低洼</w:t>
      </w:r>
      <w:r>
        <w:rPr>
          <w:rFonts w:eastAsia="仿宋_GB2312" w:hint="eastAsia"/>
          <w:sz w:val="32"/>
          <w:szCs w:val="32"/>
        </w:rPr>
        <w:t>易积水区域</w:t>
      </w:r>
      <w:r>
        <w:rPr>
          <w:rFonts w:eastAsia="仿宋_GB2312"/>
          <w:sz w:val="32"/>
          <w:szCs w:val="32"/>
        </w:rPr>
        <w:t>沥涝水</w:t>
      </w:r>
      <w:r>
        <w:rPr>
          <w:rFonts w:eastAsia="仿宋_GB2312" w:hint="eastAsia"/>
          <w:sz w:val="32"/>
          <w:szCs w:val="32"/>
        </w:rPr>
        <w:t>，</w:t>
      </w:r>
      <w:r>
        <w:rPr>
          <w:rFonts w:eastAsia="仿宋_GB2312"/>
          <w:sz w:val="32"/>
          <w:szCs w:val="32"/>
        </w:rPr>
        <w:t>确保排水安全。做好所辖</w:t>
      </w:r>
      <w:r>
        <w:rPr>
          <w:rFonts w:eastAsia="仿宋_GB2312" w:hint="eastAsia"/>
          <w:sz w:val="32"/>
          <w:szCs w:val="32"/>
        </w:rPr>
        <w:t>道路</w:t>
      </w:r>
      <w:r>
        <w:rPr>
          <w:rFonts w:eastAsia="仿宋_GB2312"/>
          <w:sz w:val="32"/>
          <w:szCs w:val="32"/>
        </w:rPr>
        <w:t>下穿通道排水、两侧硬隔离封闭警示工作。做好海河渡口及渡船安全管理工作。配合有关部门做好危漏房屋的检查修缮及孤老户的安置等。做好汛情险情灾情的上报统计工作，对可能发生的突发事件做好应急对策。</w:t>
      </w:r>
      <w:r>
        <w:rPr>
          <w:rFonts w:eastAsia="仿宋_GB2312" w:hint="eastAsia"/>
          <w:sz w:val="32"/>
          <w:szCs w:val="32"/>
        </w:rPr>
        <w:t>落实</w:t>
      </w:r>
      <w:r>
        <w:rPr>
          <w:rFonts w:eastAsia="仿宋_GB2312"/>
          <w:sz w:val="32"/>
          <w:szCs w:val="32"/>
        </w:rPr>
        <w:t>防汛物资</w:t>
      </w:r>
      <w:r>
        <w:rPr>
          <w:rFonts w:eastAsia="仿宋_GB2312" w:hint="eastAsia"/>
          <w:sz w:val="32"/>
          <w:szCs w:val="32"/>
        </w:rPr>
        <w:t>储备，并加强管理</w:t>
      </w:r>
      <w:r>
        <w:rPr>
          <w:rFonts w:eastAsia="仿宋_GB2312"/>
          <w:sz w:val="32"/>
          <w:szCs w:val="32"/>
        </w:rPr>
        <w:t>。</w:t>
      </w:r>
    </w:p>
    <w:p w:rsidR="00862561" w:rsidRDefault="004B6F49">
      <w:pPr>
        <w:pStyle w:val="3"/>
      </w:pPr>
      <w:bookmarkStart w:id="79" w:name="_Toc11099018"/>
      <w:bookmarkStart w:id="80" w:name="_Toc26685_WPSOffice_Level2"/>
      <w:r>
        <w:rPr>
          <w:rFonts w:hint="eastAsia"/>
        </w:rPr>
        <w:lastRenderedPageBreak/>
        <w:t xml:space="preserve">3.5 </w:t>
      </w:r>
      <w:r>
        <w:rPr>
          <w:rFonts w:hint="eastAsia"/>
        </w:rPr>
        <w:t>工作组</w:t>
      </w:r>
      <w:bookmarkEnd w:id="79"/>
      <w:bookmarkEnd w:id="80"/>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根据职责分工，街防指成立以下工作组，分别开展有关工作：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）信息</w:t>
      </w:r>
      <w:r>
        <w:rPr>
          <w:rFonts w:ascii="仿宋_GB2312" w:eastAsia="仿宋_GB2312" w:hint="eastAsia"/>
          <w:sz w:val="32"/>
          <w:szCs w:val="32"/>
        </w:rPr>
        <w:t>宣传组。由公共安全办牵头，会同公共管理办（河长办）、党建办（宣传）组成。职责是建立健全防汛信息报送、宣传机制；编写防汛简报、防汛快报等信息；组织做好防汛信息发布和宣传报道；完成街防指交办的其他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防汛抢险组。由公共管理办（河长办）牵头，会同武装部、公共安全办、城市建设办、各村集体经济组织组成。职责是了解周边地区雨水情、工情和险情，掌握全街河道的工情、险情，并及时将有关情况通报区水务局、相关街道和单位；制定除险加固措施和抢险方案，提出防汛抢险队伍、物资需求，组织防汛抢险队伍实施抗洪抢险活动，并为部队</w:t>
      </w:r>
      <w:r>
        <w:rPr>
          <w:rFonts w:ascii="仿宋_GB2312" w:eastAsia="仿宋_GB2312" w:hint="eastAsia"/>
          <w:sz w:val="32"/>
          <w:szCs w:val="32"/>
        </w:rPr>
        <w:t>、民兵、预备役防汛抢险提供技术支持；根据抢险需求，及时派出专家组现场指导；督查各村队防汛抢险工作；完成街防指交办的其他工作。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物资保障组。由公共安全办牵头，会同综合保障办、公共管理办、经济发展办组成。职责是负责防汛救灾和生活保障物资的储备、冻结，并落实责任制，保证汛期可随时调用；组织安排物资调运、抢险人员和转移群众输送工作；指导街级防汛抢险物资的操作与使用；建立、沟通防汛抢险物资渠道，保证物资及时补充到位；在特大洪水情况下，做好防汛抢险行动所需运输</w:t>
      </w:r>
      <w:r>
        <w:rPr>
          <w:rFonts w:ascii="仿宋_GB2312" w:eastAsia="仿宋_GB2312" w:hint="eastAsia"/>
          <w:sz w:val="32"/>
          <w:szCs w:val="32"/>
        </w:rPr>
        <w:lastRenderedPageBreak/>
        <w:t>车辆的协调、组织、调运工作；负责防汛后勤保障工作；协助</w:t>
      </w:r>
      <w:r>
        <w:rPr>
          <w:rFonts w:ascii="仿宋_GB2312" w:eastAsia="仿宋_GB2312" w:hint="eastAsia"/>
          <w:sz w:val="32"/>
          <w:szCs w:val="32"/>
        </w:rPr>
        <w:t>各村队做好抢险队伍的生活保障工作；完成街防指交办的其他任务。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）转移安置组。由公共安全办牵头，会同城市建设办、</w:t>
      </w:r>
      <w:r>
        <w:rPr>
          <w:rFonts w:eastAsia="仿宋_GB2312" w:hint="eastAsia"/>
          <w:sz w:val="32"/>
          <w:szCs w:val="32"/>
        </w:rPr>
        <w:t>公共服务办、经济发展办</w:t>
      </w:r>
      <w:r>
        <w:rPr>
          <w:rFonts w:ascii="仿宋_GB2312" w:eastAsia="仿宋_GB2312" w:hint="eastAsia"/>
          <w:sz w:val="32"/>
          <w:szCs w:val="32"/>
        </w:rPr>
        <w:t>、派出所、各社区党群服务中心、集体经济组织组成。职责是组织受洪涝灾害威胁的人员转移；保障被转移的灾民生活必需食品、饮水等物资的调拨和供应工作；完成街防指交办的其他任务。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治安保卫组。由派出所牵头，会同城市管理办、公共安全办组成。职责是组织做好群众转移时的社会治安、交通疏导和转移后受灾地区的安全保卫工作；做好防汛抢险现场安全警戒、人员车辆疏导等工作；做好重点防汛目标的安</w:t>
      </w:r>
      <w:r>
        <w:rPr>
          <w:rFonts w:ascii="仿宋_GB2312" w:eastAsia="仿宋_GB2312" w:hint="eastAsia"/>
          <w:sz w:val="32"/>
          <w:szCs w:val="32"/>
        </w:rPr>
        <w:t>全保卫；优先保障抗洪救灾车辆通行，维持防汛抢险救灾重要交通道路秩序；制定发布涉及社会稳定与人民安全相关的安全措施通告，并付诸实施；完成街防指交办的其他工作。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）卫生救护组。由</w:t>
      </w:r>
      <w:r>
        <w:rPr>
          <w:rFonts w:eastAsia="仿宋_GB2312" w:hint="eastAsia"/>
          <w:sz w:val="32"/>
          <w:szCs w:val="32"/>
        </w:rPr>
        <w:t>公共服务办</w:t>
      </w:r>
      <w:r>
        <w:rPr>
          <w:rFonts w:ascii="仿宋_GB2312" w:eastAsia="仿宋_GB2312" w:hint="eastAsia"/>
          <w:sz w:val="32"/>
          <w:szCs w:val="32"/>
        </w:rPr>
        <w:t>牵头，会同城市管理办、公共安全办、公共管理办、派出所局组成。职责是做好防汛抢险人员及灾民的救护工作；做好洪涝灾害卫生防疫工作，建立健全疫情报告、登记制度，掌握疫情动态，严格处理疫源地；做好辖区的食品卫生、公共场所卫生、学校卫生等的管理工作；做好环境卫生、水质监测工作；做好灾后消毒、隔离及污水污物的处理</w:t>
      </w:r>
      <w:r>
        <w:rPr>
          <w:rFonts w:ascii="仿宋_GB2312" w:eastAsia="仿宋_GB2312" w:hint="eastAsia"/>
          <w:sz w:val="32"/>
          <w:szCs w:val="32"/>
        </w:rPr>
        <w:lastRenderedPageBreak/>
        <w:t>工作；完成街防指交办的</w:t>
      </w:r>
      <w:r>
        <w:rPr>
          <w:rFonts w:ascii="仿宋_GB2312" w:eastAsia="仿宋_GB2312" w:hint="eastAsia"/>
          <w:sz w:val="32"/>
          <w:szCs w:val="32"/>
        </w:rPr>
        <w:t>其他工作。</w:t>
      </w:r>
    </w:p>
    <w:p w:rsidR="00862561" w:rsidRDefault="004B6F49">
      <w:pPr>
        <w:pStyle w:val="2"/>
      </w:pPr>
      <w:bookmarkStart w:id="81" w:name="_Toc9253334"/>
      <w:bookmarkStart w:id="82" w:name="_Toc9246313"/>
      <w:bookmarkStart w:id="83" w:name="_Toc11099019"/>
      <w:bookmarkStart w:id="84" w:name="_Toc9429942"/>
      <w:r>
        <w:rPr>
          <w:rFonts w:hint="eastAsia"/>
        </w:rPr>
        <w:t xml:space="preserve">4  </w:t>
      </w:r>
      <w:r>
        <w:rPr>
          <w:rFonts w:hint="eastAsia"/>
        </w:rPr>
        <w:t>预警响应</w:t>
      </w:r>
      <w:bookmarkEnd w:id="68"/>
      <w:bookmarkEnd w:id="69"/>
      <w:bookmarkEnd w:id="70"/>
      <w:bookmarkEnd w:id="71"/>
      <w:bookmarkEnd w:id="81"/>
      <w:bookmarkEnd w:id="82"/>
      <w:bookmarkEnd w:id="83"/>
      <w:bookmarkEnd w:id="84"/>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预警响应是防汛部门根据水文、气象、海洋和上级防汛部门发布的预警信息而采取的应对行动。</w:t>
      </w:r>
      <w:bookmarkStart w:id="85" w:name="_Toc347482431"/>
      <w:bookmarkStart w:id="86" w:name="_Toc508090305"/>
      <w:bookmarkStart w:id="87" w:name="_Toc356290036"/>
    </w:p>
    <w:p w:rsidR="00862561" w:rsidRDefault="004B6F49">
      <w:pPr>
        <w:pStyle w:val="3"/>
      </w:pPr>
      <w:bookmarkStart w:id="88" w:name="_Toc11099020"/>
      <w:bookmarkStart w:id="89" w:name="_Toc2179_WPSOffice_Level2"/>
      <w:bookmarkStart w:id="90" w:name="_Toc9253335"/>
      <w:bookmarkStart w:id="91" w:name="_Toc9429943"/>
      <w:r>
        <w:rPr>
          <w:rFonts w:hint="eastAsia"/>
        </w:rPr>
        <w:t xml:space="preserve">4.1 </w:t>
      </w:r>
      <w:r>
        <w:rPr>
          <w:rFonts w:hint="eastAsia"/>
        </w:rPr>
        <w:t>预警响应</w:t>
      </w:r>
      <w:bookmarkEnd w:id="85"/>
      <w:r>
        <w:rPr>
          <w:rFonts w:hint="eastAsia"/>
        </w:rPr>
        <w:t>等级</w:t>
      </w:r>
      <w:bookmarkEnd w:id="86"/>
      <w:bookmarkEnd w:id="87"/>
      <w:bookmarkEnd w:id="88"/>
      <w:bookmarkEnd w:id="89"/>
      <w:bookmarkEnd w:id="90"/>
      <w:bookmarkEnd w:id="91"/>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根据区防汛指挥部发布的不同预警级别和相应的雨情、水情、工情及险情，制定相应的响应级别。</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4.1.1 </w:t>
      </w:r>
      <w:r>
        <w:rPr>
          <w:rFonts w:ascii="仿宋_GB2312" w:eastAsia="仿宋_GB2312" w:hint="eastAsia"/>
          <w:sz w:val="32"/>
          <w:szCs w:val="32"/>
        </w:rPr>
        <w:t>Ⅳ级预警</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出现下列情况之一者，为Ⅳ级预警：</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）平均降雨量达</w:t>
      </w:r>
      <w:r>
        <w:rPr>
          <w:rFonts w:ascii="仿宋_GB2312" w:eastAsia="仿宋_GB2312" w:hint="eastAsia"/>
          <w:sz w:val="32"/>
          <w:szCs w:val="32"/>
        </w:rPr>
        <w:t>50</w:t>
      </w:r>
      <w:r>
        <w:rPr>
          <w:rFonts w:ascii="仿宋_GB2312" w:eastAsia="仿宋_GB2312" w:hint="eastAsia"/>
          <w:sz w:val="32"/>
          <w:szCs w:val="32"/>
        </w:rPr>
        <w:t>毫米。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）预计一级行洪河道将发生</w:t>
      </w:r>
      <w:r>
        <w:rPr>
          <w:rFonts w:ascii="仿宋_GB2312" w:eastAsia="仿宋_GB2312" w:hint="eastAsia"/>
          <w:sz w:val="32"/>
          <w:szCs w:val="32"/>
        </w:rPr>
        <w:t>5</w:t>
      </w:r>
      <w:r>
        <w:rPr>
          <w:rFonts w:ascii="仿宋_GB2312" w:eastAsia="仿宋_GB2312" w:hint="eastAsia"/>
          <w:sz w:val="32"/>
          <w:szCs w:val="32"/>
        </w:rPr>
        <w:t>年一遇洪水</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4.1.2 </w:t>
      </w:r>
      <w:r>
        <w:rPr>
          <w:rFonts w:ascii="仿宋_GB2312" w:eastAsia="仿宋_GB2312" w:hint="eastAsia"/>
          <w:sz w:val="32"/>
          <w:szCs w:val="32"/>
        </w:rPr>
        <w:t>Ⅲ级预警</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出现下列情况之一者，为Ⅲ级预警：</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）平均降雨量达</w:t>
      </w:r>
      <w:r>
        <w:rPr>
          <w:rFonts w:ascii="仿宋_GB2312" w:eastAsia="仿宋_GB2312" w:hint="eastAsia"/>
          <w:sz w:val="32"/>
          <w:szCs w:val="32"/>
        </w:rPr>
        <w:t>80-100</w:t>
      </w:r>
      <w:r>
        <w:rPr>
          <w:rFonts w:ascii="仿宋_GB2312" w:eastAsia="仿宋_GB2312" w:hint="eastAsia"/>
          <w:sz w:val="32"/>
          <w:szCs w:val="32"/>
        </w:rPr>
        <w:t>毫米。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）预计一级行洪河道将发生</w:t>
      </w:r>
      <w:r>
        <w:rPr>
          <w:rFonts w:ascii="仿宋_GB2312" w:eastAsia="仿宋_GB2312" w:hint="eastAsia"/>
          <w:sz w:val="32"/>
          <w:szCs w:val="32"/>
        </w:rPr>
        <w:t>10</w:t>
      </w:r>
      <w:r>
        <w:rPr>
          <w:rFonts w:ascii="仿宋_GB2312" w:eastAsia="仿宋_GB2312" w:hint="eastAsia"/>
          <w:sz w:val="32"/>
          <w:szCs w:val="32"/>
        </w:rPr>
        <w:t>年一遇洪水。</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）海河干流水位达到</w:t>
      </w:r>
      <w:r>
        <w:rPr>
          <w:rFonts w:ascii="仿宋_GB2312" w:eastAsia="仿宋_GB2312" w:hint="eastAsia"/>
          <w:sz w:val="32"/>
          <w:szCs w:val="32"/>
        </w:rPr>
        <w:t>2.0</w:t>
      </w:r>
      <w:r>
        <w:rPr>
          <w:rFonts w:ascii="仿宋_GB2312" w:eastAsia="仿宋_GB2312" w:hint="eastAsia"/>
          <w:sz w:val="32"/>
          <w:szCs w:val="32"/>
        </w:rPr>
        <w:t>米，或新开河、金钟河、永定新河干流水位达到</w:t>
      </w:r>
      <w:r>
        <w:rPr>
          <w:rFonts w:ascii="仿宋_GB2312" w:eastAsia="仿宋_GB2312" w:hint="eastAsia"/>
          <w:sz w:val="32"/>
          <w:szCs w:val="32"/>
        </w:rPr>
        <w:t>2.8</w:t>
      </w:r>
      <w:r>
        <w:rPr>
          <w:rFonts w:ascii="仿宋_GB2312" w:eastAsia="仿宋_GB2312" w:hint="eastAsia"/>
          <w:sz w:val="32"/>
          <w:szCs w:val="32"/>
        </w:rPr>
        <w:t>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）一条二级河道堤防发生严重险情。</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lastRenderedPageBreak/>
        <w:t xml:space="preserve">4.1.3 </w:t>
      </w:r>
      <w:r>
        <w:rPr>
          <w:rFonts w:ascii="仿宋_GB2312" w:eastAsia="仿宋_GB2312" w:hint="eastAsia"/>
          <w:sz w:val="32"/>
          <w:szCs w:val="32"/>
        </w:rPr>
        <w:t>Ⅱ级预警</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出现下列情况之一者，为Ⅱ级预警：</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）平均降雨量超过</w:t>
      </w:r>
      <w:r>
        <w:rPr>
          <w:rFonts w:ascii="仿宋_GB2312" w:eastAsia="仿宋_GB2312" w:hint="eastAsia"/>
          <w:sz w:val="32"/>
          <w:szCs w:val="32"/>
        </w:rPr>
        <w:t>100</w:t>
      </w:r>
      <w:r>
        <w:rPr>
          <w:rFonts w:ascii="仿宋_GB2312" w:eastAsia="仿宋_GB2312" w:hint="eastAsia"/>
          <w:sz w:val="32"/>
          <w:szCs w:val="32"/>
        </w:rPr>
        <w:t>毫米。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）预计一级行洪河道将发生</w:t>
      </w:r>
      <w:r>
        <w:rPr>
          <w:rFonts w:ascii="仿宋_GB2312" w:eastAsia="仿宋_GB2312" w:hint="eastAsia"/>
          <w:sz w:val="32"/>
          <w:szCs w:val="32"/>
        </w:rPr>
        <w:t>20</w:t>
      </w:r>
      <w:r>
        <w:rPr>
          <w:rFonts w:ascii="仿宋_GB2312" w:eastAsia="仿宋_GB2312" w:hint="eastAsia"/>
          <w:sz w:val="32"/>
          <w:szCs w:val="32"/>
        </w:rPr>
        <w:t>年一遇洪水。</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）海河干流水位接近</w:t>
      </w:r>
      <w:r>
        <w:rPr>
          <w:rFonts w:ascii="仿宋_GB2312" w:eastAsia="仿宋_GB2312" w:hint="eastAsia"/>
          <w:sz w:val="32"/>
          <w:szCs w:val="32"/>
        </w:rPr>
        <w:t>2.65</w:t>
      </w:r>
      <w:r>
        <w:rPr>
          <w:rFonts w:ascii="仿宋_GB2312" w:eastAsia="仿宋_GB2312" w:hint="eastAsia"/>
          <w:sz w:val="32"/>
          <w:szCs w:val="32"/>
        </w:rPr>
        <w:t>米，或新开河、金钟河、永定新河干流水位接近</w:t>
      </w:r>
      <w:r>
        <w:rPr>
          <w:rFonts w:ascii="仿宋_GB2312" w:eastAsia="仿宋_GB2312" w:hint="eastAsia"/>
          <w:sz w:val="32"/>
          <w:szCs w:val="32"/>
        </w:rPr>
        <w:t>3.3</w:t>
      </w:r>
      <w:r>
        <w:rPr>
          <w:rFonts w:ascii="仿宋_GB2312" w:eastAsia="仿宋_GB2312" w:hint="eastAsia"/>
          <w:sz w:val="32"/>
          <w:szCs w:val="32"/>
        </w:rPr>
        <w:t>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）两条及两条以上二级河道堤防发生严重险情。</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4.1.4 </w:t>
      </w:r>
      <w:r>
        <w:rPr>
          <w:rFonts w:ascii="仿宋_GB2312" w:eastAsia="仿宋_GB2312" w:hint="eastAsia"/>
          <w:sz w:val="32"/>
          <w:szCs w:val="32"/>
        </w:rPr>
        <w:t>Ⅰ级预警</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出现下列情况之一者，为Ⅰ级预警：</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）平均降雨量达到</w:t>
      </w:r>
      <w:r>
        <w:rPr>
          <w:rFonts w:ascii="仿宋_GB2312" w:eastAsia="仿宋_GB2312" w:hint="eastAsia"/>
          <w:sz w:val="32"/>
          <w:szCs w:val="32"/>
        </w:rPr>
        <w:t>150</w:t>
      </w:r>
      <w:r>
        <w:rPr>
          <w:rFonts w:ascii="仿宋_GB2312" w:eastAsia="仿宋_GB2312" w:hint="eastAsia"/>
          <w:sz w:val="32"/>
          <w:szCs w:val="32"/>
        </w:rPr>
        <w:t>毫米。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）预计一级行洪河道将发生</w:t>
      </w:r>
      <w:r>
        <w:rPr>
          <w:rFonts w:ascii="仿宋_GB2312" w:eastAsia="仿宋_GB2312" w:hint="eastAsia"/>
          <w:sz w:val="32"/>
          <w:szCs w:val="32"/>
        </w:rPr>
        <w:t>50</w:t>
      </w:r>
      <w:r>
        <w:rPr>
          <w:rFonts w:ascii="仿宋_GB2312" w:eastAsia="仿宋_GB2312" w:hint="eastAsia"/>
          <w:sz w:val="32"/>
          <w:szCs w:val="32"/>
        </w:rPr>
        <w:t>年</w:t>
      </w:r>
      <w:r>
        <w:rPr>
          <w:rFonts w:ascii="仿宋_GB2312" w:eastAsia="仿宋_GB2312" w:hint="eastAsia"/>
          <w:sz w:val="32"/>
          <w:szCs w:val="32"/>
        </w:rPr>
        <w:t>一遇洪水。</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）海河干流水位达到或超过</w:t>
      </w:r>
      <w:r>
        <w:rPr>
          <w:rFonts w:ascii="仿宋_GB2312" w:eastAsia="仿宋_GB2312" w:hint="eastAsia"/>
          <w:sz w:val="32"/>
          <w:szCs w:val="32"/>
        </w:rPr>
        <w:t>2.65</w:t>
      </w:r>
      <w:r>
        <w:rPr>
          <w:rFonts w:ascii="仿宋_GB2312" w:eastAsia="仿宋_GB2312" w:hint="eastAsia"/>
          <w:sz w:val="32"/>
          <w:szCs w:val="32"/>
        </w:rPr>
        <w:t>米，新开河、金钟河、永定新河干流水位达到或超过</w:t>
      </w:r>
      <w:r>
        <w:rPr>
          <w:rFonts w:ascii="仿宋_GB2312" w:eastAsia="仿宋_GB2312" w:hint="eastAsia"/>
          <w:sz w:val="32"/>
          <w:szCs w:val="32"/>
        </w:rPr>
        <w:t>3.3</w:t>
      </w:r>
      <w:r>
        <w:rPr>
          <w:rFonts w:ascii="仿宋_GB2312" w:eastAsia="仿宋_GB2312" w:hint="eastAsia"/>
          <w:sz w:val="32"/>
          <w:szCs w:val="32"/>
        </w:rPr>
        <w:t>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）一级河道堤防发生决口等险情。</w:t>
      </w:r>
    </w:p>
    <w:p w:rsidR="00862561" w:rsidRDefault="004B6F49">
      <w:pPr>
        <w:pStyle w:val="3"/>
      </w:pPr>
      <w:bookmarkStart w:id="92" w:name="_Toc356290037"/>
      <w:bookmarkStart w:id="93" w:name="_Toc508090306"/>
      <w:bookmarkStart w:id="94" w:name="_Toc9264_WPSOffice_Level2"/>
      <w:bookmarkStart w:id="95" w:name="_Toc11099021"/>
      <w:bookmarkStart w:id="96" w:name="_Toc9253336"/>
      <w:bookmarkStart w:id="97" w:name="_Toc9429944"/>
      <w:r>
        <w:rPr>
          <w:rFonts w:hint="eastAsia"/>
        </w:rPr>
        <w:t xml:space="preserve">4.2 </w:t>
      </w:r>
      <w:r>
        <w:rPr>
          <w:rFonts w:hint="eastAsia"/>
        </w:rPr>
        <w:t>应急响应启动与终止权限</w:t>
      </w:r>
      <w:bookmarkEnd w:id="92"/>
      <w:bookmarkEnd w:id="93"/>
      <w:bookmarkEnd w:id="94"/>
      <w:bookmarkEnd w:id="95"/>
      <w:bookmarkEnd w:id="96"/>
      <w:bookmarkEnd w:id="97"/>
    </w:p>
    <w:p w:rsidR="00862561" w:rsidRDefault="004B6F49">
      <w:pPr>
        <w:ind w:firstLineChars="200" w:firstLine="640"/>
        <w:rPr>
          <w:rFonts w:ascii="仿宋_GB2312" w:eastAsia="仿宋_GB2312"/>
          <w:sz w:val="32"/>
          <w:szCs w:val="32"/>
        </w:rPr>
      </w:pPr>
      <w:bookmarkStart w:id="98" w:name="_Toc356290038"/>
      <w:bookmarkStart w:id="99" w:name="_Toc508090307"/>
      <w:r>
        <w:rPr>
          <w:rFonts w:ascii="仿宋_GB2312" w:eastAsia="仿宋_GB2312" w:hint="eastAsia"/>
          <w:sz w:val="32"/>
          <w:szCs w:val="32"/>
        </w:rPr>
        <w:t>按照区防汛抗旱指挥部发布预警等级，启动或终止相应响应。</w:t>
      </w:r>
    </w:p>
    <w:p w:rsidR="00862561" w:rsidRDefault="004B6F49">
      <w:pPr>
        <w:rPr>
          <w:rFonts w:ascii="仿宋_GB2312" w:eastAsia="仿宋_GB2312"/>
          <w:sz w:val="32"/>
          <w:szCs w:val="32"/>
        </w:rPr>
      </w:pPr>
      <w:r>
        <w:rPr>
          <w:rFonts w:ascii="仿宋_GB2312" w:eastAsia="仿宋_GB2312" w:hint="eastAsia"/>
          <w:sz w:val="32"/>
          <w:szCs w:val="32"/>
        </w:rPr>
        <w:t>街防指Ⅳ级、Ⅲ级防洪应急响应的启动与终止由街防汛办主任签发；街防指Ⅱ级防洪应急响应的启动与终止由街防指副指挥签发；街防指Ⅰ级防洪应急响应的启动与终止由街防指指挥签发。</w:t>
      </w:r>
    </w:p>
    <w:p w:rsidR="00862561" w:rsidRDefault="004B6F49">
      <w:pPr>
        <w:pStyle w:val="3"/>
      </w:pPr>
      <w:bookmarkStart w:id="100" w:name="_Toc11099022"/>
      <w:bookmarkStart w:id="101" w:name="_Toc9253337"/>
      <w:bookmarkStart w:id="102" w:name="_Toc15448_WPSOffice_Level2"/>
      <w:bookmarkStart w:id="103" w:name="_Toc9429945"/>
      <w:r>
        <w:rPr>
          <w:rFonts w:hint="eastAsia"/>
        </w:rPr>
        <w:lastRenderedPageBreak/>
        <w:t xml:space="preserve">4.3 </w:t>
      </w:r>
      <w:r>
        <w:rPr>
          <w:rFonts w:hint="eastAsia"/>
        </w:rPr>
        <w:t>应急响应人员上岗规定</w:t>
      </w:r>
      <w:bookmarkEnd w:id="98"/>
      <w:bookmarkEnd w:id="99"/>
      <w:bookmarkEnd w:id="100"/>
      <w:bookmarkEnd w:id="101"/>
      <w:bookmarkEnd w:id="102"/>
      <w:bookmarkEnd w:id="103"/>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街防指各工作组、各成员部门、单位，街防指启动应急响应后，按照以下上岗规定及时在本部门</w:t>
      </w:r>
      <w:r>
        <w:rPr>
          <w:rFonts w:ascii="仿宋_GB2312" w:eastAsia="仿宋_GB2312" w:hint="eastAsia"/>
          <w:sz w:val="32"/>
          <w:szCs w:val="32"/>
        </w:rPr>
        <w:t>上岗，并做好适时集中办公和参加会商准备。</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4.3.1 </w:t>
      </w:r>
      <w:r>
        <w:rPr>
          <w:rFonts w:ascii="仿宋_GB2312" w:eastAsia="仿宋_GB2312" w:hint="eastAsia"/>
          <w:sz w:val="32"/>
          <w:szCs w:val="32"/>
        </w:rPr>
        <w:t>Ⅳ级应急响应上岗人员</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街防汛办副主任，信息宣传组、防汛抢险组、物资保障组、治安保卫组及街防指成员单位相关人员上岗到位。</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4.3.2 </w:t>
      </w:r>
      <w:r>
        <w:rPr>
          <w:rFonts w:ascii="仿宋_GB2312" w:eastAsia="仿宋_GB2312" w:hint="eastAsia"/>
          <w:sz w:val="32"/>
          <w:szCs w:val="32"/>
        </w:rPr>
        <w:t>Ⅲ级应急响应上岗人员</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街防汛办主任，信息宣传组、防汛抢险组、物资保障组、转移安置组、治安保卫组、卫生救护组成员及街防指成员单位主管领导上岗到位。</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4.3.3 </w:t>
      </w:r>
      <w:r>
        <w:rPr>
          <w:rFonts w:ascii="仿宋_GB2312" w:eastAsia="仿宋_GB2312" w:hint="eastAsia"/>
          <w:sz w:val="32"/>
          <w:szCs w:val="32"/>
        </w:rPr>
        <w:t>Ⅱ级应急响应上岗人员</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街防指副指挥，各组组长、副组长及街防指成员部门、单位主要领导上岗到位。</w:t>
      </w:r>
      <w:bookmarkStart w:id="104" w:name="_Toc356290039"/>
      <w:bookmarkStart w:id="105" w:name="_Toc508090308"/>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4.3.4 </w:t>
      </w:r>
      <w:r>
        <w:rPr>
          <w:rFonts w:ascii="仿宋_GB2312" w:eastAsia="仿宋_GB2312" w:hint="eastAsia"/>
          <w:sz w:val="32"/>
          <w:szCs w:val="32"/>
        </w:rPr>
        <w:t>Ⅰ级应急响应上岗人员</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街防指指挥，街防指成员单位全体人员上岗到位。</w:t>
      </w:r>
    </w:p>
    <w:p w:rsidR="00862561" w:rsidRDefault="004B6F49">
      <w:pPr>
        <w:pStyle w:val="3"/>
        <w:ind w:firstLine="1"/>
      </w:pPr>
      <w:bookmarkStart w:id="106" w:name="_Toc20550_WPSOffice_Level2"/>
      <w:bookmarkStart w:id="107" w:name="_Toc9253338"/>
      <w:bookmarkStart w:id="108" w:name="_Toc11099023"/>
      <w:bookmarkStart w:id="109" w:name="_Toc9429946"/>
      <w:r>
        <w:rPr>
          <w:rFonts w:hint="eastAsia"/>
        </w:rPr>
        <w:t xml:space="preserve">4.4 </w:t>
      </w:r>
      <w:r>
        <w:rPr>
          <w:rFonts w:hint="eastAsia"/>
        </w:rPr>
        <w:t>应急响应工作的程序及内容</w:t>
      </w:r>
      <w:bookmarkStart w:id="110" w:name="_Toc356290040"/>
      <w:bookmarkEnd w:id="104"/>
      <w:bookmarkEnd w:id="105"/>
      <w:bookmarkEnd w:id="106"/>
      <w:bookmarkEnd w:id="107"/>
      <w:bookmarkEnd w:id="108"/>
      <w:bookmarkEnd w:id="109"/>
    </w:p>
    <w:bookmarkEnd w:id="110"/>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4.4.1 </w:t>
      </w:r>
      <w:r>
        <w:rPr>
          <w:rFonts w:ascii="仿宋_GB2312" w:eastAsia="仿宋_GB2312" w:hint="eastAsia"/>
          <w:sz w:val="32"/>
          <w:szCs w:val="32"/>
        </w:rPr>
        <w:t>Ⅳ级应急响应</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街防汛办：根据区防指Ⅳ级防汛应急响应通知，启动Ⅳ级防</w:t>
      </w:r>
      <w:r>
        <w:rPr>
          <w:rFonts w:ascii="仿宋_GB2312" w:eastAsia="仿宋_GB2312" w:hint="eastAsia"/>
          <w:sz w:val="32"/>
          <w:szCs w:val="32"/>
        </w:rPr>
        <w:lastRenderedPageBreak/>
        <w:t>汛应急响应；起草并下发Ⅳ级防汛应急响应通知；督促检查全街防汛各有关单位防汛应急响应工作开展情况；及时收集整理全街防汛各有关单位工作情况，上报各级领导，并通报有关单位；适时起草下发防汛会商会议精神，并抓好落实；做好泵站开车排水及农田积水情况上报工作；组织做好防汛检查工作；组织做好防汛现场视频、图片等资料的采集整理；通知武装部防汛抢险队伍收拢人员，检查抢险</w:t>
      </w:r>
      <w:r>
        <w:rPr>
          <w:rFonts w:ascii="仿宋_GB2312" w:eastAsia="仿宋_GB2312" w:hint="eastAsia"/>
          <w:sz w:val="32"/>
          <w:szCs w:val="32"/>
        </w:rPr>
        <w:t>设备，随时做好防汛抢险准备。</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信息宣传组：防汛应急响应启动后，视需要起草汇报材料，组织编发汛情快报、防汛简报、情况专报等，向街领导、防指有关部门反馈汛情变化和处置情况；组织编发新闻通稿，向新闻媒体通报汛情和工作情况，视新闻媒体需要组织现场采访。</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防汛抢险组：全面掌握我街行洪河道的工情、险情，了解水雨情；通知抢险专家</w:t>
      </w:r>
      <w:r>
        <w:rPr>
          <w:rFonts w:ascii="仿宋_GB2312" w:eastAsia="仿宋_GB2312" w:hint="eastAsia"/>
          <w:sz w:val="32"/>
          <w:szCs w:val="32"/>
        </w:rPr>
        <w:t>24</w:t>
      </w:r>
      <w:r>
        <w:rPr>
          <w:rFonts w:ascii="仿宋_GB2312" w:eastAsia="仿宋_GB2312" w:hint="eastAsia"/>
          <w:sz w:val="32"/>
          <w:szCs w:val="32"/>
        </w:rPr>
        <w:t>小时待命，随时做好抢险技术指导准备；及时汇总全街险情及抢险情况。</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物资保障组：清点整理排水抢险救灾物资及设备，做好调拨准备。</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转移安置组：做好灾民转移安置准备，落实人员、生活保障物资、安置地点</w:t>
      </w:r>
      <w:r>
        <w:rPr>
          <w:rFonts w:ascii="仿宋_GB2312" w:eastAsia="仿宋_GB2312" w:hint="eastAsia"/>
          <w:sz w:val="32"/>
          <w:szCs w:val="32"/>
        </w:rPr>
        <w:t>等工作。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治安保卫组：做好社会治安、交通疏导工作。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卫生救护组：做好卫生救护准备工作，落实医疗救护人员、</w:t>
      </w:r>
      <w:r>
        <w:rPr>
          <w:rFonts w:ascii="仿宋_GB2312" w:eastAsia="仿宋_GB2312" w:hint="eastAsia"/>
          <w:sz w:val="32"/>
          <w:szCs w:val="32"/>
        </w:rPr>
        <w:lastRenderedPageBreak/>
        <w:t>药品、设备，随时准备出发。</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4.4.2 </w:t>
      </w:r>
      <w:r>
        <w:rPr>
          <w:rFonts w:ascii="仿宋_GB2312" w:eastAsia="仿宋_GB2312" w:hint="eastAsia"/>
          <w:sz w:val="32"/>
          <w:szCs w:val="32"/>
        </w:rPr>
        <w:t>Ⅲ级应急响应</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汛办：根据区防指Ⅲ级防汛应急响应通知，启动Ⅲ级防汛应急响应。在Ⅳ级防汛应急响应的基础上增加以下内容：起草并下发Ⅲ级防汛应急响应通知；通知物资组做好防汛物资调拨准备，随时调运；协调武装部做好防汛抢险准备工作，随时执行防汛抢险任务，抢险组协助；加强与区防办和区水务局的联系，及时了解行洪河道行洪情况等工作内容；街防指其他各组根据安排及分工开展相关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信息宣传组：防汛应急响应启动后，视需要起草汇报材料，组织编发汛情快报、防汛简报、情况专报等，向街领导、防指有关部门反馈汛情变化和处置情况；组织编发新闻通稿，向新闻媒体通报汛情和工作情况，视新闻媒体需要组织现场采访。</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防汛抢险组：在Ⅳ预警响应的基础上增加派出专家组分赴抢险一线，提供抢险技术支持；为部队、民兵、预备役防汛抢险提供技术支持。</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物资保障组：在Ⅳ预警响应的基础上增加负责通知各企业代储物资单位相关人员上岗到位，提请储备单位加强值班，保持通讯畅通。</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转移安置组：做好灾民转移安置准备，落实人员、生活保障</w:t>
      </w:r>
      <w:r>
        <w:rPr>
          <w:rFonts w:ascii="仿宋_GB2312" w:eastAsia="仿宋_GB2312" w:hint="eastAsia"/>
          <w:sz w:val="32"/>
          <w:szCs w:val="32"/>
        </w:rPr>
        <w:lastRenderedPageBreak/>
        <w:t>物资</w:t>
      </w:r>
      <w:r>
        <w:rPr>
          <w:rFonts w:ascii="仿宋_GB2312" w:eastAsia="仿宋_GB2312" w:hint="eastAsia"/>
          <w:sz w:val="32"/>
          <w:szCs w:val="32"/>
        </w:rPr>
        <w:t>、安置地点等工作。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治安保卫组：在Ⅳ预警响应的基础上增加做好重点防汛目标的安全保卫；制定发布涉及社会稳定与人民安全相关的安全措施通告，并付诸实施。</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卫生救护组：做好卫生救护准备工作，落实医疗救护人员、药品、设备，随时准备出发。</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4.4.3 </w:t>
      </w:r>
      <w:r>
        <w:rPr>
          <w:rFonts w:ascii="仿宋_GB2312" w:eastAsia="仿宋_GB2312" w:hint="eastAsia"/>
          <w:sz w:val="32"/>
          <w:szCs w:val="32"/>
        </w:rPr>
        <w:t>Ⅱ级应急响应</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汛办：根据区防指Ⅱ级防汛应急响应通知，启动Ⅱ级防汛应急响应。在Ⅲ级防汛应急响应的基础上增加起草并下发Ⅱ级防洪应急响应通知；根据需要提出组建抗洪前线指挥部的建议，并负责实施；组织做好防汛抢险队伍调动和物资的调拨，协助区防指抢险组开展工作；协调武装部、驻区部队执行防汛抢险任务；及时上报行洪河道险情情况，并请求技术指导等工作内容；派出街防指工作组，督促检查防汛工作落实情况。</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信息宣传组：防汛应急响应启动后，视需要起草汇报材料，组织编发汛情快报、防汛简报、情况专报等，向街领导、防指有关部门反馈汛情变化和处置情况</w:t>
      </w:r>
      <w:r>
        <w:rPr>
          <w:rFonts w:ascii="仿宋_GB2312" w:eastAsia="仿宋_GB2312" w:hint="eastAsia"/>
          <w:sz w:val="32"/>
          <w:szCs w:val="32"/>
        </w:rPr>
        <w:t>；组织编发新闻通稿，向新闻媒体通报汛情和工作情况，视新闻媒体需要组织现场采访。</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防汛抢险组：在Ⅲ预警响应的基础上增加专家全员上岗，</w:t>
      </w:r>
      <w:r>
        <w:rPr>
          <w:rFonts w:ascii="仿宋_GB2312" w:eastAsia="仿宋_GB2312" w:hint="eastAsia"/>
          <w:sz w:val="32"/>
          <w:szCs w:val="32"/>
        </w:rPr>
        <w:t>24</w:t>
      </w:r>
      <w:r>
        <w:rPr>
          <w:rFonts w:ascii="仿宋_GB2312" w:eastAsia="仿宋_GB2312" w:hint="eastAsia"/>
          <w:sz w:val="32"/>
          <w:szCs w:val="32"/>
        </w:rPr>
        <w:t>小时待命；定期召开抢险组会商例会。</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lastRenderedPageBreak/>
        <w:t>物资保障组：在Ⅲ预警响应的基础上增加密切关注物资需求状态，随时上报物资库存情况，与各生产、经营企业保持联系，了解企业生产动态。</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转移安置组：在Ⅲ预警响应的基础上增加根据实际受灾情况，组织做好受灾群众转移安置工作，保障受灾群众基本生活。</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治安保卫组：在Ⅲ级应急响应的基础上增加组织做好群众转移时的社会治安、交通疏导和转移后受灾地区的安全保卫工作</w:t>
      </w:r>
      <w:r>
        <w:rPr>
          <w:rFonts w:ascii="仿宋_GB2312" w:eastAsia="仿宋_GB2312" w:hint="eastAsia"/>
          <w:sz w:val="32"/>
          <w:szCs w:val="32"/>
        </w:rPr>
        <w:t>；做好防汛抢险现场安全警戒、人员车辆疏导等工作；优先保障抗洪救灾车辆通行，维持防汛抢险救灾重要交通道路秩序。</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卫生救护组：在Ⅲ级应急响应的基础上增加做好防汛抢险人员及灾民的救护工作；做好洪涝灾害卫生防疫工作，建立健全疫情报告、登记制度，掌握疫情动态，严格处理疫源地；做好辖区的食品卫生、公共场所卫生、学校卫生等的管理工作；做好环境卫生、水质监测工作；做好灾后消毒、隔离及污水污物的处理工作。</w:t>
      </w:r>
      <w:r>
        <w:rPr>
          <w:rFonts w:ascii="仿宋_GB2312" w:eastAsia="仿宋_GB2312" w:hint="eastAsia"/>
          <w:sz w:val="32"/>
          <w:szCs w:val="32"/>
        </w:rPr>
        <w:t xml:space="preserve"> </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4.4.4 </w:t>
      </w:r>
      <w:r>
        <w:rPr>
          <w:rFonts w:ascii="仿宋_GB2312" w:eastAsia="仿宋_GB2312" w:hint="eastAsia"/>
          <w:sz w:val="32"/>
          <w:szCs w:val="32"/>
        </w:rPr>
        <w:t>Ⅰ级应急响应</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办：根据区防指Ⅰ级防汛应急响应通知，启动Ⅰ级防汛应急响应。在Ⅱ级防汛应急响应的基础上增加起草并下发Ⅰ级防汛应急响应通知；建议街防指发布防汛抢险动员令，动员社会各界力量参加抗洪救灾工作；提请区防指给予物资、队伍支援，并</w:t>
      </w:r>
      <w:r>
        <w:rPr>
          <w:rFonts w:ascii="仿宋_GB2312" w:eastAsia="仿宋_GB2312" w:hint="eastAsia"/>
          <w:sz w:val="32"/>
          <w:szCs w:val="32"/>
        </w:rPr>
        <w:lastRenderedPageBreak/>
        <w:t>做好相关工作。</w:t>
      </w:r>
      <w:bookmarkStart w:id="111" w:name="_Toc356290041"/>
    </w:p>
    <w:bookmarkEnd w:id="111"/>
    <w:p w:rsidR="00862561" w:rsidRDefault="004B6F49">
      <w:pPr>
        <w:ind w:firstLineChars="200" w:firstLine="640"/>
        <w:rPr>
          <w:rFonts w:ascii="仿宋_GB2312" w:eastAsia="仿宋_GB2312"/>
          <w:sz w:val="32"/>
          <w:szCs w:val="32"/>
        </w:rPr>
      </w:pPr>
      <w:r>
        <w:rPr>
          <w:rFonts w:ascii="仿宋_GB2312" w:eastAsia="仿宋_GB2312" w:hint="eastAsia"/>
          <w:sz w:val="32"/>
          <w:szCs w:val="32"/>
        </w:rPr>
        <w:t>信息宣传组：防汛应急响应启动后，视需要起草汇报材料，组织编发汛情快报、防汛简报、情况专报等，向街领导、防指有关部门反馈汛情变化和处置情况；组织编发新闻通稿，向新闻媒体通报汛情和工作情况，视新闻媒体需要组织现场采访。</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防汛抢险组：在Ⅱ预警响应的基础上增加专家全员上岗，</w:t>
      </w:r>
      <w:r>
        <w:rPr>
          <w:rFonts w:ascii="仿宋_GB2312" w:eastAsia="仿宋_GB2312" w:hint="eastAsia"/>
          <w:sz w:val="32"/>
          <w:szCs w:val="32"/>
        </w:rPr>
        <w:t>24</w:t>
      </w:r>
      <w:r>
        <w:rPr>
          <w:rFonts w:ascii="仿宋_GB2312" w:eastAsia="仿宋_GB2312" w:hint="eastAsia"/>
          <w:sz w:val="32"/>
          <w:szCs w:val="32"/>
        </w:rPr>
        <w:t>小时待</w:t>
      </w:r>
      <w:r>
        <w:rPr>
          <w:rFonts w:ascii="仿宋_GB2312" w:eastAsia="仿宋_GB2312" w:hint="eastAsia"/>
          <w:sz w:val="32"/>
          <w:szCs w:val="32"/>
        </w:rPr>
        <w:t>命；定期召开抢险组会商例会。</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物资保障组：在Ⅱ级防汛应急响应的基础上增加组织做好国家防总、市防办及其它地区物资支援和征集社会物资的接收准备。</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转移安置组：在Ⅱ预警响应的基础上增加根据实际受灾情况，组织做好受灾群众转移安置工作，保障受灾群众基本生活。</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治安保卫组：在Ⅱ级应急响应的基础上增加组织做好群众转移时的社会治安、交通疏导和转移后受灾地区的安全保卫工作；做好防汛抢险现场安全警戒、人员车辆疏导等工作；优先保障抗洪救灾车辆通行，维持防汛抢险救灾重要交通道路秩序。</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卫生救护组：</w:t>
      </w:r>
      <w:bookmarkStart w:id="112" w:name="_Toc508090309"/>
      <w:bookmarkStart w:id="113" w:name="_Toc356290042"/>
      <w:r>
        <w:rPr>
          <w:rFonts w:ascii="仿宋_GB2312" w:eastAsia="仿宋_GB2312" w:hint="eastAsia"/>
          <w:sz w:val="32"/>
          <w:szCs w:val="32"/>
        </w:rPr>
        <w:t>在Ⅱ级应急响应的基础上增加做好防汛</w:t>
      </w:r>
      <w:r>
        <w:rPr>
          <w:rFonts w:ascii="仿宋_GB2312" w:eastAsia="仿宋_GB2312" w:hint="eastAsia"/>
          <w:sz w:val="32"/>
          <w:szCs w:val="32"/>
        </w:rPr>
        <w:t>抢险人员及灾民的救护工作；做好洪涝灾害卫生防疫工作，建立健全疫情报告、登记制度，掌握疫情动态，严格处理疫源地；做好辖区的食品卫生、公共场所卫生、学校卫生等的管理工作；做好环境卫生、水质监测工作；做好灾后消毒、隔离及污水污物的处理工</w:t>
      </w:r>
      <w:r>
        <w:rPr>
          <w:rFonts w:ascii="仿宋_GB2312" w:eastAsia="仿宋_GB2312" w:hint="eastAsia"/>
          <w:sz w:val="32"/>
          <w:szCs w:val="32"/>
        </w:rPr>
        <w:lastRenderedPageBreak/>
        <w:t>作。</w:t>
      </w:r>
    </w:p>
    <w:p w:rsidR="00862561" w:rsidRDefault="004B6F49">
      <w:pPr>
        <w:pStyle w:val="2"/>
      </w:pPr>
      <w:bookmarkStart w:id="114" w:name="_Toc9246314"/>
      <w:bookmarkStart w:id="115" w:name="_Toc9253339"/>
      <w:bookmarkStart w:id="116" w:name="_Toc353435598"/>
      <w:bookmarkStart w:id="117" w:name="_Toc9429947"/>
      <w:bookmarkStart w:id="118" w:name="_Toc11099024"/>
      <w:r>
        <w:rPr>
          <w:rFonts w:hint="eastAsia"/>
        </w:rPr>
        <w:t xml:space="preserve">5  </w:t>
      </w:r>
      <w:r>
        <w:rPr>
          <w:rFonts w:hint="eastAsia"/>
        </w:rPr>
        <w:t>防汛抢险方案</w:t>
      </w:r>
      <w:bookmarkEnd w:id="114"/>
      <w:bookmarkEnd w:id="115"/>
      <w:bookmarkEnd w:id="116"/>
      <w:bookmarkEnd w:id="117"/>
      <w:bookmarkEnd w:id="118"/>
    </w:p>
    <w:p w:rsidR="00862561" w:rsidRDefault="004B6F49">
      <w:pPr>
        <w:pStyle w:val="3"/>
      </w:pPr>
      <w:bookmarkStart w:id="119" w:name="_Toc11099025"/>
      <w:bookmarkStart w:id="120" w:name="_Toc9429948"/>
      <w:bookmarkStart w:id="121" w:name="_Toc9253340"/>
      <w:r>
        <w:rPr>
          <w:rFonts w:hint="eastAsia"/>
        </w:rPr>
        <w:t>5.1</w:t>
      </w:r>
      <w:r>
        <w:rPr>
          <w:rFonts w:hint="eastAsia"/>
        </w:rPr>
        <w:t>重点区域</w:t>
      </w:r>
      <w:bookmarkEnd w:id="119"/>
      <w:bookmarkEnd w:id="120"/>
      <w:bookmarkEnd w:id="121"/>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5.1.1 </w:t>
      </w:r>
      <w:r>
        <w:rPr>
          <w:rFonts w:ascii="仿宋_GB2312" w:eastAsia="仿宋_GB2312" w:hint="eastAsia"/>
          <w:sz w:val="32"/>
          <w:szCs w:val="32"/>
        </w:rPr>
        <w:t>一级河道、二级河道提防</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辖区内海河、东河、西减河、西河、津滨河河道堤防；海河水位上涨时可能发生河水倒灌的口门。</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5.1.2 </w:t>
      </w:r>
      <w:r>
        <w:rPr>
          <w:rFonts w:ascii="仿宋_GB2312" w:eastAsia="仿宋_GB2312" w:hint="eastAsia"/>
          <w:sz w:val="32"/>
          <w:szCs w:val="32"/>
        </w:rPr>
        <w:t>泵站</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西减河排水泵站、西减河东方田泵站、工业园区排水泵站、大郑村泵站、中营村泵站、城上泵站、十三顷泵站。</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5.1.3 </w:t>
      </w:r>
      <w:r>
        <w:rPr>
          <w:rFonts w:ascii="仿宋_GB2312" w:eastAsia="仿宋_GB2312" w:hint="eastAsia"/>
          <w:sz w:val="32"/>
          <w:szCs w:val="32"/>
        </w:rPr>
        <w:t>闸涵</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东河与西碱河连链接涵闸一处、东河市场涵桥一处、三合庄涵桥一处、向阳津北公路涵洞一处、工业园干道七涵洞一处、工业园川铁路涵洞一处、工业园圣发门前涵洞一处、工业园金桥路涵洞一处、工业园精大制桶门前涵洞一处、工业园亿达路涵洞一处、工业园吉富路涵洞一处。</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西碱河，大新庄北涵洞一处、幺六桥北闸一处、幺六桥界内桥一处、幺六桥中闸一处、流芳台与窦家房子连接桥一处、刘辛庄中闸一处、刘辛庄桥一处、穆家台与骆驼房子链接桥一处。</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西河津北公路桥一处、西河与西碱河链接涵管一处。</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津秦铁路金桥段。</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海河段，闸共十四处。大郑四处、赵北两处、稻地三处、卧河一处、城上三处、窑上一处。</w:t>
      </w:r>
    </w:p>
    <w:p w:rsidR="00862561" w:rsidRDefault="004B6F49">
      <w:pPr>
        <w:pStyle w:val="3"/>
      </w:pPr>
      <w:bookmarkStart w:id="122" w:name="_Toc9253341"/>
      <w:bookmarkStart w:id="123" w:name="_Toc9429949"/>
      <w:bookmarkStart w:id="124" w:name="_Toc11099026"/>
      <w:r>
        <w:rPr>
          <w:rFonts w:hint="eastAsia"/>
        </w:rPr>
        <w:t>5.2</w:t>
      </w:r>
      <w:r>
        <w:rPr>
          <w:rFonts w:hint="eastAsia"/>
        </w:rPr>
        <w:t>防汛抢险方案</w:t>
      </w:r>
      <w:bookmarkEnd w:id="122"/>
      <w:bookmarkEnd w:id="123"/>
      <w:bookmarkEnd w:id="124"/>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针对每一处重点点位及区域，制定一对一的抢险方案。</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5.2.1 </w:t>
      </w:r>
      <w:r>
        <w:rPr>
          <w:rFonts w:ascii="仿宋_GB2312" w:eastAsia="仿宋_GB2312" w:hint="eastAsia"/>
          <w:sz w:val="32"/>
          <w:szCs w:val="32"/>
        </w:rPr>
        <w:t>河道堤防</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海河大郑渡口</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渡口宽约</w:t>
      </w:r>
      <w:r>
        <w:rPr>
          <w:rFonts w:ascii="仿宋_GB2312" w:eastAsia="仿宋_GB2312" w:hint="eastAsia"/>
          <w:sz w:val="32"/>
          <w:szCs w:val="32"/>
        </w:rPr>
        <w:t>10</w:t>
      </w:r>
      <w:r>
        <w:rPr>
          <w:rFonts w:ascii="仿宋_GB2312" w:eastAsia="仿宋_GB2312" w:hint="eastAsia"/>
          <w:sz w:val="32"/>
          <w:szCs w:val="32"/>
        </w:rPr>
        <w:t>米，高程低于海河左堤堤顶高程，若海河高水位行洪，渡口处易发生漫溢险情。采取抢筑子埝方式封堵渡口。接到区防指调令后，街道防指总指挥和大郑集体经济组织负责人及两委班子成员立即赶到现场指挥抢险，街道组织推土机</w:t>
      </w:r>
      <w:r>
        <w:rPr>
          <w:rFonts w:ascii="仿宋_GB2312" w:eastAsia="仿宋_GB2312" w:hint="eastAsia"/>
          <w:sz w:val="32"/>
          <w:szCs w:val="32"/>
        </w:rPr>
        <w:t>1</w:t>
      </w:r>
      <w:r>
        <w:rPr>
          <w:rFonts w:ascii="仿宋_GB2312" w:eastAsia="仿宋_GB2312" w:hint="eastAsia"/>
          <w:sz w:val="32"/>
          <w:szCs w:val="32"/>
        </w:rPr>
        <w:t>部、挖掘机</w:t>
      </w:r>
      <w:r>
        <w:rPr>
          <w:rFonts w:ascii="仿宋_GB2312" w:eastAsia="仿宋_GB2312" w:hint="eastAsia"/>
          <w:sz w:val="32"/>
          <w:szCs w:val="32"/>
        </w:rPr>
        <w:t>1</w:t>
      </w:r>
      <w:r>
        <w:rPr>
          <w:rFonts w:ascii="仿宋_GB2312" w:eastAsia="仿宋_GB2312" w:hint="eastAsia"/>
          <w:sz w:val="32"/>
          <w:szCs w:val="32"/>
        </w:rPr>
        <w:t>部，并于</w:t>
      </w:r>
      <w:r>
        <w:rPr>
          <w:rFonts w:ascii="仿宋_GB2312" w:eastAsia="仿宋_GB2312" w:hint="eastAsia"/>
          <w:sz w:val="32"/>
          <w:szCs w:val="32"/>
        </w:rPr>
        <w:t>1</w:t>
      </w:r>
      <w:r>
        <w:rPr>
          <w:rFonts w:ascii="仿宋_GB2312" w:eastAsia="仿宋_GB2312" w:hint="eastAsia"/>
          <w:sz w:val="32"/>
          <w:szCs w:val="32"/>
        </w:rPr>
        <w:t>小时内赶到现场，准备抢险物资编织袋</w:t>
      </w:r>
      <w:r>
        <w:rPr>
          <w:rFonts w:ascii="仿宋_GB2312" w:eastAsia="仿宋_GB2312" w:hint="eastAsia"/>
          <w:sz w:val="32"/>
          <w:szCs w:val="32"/>
        </w:rPr>
        <w:t>6000</w:t>
      </w:r>
      <w:r>
        <w:rPr>
          <w:rFonts w:ascii="仿宋_GB2312" w:eastAsia="仿宋_GB2312" w:hint="eastAsia"/>
          <w:sz w:val="32"/>
          <w:szCs w:val="32"/>
        </w:rPr>
        <w:t>条，铁锨</w:t>
      </w:r>
      <w:r>
        <w:rPr>
          <w:rFonts w:ascii="仿宋_GB2312" w:eastAsia="仿宋_GB2312" w:hint="eastAsia"/>
          <w:sz w:val="32"/>
          <w:szCs w:val="32"/>
        </w:rPr>
        <w:t>40</w:t>
      </w:r>
      <w:r>
        <w:rPr>
          <w:rFonts w:ascii="仿宋_GB2312" w:eastAsia="仿宋_GB2312" w:hint="eastAsia"/>
          <w:sz w:val="32"/>
          <w:szCs w:val="32"/>
        </w:rPr>
        <w:t>把。组织民兵</w:t>
      </w:r>
      <w:r>
        <w:rPr>
          <w:rFonts w:ascii="仿宋_GB2312" w:eastAsia="仿宋_GB2312" w:hint="eastAsia"/>
          <w:sz w:val="32"/>
          <w:szCs w:val="32"/>
        </w:rPr>
        <w:t>50</w:t>
      </w:r>
      <w:r>
        <w:rPr>
          <w:rFonts w:ascii="仿宋_GB2312" w:eastAsia="仿宋_GB2312" w:hint="eastAsia"/>
          <w:sz w:val="32"/>
          <w:szCs w:val="32"/>
        </w:rPr>
        <w:t>名，快</w:t>
      </w:r>
      <w:r>
        <w:rPr>
          <w:rFonts w:ascii="仿宋_GB2312" w:eastAsia="仿宋_GB2312" w:hint="eastAsia"/>
          <w:sz w:val="32"/>
          <w:szCs w:val="32"/>
        </w:rPr>
        <w:t>速集结赶赴现场，服从现场指挥。抢险机械由包片物业公司负责准备，抢险物资由物资保障组和大郑集体经济组织负责准备，民兵由街道应急排组织。</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大郑口门</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大郑口门长</w:t>
      </w:r>
      <w:r>
        <w:rPr>
          <w:rFonts w:ascii="仿宋_GB2312" w:eastAsia="仿宋_GB2312" w:hint="eastAsia"/>
          <w:sz w:val="32"/>
          <w:szCs w:val="32"/>
        </w:rPr>
        <w:t>20</w:t>
      </w:r>
      <w:r>
        <w:rPr>
          <w:rFonts w:ascii="仿宋_GB2312" w:eastAsia="仿宋_GB2312" w:hint="eastAsia"/>
          <w:sz w:val="32"/>
          <w:szCs w:val="32"/>
        </w:rPr>
        <w:t>米，临海河处翼墙渗水，且背水坡处有垂直裂缝，海河高水位行洪时，可能出现坍塌险情。采取迎水侧封堵口门、背水侧后戗加固方式抢险。接到区防指调令后，街道防指</w:t>
      </w:r>
      <w:r>
        <w:rPr>
          <w:rFonts w:ascii="仿宋_GB2312" w:eastAsia="仿宋_GB2312" w:hint="eastAsia"/>
          <w:sz w:val="32"/>
          <w:szCs w:val="32"/>
        </w:rPr>
        <w:lastRenderedPageBreak/>
        <w:t>总指挥和大郑集体经济组织负责人及两委班子成员立即赶到现场指挥抢险，街道组织推土机</w:t>
      </w:r>
      <w:r>
        <w:rPr>
          <w:rFonts w:ascii="仿宋_GB2312" w:eastAsia="仿宋_GB2312" w:hint="eastAsia"/>
          <w:sz w:val="32"/>
          <w:szCs w:val="32"/>
        </w:rPr>
        <w:t>1</w:t>
      </w:r>
      <w:r>
        <w:rPr>
          <w:rFonts w:ascii="仿宋_GB2312" w:eastAsia="仿宋_GB2312" w:hint="eastAsia"/>
          <w:sz w:val="32"/>
          <w:szCs w:val="32"/>
        </w:rPr>
        <w:t>部、挖掘机</w:t>
      </w:r>
      <w:r>
        <w:rPr>
          <w:rFonts w:ascii="仿宋_GB2312" w:eastAsia="仿宋_GB2312" w:hint="eastAsia"/>
          <w:sz w:val="32"/>
          <w:szCs w:val="32"/>
        </w:rPr>
        <w:t>1</w:t>
      </w:r>
      <w:r>
        <w:rPr>
          <w:rFonts w:ascii="仿宋_GB2312" w:eastAsia="仿宋_GB2312" w:hint="eastAsia"/>
          <w:sz w:val="32"/>
          <w:szCs w:val="32"/>
        </w:rPr>
        <w:t>部，并于</w:t>
      </w:r>
      <w:r>
        <w:rPr>
          <w:rFonts w:ascii="仿宋_GB2312" w:eastAsia="仿宋_GB2312" w:hint="eastAsia"/>
          <w:sz w:val="32"/>
          <w:szCs w:val="32"/>
        </w:rPr>
        <w:t>1</w:t>
      </w:r>
      <w:r>
        <w:rPr>
          <w:rFonts w:ascii="仿宋_GB2312" w:eastAsia="仿宋_GB2312" w:hint="eastAsia"/>
          <w:sz w:val="32"/>
          <w:szCs w:val="32"/>
        </w:rPr>
        <w:t>小时内赶到现场，准备抢险物资编织袋</w:t>
      </w:r>
      <w:r>
        <w:rPr>
          <w:rFonts w:ascii="仿宋_GB2312" w:eastAsia="仿宋_GB2312" w:hint="eastAsia"/>
          <w:sz w:val="32"/>
          <w:szCs w:val="32"/>
        </w:rPr>
        <w:t>3000</w:t>
      </w:r>
      <w:r>
        <w:rPr>
          <w:rFonts w:ascii="仿宋_GB2312" w:eastAsia="仿宋_GB2312" w:hint="eastAsia"/>
          <w:sz w:val="32"/>
          <w:szCs w:val="32"/>
        </w:rPr>
        <w:t>条，铁锨</w:t>
      </w:r>
      <w:r>
        <w:rPr>
          <w:rFonts w:ascii="仿宋_GB2312" w:eastAsia="仿宋_GB2312" w:hint="eastAsia"/>
          <w:sz w:val="32"/>
          <w:szCs w:val="32"/>
        </w:rPr>
        <w:t>40</w:t>
      </w:r>
      <w:r>
        <w:rPr>
          <w:rFonts w:ascii="仿宋_GB2312" w:eastAsia="仿宋_GB2312" w:hint="eastAsia"/>
          <w:sz w:val="32"/>
          <w:szCs w:val="32"/>
        </w:rPr>
        <w:t>把。组织民兵</w:t>
      </w:r>
      <w:r>
        <w:rPr>
          <w:rFonts w:ascii="仿宋_GB2312" w:eastAsia="仿宋_GB2312" w:hint="eastAsia"/>
          <w:sz w:val="32"/>
          <w:szCs w:val="32"/>
        </w:rPr>
        <w:t>50</w:t>
      </w:r>
      <w:r>
        <w:rPr>
          <w:rFonts w:ascii="仿宋_GB2312" w:eastAsia="仿宋_GB2312" w:hint="eastAsia"/>
          <w:sz w:val="32"/>
          <w:szCs w:val="32"/>
        </w:rPr>
        <w:t>名，快速集结赶赴现场，服从</w:t>
      </w:r>
      <w:r>
        <w:rPr>
          <w:rFonts w:ascii="仿宋_GB2312" w:eastAsia="仿宋_GB2312" w:hint="eastAsia"/>
          <w:sz w:val="32"/>
          <w:szCs w:val="32"/>
        </w:rPr>
        <w:t>现场指挥。抢险机械由包片物业公司负责准备，抢险物资由物资保障组和大郑集体经济组织负责准备，民兵由街道应急排组织。</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破损石墙（城上段）</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海河左堤城上段，长</w:t>
      </w:r>
      <w:r>
        <w:rPr>
          <w:rFonts w:ascii="仿宋_GB2312" w:eastAsia="仿宋_GB2312" w:hint="eastAsia"/>
          <w:sz w:val="32"/>
          <w:szCs w:val="32"/>
        </w:rPr>
        <w:t>1300</w:t>
      </w:r>
      <w:r>
        <w:rPr>
          <w:rFonts w:ascii="仿宋_GB2312" w:eastAsia="仿宋_GB2312" w:hint="eastAsia"/>
          <w:sz w:val="32"/>
          <w:szCs w:val="32"/>
        </w:rPr>
        <w:t>米，砌石挡墙、马道石块缺失严重，影响行洪安全。抢护原则以护坡、固基为主，采用打桩加固和加固防冲平台的方式，防止坍塌险情。接到区防指调令后，街道防指总指挥和城上集体经济组织负责人及两委班子成员立即赶到现场指挥抢险，街道组织推土机</w:t>
      </w:r>
      <w:r>
        <w:rPr>
          <w:rFonts w:ascii="仿宋_GB2312" w:eastAsia="仿宋_GB2312" w:hint="eastAsia"/>
          <w:sz w:val="32"/>
          <w:szCs w:val="32"/>
        </w:rPr>
        <w:t>1</w:t>
      </w:r>
      <w:r>
        <w:rPr>
          <w:rFonts w:ascii="仿宋_GB2312" w:eastAsia="仿宋_GB2312" w:hint="eastAsia"/>
          <w:sz w:val="32"/>
          <w:szCs w:val="32"/>
        </w:rPr>
        <w:t>部、挖掘机</w:t>
      </w:r>
      <w:r>
        <w:rPr>
          <w:rFonts w:ascii="仿宋_GB2312" w:eastAsia="仿宋_GB2312" w:hint="eastAsia"/>
          <w:sz w:val="32"/>
          <w:szCs w:val="32"/>
        </w:rPr>
        <w:t>2</w:t>
      </w:r>
      <w:r>
        <w:rPr>
          <w:rFonts w:ascii="仿宋_GB2312" w:eastAsia="仿宋_GB2312" w:hint="eastAsia"/>
          <w:sz w:val="32"/>
          <w:szCs w:val="32"/>
        </w:rPr>
        <w:t>部，并于</w:t>
      </w:r>
      <w:r>
        <w:rPr>
          <w:rFonts w:ascii="仿宋_GB2312" w:eastAsia="仿宋_GB2312" w:hint="eastAsia"/>
          <w:sz w:val="32"/>
          <w:szCs w:val="32"/>
        </w:rPr>
        <w:t>1</w:t>
      </w:r>
      <w:r>
        <w:rPr>
          <w:rFonts w:ascii="仿宋_GB2312" w:eastAsia="仿宋_GB2312" w:hint="eastAsia"/>
          <w:sz w:val="32"/>
          <w:szCs w:val="32"/>
        </w:rPr>
        <w:t>小时内赶到现场。组织民兵</w:t>
      </w:r>
      <w:r>
        <w:rPr>
          <w:rFonts w:ascii="仿宋_GB2312" w:eastAsia="仿宋_GB2312" w:hint="eastAsia"/>
          <w:sz w:val="32"/>
          <w:szCs w:val="32"/>
        </w:rPr>
        <w:t>50</w:t>
      </w:r>
      <w:r>
        <w:rPr>
          <w:rFonts w:ascii="仿宋_GB2312" w:eastAsia="仿宋_GB2312" w:hint="eastAsia"/>
          <w:sz w:val="32"/>
          <w:szCs w:val="32"/>
        </w:rPr>
        <w:t>名，快速集结赶赴现场，服从现场指挥。抢险机械由包片物业公司负责准备，民</w:t>
      </w:r>
      <w:r>
        <w:rPr>
          <w:rFonts w:ascii="仿宋_GB2312" w:eastAsia="仿宋_GB2312" w:hint="eastAsia"/>
          <w:sz w:val="32"/>
          <w:szCs w:val="32"/>
        </w:rPr>
        <w:t>兵由街道应急排组织。</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4. </w:t>
      </w:r>
      <w:r>
        <w:rPr>
          <w:rFonts w:ascii="仿宋_GB2312" w:eastAsia="仿宋_GB2312" w:hint="eastAsia"/>
          <w:sz w:val="32"/>
          <w:szCs w:val="32"/>
        </w:rPr>
        <w:t>破损石墙（大郑至魏王段）</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海河左堤大郑至魏王段迎水侧下档墙破损、坍塌、掏空严重，长</w:t>
      </w:r>
      <w:r>
        <w:rPr>
          <w:rFonts w:ascii="仿宋_GB2312" w:eastAsia="仿宋_GB2312" w:hint="eastAsia"/>
          <w:sz w:val="32"/>
          <w:szCs w:val="32"/>
        </w:rPr>
        <w:t>1500</w:t>
      </w:r>
      <w:r>
        <w:rPr>
          <w:rFonts w:ascii="仿宋_GB2312" w:eastAsia="仿宋_GB2312" w:hint="eastAsia"/>
          <w:sz w:val="32"/>
          <w:szCs w:val="32"/>
        </w:rPr>
        <w:t>米。抢护原则以护坡、固基为主，采用打桩加固和加固防冲平台的方式，防止坍塌险情。接到区防指调令后，街道防指总指挥和大郑集体经济组织负责人及两委班子成员立即赶到现</w:t>
      </w:r>
      <w:r>
        <w:rPr>
          <w:rFonts w:ascii="仿宋_GB2312" w:eastAsia="仿宋_GB2312" w:hint="eastAsia"/>
          <w:sz w:val="32"/>
          <w:szCs w:val="32"/>
        </w:rPr>
        <w:lastRenderedPageBreak/>
        <w:t>场指挥抢险，街道组织推土机</w:t>
      </w:r>
      <w:r>
        <w:rPr>
          <w:rFonts w:ascii="仿宋_GB2312" w:eastAsia="仿宋_GB2312" w:hint="eastAsia"/>
          <w:sz w:val="32"/>
          <w:szCs w:val="32"/>
        </w:rPr>
        <w:t>2</w:t>
      </w:r>
      <w:r>
        <w:rPr>
          <w:rFonts w:ascii="仿宋_GB2312" w:eastAsia="仿宋_GB2312" w:hint="eastAsia"/>
          <w:sz w:val="32"/>
          <w:szCs w:val="32"/>
        </w:rPr>
        <w:t>部、挖掘机</w:t>
      </w:r>
      <w:r>
        <w:rPr>
          <w:rFonts w:ascii="仿宋_GB2312" w:eastAsia="仿宋_GB2312" w:hint="eastAsia"/>
          <w:sz w:val="32"/>
          <w:szCs w:val="32"/>
        </w:rPr>
        <w:t>2</w:t>
      </w:r>
      <w:r>
        <w:rPr>
          <w:rFonts w:ascii="仿宋_GB2312" w:eastAsia="仿宋_GB2312" w:hint="eastAsia"/>
          <w:sz w:val="32"/>
          <w:szCs w:val="32"/>
        </w:rPr>
        <w:t>部，并于</w:t>
      </w:r>
      <w:r>
        <w:rPr>
          <w:rFonts w:ascii="仿宋_GB2312" w:eastAsia="仿宋_GB2312" w:hint="eastAsia"/>
          <w:sz w:val="32"/>
          <w:szCs w:val="32"/>
        </w:rPr>
        <w:t>1</w:t>
      </w:r>
      <w:r>
        <w:rPr>
          <w:rFonts w:ascii="仿宋_GB2312" w:eastAsia="仿宋_GB2312" w:hint="eastAsia"/>
          <w:sz w:val="32"/>
          <w:szCs w:val="32"/>
        </w:rPr>
        <w:t>小时内赶到现场。组织民兵</w:t>
      </w:r>
      <w:r>
        <w:rPr>
          <w:rFonts w:ascii="仿宋_GB2312" w:eastAsia="仿宋_GB2312" w:hint="eastAsia"/>
          <w:sz w:val="32"/>
          <w:szCs w:val="32"/>
        </w:rPr>
        <w:t>50</w:t>
      </w:r>
      <w:r>
        <w:rPr>
          <w:rFonts w:ascii="仿宋_GB2312" w:eastAsia="仿宋_GB2312" w:hint="eastAsia"/>
          <w:sz w:val="32"/>
          <w:szCs w:val="32"/>
        </w:rPr>
        <w:t>名，快速集结赶赴现场，服从现场指挥。抢险机械由包片物业公司负责准备，民兵由街道应急排组织。</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5.2.2 </w:t>
      </w:r>
      <w:r>
        <w:rPr>
          <w:rFonts w:ascii="仿宋_GB2312" w:eastAsia="仿宋_GB2312" w:hint="eastAsia"/>
          <w:sz w:val="32"/>
          <w:szCs w:val="32"/>
        </w:rPr>
        <w:t>泵站</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严格执行岗位责任制，落实值班制度及时了解和掌握汛情情况，根据降雨实际情况合理安排排涝工作。</w:t>
      </w:r>
    </w:p>
    <w:p w:rsidR="00862561" w:rsidRDefault="004B6F49">
      <w:pPr>
        <w:pStyle w:val="2"/>
      </w:pPr>
      <w:bookmarkStart w:id="125" w:name="_Toc11099027"/>
      <w:bookmarkStart w:id="126" w:name="_Toc9429950"/>
      <w:bookmarkStart w:id="127" w:name="_Toc9246315"/>
      <w:bookmarkStart w:id="128" w:name="_Toc9253342"/>
      <w:bookmarkStart w:id="129" w:name="_Toc353435601"/>
      <w:r>
        <w:rPr>
          <w:rFonts w:hint="eastAsia"/>
        </w:rPr>
        <w:t xml:space="preserve">6 </w:t>
      </w:r>
      <w:r>
        <w:rPr>
          <w:rFonts w:hint="eastAsia"/>
        </w:rPr>
        <w:t>排水除涝方案</w:t>
      </w:r>
      <w:bookmarkEnd w:id="125"/>
      <w:bookmarkEnd w:id="126"/>
      <w:bookmarkEnd w:id="127"/>
      <w:bookmarkEnd w:id="128"/>
      <w:bookmarkEnd w:id="129"/>
    </w:p>
    <w:p w:rsidR="00862561" w:rsidRDefault="004B6F49">
      <w:pPr>
        <w:pStyle w:val="3"/>
      </w:pPr>
      <w:bookmarkStart w:id="130" w:name="_Toc353435602"/>
      <w:bookmarkStart w:id="131" w:name="_Toc9429951"/>
      <w:bookmarkStart w:id="132" w:name="_Toc9253343"/>
      <w:bookmarkStart w:id="133" w:name="_Toc11099028"/>
      <w:r>
        <w:rPr>
          <w:rFonts w:hint="eastAsia"/>
        </w:rPr>
        <w:t>6.1</w:t>
      </w:r>
      <w:r>
        <w:rPr>
          <w:rFonts w:hint="eastAsia"/>
        </w:rPr>
        <w:t>总体排水调度方案</w:t>
      </w:r>
      <w:bookmarkEnd w:id="130"/>
      <w:bookmarkEnd w:id="131"/>
      <w:bookmarkEnd w:id="132"/>
      <w:bookmarkEnd w:id="133"/>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金桥街界内主要排水河道是海河、东河、西减河、西河、津滨河。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正常情况下：南部海河沿岸的城上、卧河、窑上、赵北、大郑等区域沥水直接排入海河；东大桥、小东庄等区域沥水经本级排水渠道分别排入西河、中河、东河后再排入海河；稻地、务本、十三顷等区域沥水经务本河排入海河。</w:t>
      </w:r>
    </w:p>
    <w:p w:rsidR="00862561" w:rsidRDefault="004B6F49">
      <w:pPr>
        <w:ind w:firstLine="652"/>
        <w:rPr>
          <w:rFonts w:ascii="仿宋_GB2312" w:eastAsia="仿宋_GB2312"/>
          <w:sz w:val="32"/>
          <w:szCs w:val="32"/>
        </w:rPr>
      </w:pPr>
      <w:r>
        <w:rPr>
          <w:rFonts w:ascii="仿宋_GB2312" w:eastAsia="仿宋_GB2312" w:hint="eastAsia"/>
          <w:sz w:val="32"/>
          <w:szCs w:val="32"/>
        </w:rPr>
        <w:t>海河限排时：海河沿岸沥水实施南水北排，沥水主要排入西河、东河、西减河，通过调度排入金钟河。城上沥水排入东河。赵北、窑上、卧河沥水经十三米河排入东河。稻地、务本、十三顷沥水经十三米河、务本河、铁路护路河、津塘二线护路河排入东河。大郑沥水通过津塘二线护路河架设临时泵点排入袁家河。</w:t>
      </w:r>
      <w:r>
        <w:rPr>
          <w:rFonts w:ascii="仿宋_GB2312" w:eastAsia="仿宋_GB2312" w:hint="eastAsia"/>
          <w:sz w:val="32"/>
          <w:szCs w:val="32"/>
        </w:rPr>
        <w:lastRenderedPageBreak/>
        <w:t>其他仍按原排水路线将沥水排入西河、东河、西减河，尔后由南孙庄泵站排入金钟河。</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住宅小区、民族中学沥水经民族沟排入西碱河。流芳台沥水经流芳台一号、二号、三号干渠和津滨高速护路河、东方田排水沟排入西碱河。双合部分沥水经村北、村中两条干渠排入</w:t>
      </w:r>
      <w:r>
        <w:rPr>
          <w:rFonts w:ascii="仿宋_GB2312" w:eastAsia="仿宋_GB2312" w:hint="eastAsia"/>
          <w:sz w:val="32"/>
          <w:szCs w:val="32"/>
        </w:rPr>
        <w:t>西减河。穆家台部分沥水经南、北两条排水沟排入西减河，骆驼房子中沥水经区域内三条排水沟排入西减河，农田沥水经北排水沟排入西减河。中心庄沥水经中心庄排水渠排入西减河。刘辛庄沥水经三条排水沟、津滨高速护路河排入西减河。镇区沥水排入西减河、东河。金桥工业园区沥水通过津北公路护路河排入东河。三合庄沥水经东西两条排水沟和三合庄干渠排入东河。悦盛园小区排入东河</w:t>
      </w:r>
      <w:bookmarkStart w:id="134" w:name="_Toc353435603"/>
      <w:r>
        <w:rPr>
          <w:rFonts w:ascii="仿宋_GB2312" w:eastAsia="仿宋_GB2312" w:hint="eastAsia"/>
          <w:sz w:val="32"/>
          <w:szCs w:val="32"/>
        </w:rPr>
        <w:t>。</w:t>
      </w:r>
    </w:p>
    <w:p w:rsidR="00862561" w:rsidRDefault="004B6F49">
      <w:pPr>
        <w:pStyle w:val="3"/>
      </w:pPr>
      <w:bookmarkStart w:id="135" w:name="_Toc9429952"/>
      <w:bookmarkStart w:id="136" w:name="_Toc9253344"/>
      <w:bookmarkStart w:id="137" w:name="_Toc11099029"/>
      <w:r>
        <w:rPr>
          <w:rFonts w:hint="eastAsia"/>
        </w:rPr>
        <w:t>6.2</w:t>
      </w:r>
      <w:r>
        <w:rPr>
          <w:rFonts w:hint="eastAsia"/>
        </w:rPr>
        <w:t>易积水地区排水方案</w:t>
      </w:r>
      <w:bookmarkEnd w:id="134"/>
      <w:bookmarkEnd w:id="135"/>
      <w:bookmarkEnd w:id="136"/>
      <w:bookmarkEnd w:id="137"/>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6.2.1</w:t>
      </w:r>
      <w:r>
        <w:rPr>
          <w:rFonts w:ascii="仿宋_GB2312" w:eastAsia="仿宋_GB2312" w:hint="eastAsia"/>
          <w:sz w:val="32"/>
          <w:szCs w:val="32"/>
        </w:rPr>
        <w:t>本街道易发生积水点位及排水方案</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具体点位：民族中学、刘辛庄小学、金桥工业园区东侧亿达路、吉富路范围内企业、街域内京山线铁路涵</w:t>
      </w:r>
      <w:r>
        <w:rPr>
          <w:rFonts w:ascii="仿宋_GB2312" w:eastAsia="仿宋_GB2312" w:hint="eastAsia"/>
          <w:sz w:val="32"/>
          <w:szCs w:val="32"/>
        </w:rPr>
        <w:t>洞一处（民族路）、军二期新市镇涵洞两处（繁荣路、贵昌路）、津滨高速涵洞两处（民族路、民族东路）、街域内大项目施工工地、东盛园、悦盛园小区。</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lastRenderedPageBreak/>
        <w:t>排水方案：根据易积水地点位置，按照有关物业公司包片分工原则，由街道办事处与包片物业公司签订《应急救援（防汛）服务协议》，由各物业公司负责落实工作人员、安排专项防汛物资保障、根据排水路由及时排水，确保防汛安全。</w:t>
      </w:r>
    </w:p>
    <w:p w:rsidR="00862561" w:rsidRDefault="004B6F49">
      <w:pPr>
        <w:pStyle w:val="2"/>
      </w:pPr>
      <w:bookmarkStart w:id="138" w:name="_Toc19932_WPSOffice_Level1"/>
      <w:bookmarkStart w:id="139" w:name="_Toc9253346"/>
      <w:bookmarkStart w:id="140" w:name="_Toc11099031"/>
      <w:bookmarkStart w:id="141" w:name="_Toc9429954"/>
      <w:bookmarkStart w:id="142" w:name="_Toc9246316"/>
      <w:r>
        <w:rPr>
          <w:rFonts w:hint="eastAsia"/>
        </w:rPr>
        <w:t xml:space="preserve">7  </w:t>
      </w:r>
      <w:r>
        <w:rPr>
          <w:rFonts w:hint="eastAsia"/>
        </w:rPr>
        <w:t>善后处置</w:t>
      </w:r>
      <w:bookmarkStart w:id="143" w:name="_Toc229491207"/>
      <w:bookmarkStart w:id="144" w:name="_Toc194466870"/>
      <w:bookmarkStart w:id="145" w:name="_Toc508090310"/>
      <w:bookmarkEnd w:id="112"/>
      <w:bookmarkEnd w:id="138"/>
      <w:bookmarkEnd w:id="139"/>
      <w:bookmarkEnd w:id="140"/>
      <w:bookmarkEnd w:id="141"/>
      <w:bookmarkEnd w:id="142"/>
    </w:p>
    <w:p w:rsidR="00862561" w:rsidRDefault="004B6F49">
      <w:pPr>
        <w:pStyle w:val="3"/>
      </w:pPr>
      <w:bookmarkStart w:id="146" w:name="_Toc9253347"/>
      <w:bookmarkStart w:id="147" w:name="_Toc9429955"/>
      <w:bookmarkStart w:id="148" w:name="_Toc11099032"/>
      <w:bookmarkStart w:id="149" w:name="_Toc25985_WPSOffice_Level2"/>
      <w:r>
        <w:rPr>
          <w:rFonts w:hint="eastAsia"/>
        </w:rPr>
        <w:t>7.1</w:t>
      </w:r>
      <w:r>
        <w:rPr>
          <w:rFonts w:hint="eastAsia"/>
        </w:rPr>
        <w:t>统计上报</w:t>
      </w:r>
      <w:bookmarkEnd w:id="143"/>
      <w:bookmarkEnd w:id="144"/>
      <w:bookmarkEnd w:id="145"/>
      <w:bookmarkEnd w:id="146"/>
      <w:bookmarkEnd w:id="147"/>
      <w:bookmarkEnd w:id="148"/>
      <w:bookmarkEnd w:id="149"/>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应急响应结束后，各相关部门要根据各自职责分工，及时收集、分析、汇总抢险物资消耗、受灾情况等相关信息，并向街防指汇报，做好核查、统计</w:t>
      </w:r>
      <w:r>
        <w:rPr>
          <w:rFonts w:ascii="仿宋_GB2312" w:eastAsia="仿宋_GB2312" w:hint="eastAsia"/>
          <w:sz w:val="32"/>
          <w:szCs w:val="32"/>
        </w:rPr>
        <w:t>和上报工作。</w:t>
      </w:r>
      <w:bookmarkStart w:id="150" w:name="_Toc508090311"/>
      <w:bookmarkStart w:id="151" w:name="_Toc194466872"/>
      <w:bookmarkStart w:id="152" w:name="_Toc229491209"/>
    </w:p>
    <w:p w:rsidR="00862561" w:rsidRDefault="004B6F49">
      <w:pPr>
        <w:pStyle w:val="3"/>
      </w:pPr>
      <w:bookmarkStart w:id="153" w:name="_Toc16434_WPSOffice_Level2"/>
      <w:bookmarkStart w:id="154" w:name="_Toc9253348"/>
      <w:bookmarkStart w:id="155" w:name="_Toc11099033"/>
      <w:bookmarkStart w:id="156" w:name="_Toc9429956"/>
      <w:r>
        <w:rPr>
          <w:rFonts w:hint="eastAsia"/>
        </w:rPr>
        <w:t>7.2</w:t>
      </w:r>
      <w:r>
        <w:rPr>
          <w:rFonts w:hint="eastAsia"/>
        </w:rPr>
        <w:t>抢险物资补充</w:t>
      </w:r>
      <w:bookmarkEnd w:id="150"/>
      <w:bookmarkEnd w:id="151"/>
      <w:bookmarkEnd w:id="152"/>
      <w:bookmarkEnd w:id="153"/>
      <w:bookmarkEnd w:id="154"/>
      <w:bookmarkEnd w:id="155"/>
      <w:bookmarkEnd w:id="156"/>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针对防汛抢险物料消耗情况，按照分级筹措和常规防汛的要求，及时补充到位。</w:t>
      </w:r>
      <w:bookmarkStart w:id="157" w:name="_Toc229491210"/>
      <w:bookmarkStart w:id="158" w:name="_Toc194466873"/>
      <w:bookmarkStart w:id="159" w:name="_Toc508090312"/>
    </w:p>
    <w:p w:rsidR="00862561" w:rsidRDefault="004B6F49">
      <w:pPr>
        <w:pStyle w:val="3"/>
      </w:pPr>
      <w:bookmarkStart w:id="160" w:name="_Toc9253349"/>
      <w:bookmarkStart w:id="161" w:name="_Toc9429957"/>
      <w:bookmarkStart w:id="162" w:name="_Toc11099034"/>
      <w:bookmarkStart w:id="163" w:name="_Toc30888_WPSOffice_Level2"/>
      <w:r>
        <w:rPr>
          <w:rFonts w:hint="eastAsia"/>
        </w:rPr>
        <w:t>7.3</w:t>
      </w:r>
      <w:r>
        <w:rPr>
          <w:rFonts w:hint="eastAsia"/>
        </w:rPr>
        <w:t>修复</w:t>
      </w:r>
      <w:bookmarkEnd w:id="157"/>
      <w:bookmarkEnd w:id="158"/>
      <w:r>
        <w:rPr>
          <w:rFonts w:hint="eastAsia"/>
        </w:rPr>
        <w:t>重建</w:t>
      </w:r>
      <w:bookmarkEnd w:id="159"/>
      <w:bookmarkEnd w:id="160"/>
      <w:bookmarkEnd w:id="161"/>
      <w:bookmarkEnd w:id="162"/>
      <w:bookmarkEnd w:id="163"/>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应急结束后，在街党委、办事处的统一领导下，相关部门及各社区党群服务中心、集体经济组织负责组织相关单位对损毁的防汛设施进行修复。</w:t>
      </w:r>
      <w:bookmarkStart w:id="164" w:name="_Toc229491212"/>
      <w:bookmarkStart w:id="165" w:name="_Toc508090313"/>
      <w:bookmarkStart w:id="166" w:name="_Toc194466875"/>
    </w:p>
    <w:p w:rsidR="00862561" w:rsidRDefault="004B6F49">
      <w:pPr>
        <w:pStyle w:val="3"/>
      </w:pPr>
      <w:bookmarkStart w:id="167" w:name="_Toc28314_WPSOffice_Level2"/>
      <w:bookmarkStart w:id="168" w:name="_Toc9429958"/>
      <w:bookmarkStart w:id="169" w:name="_Toc9253350"/>
      <w:bookmarkStart w:id="170" w:name="_Toc11099035"/>
      <w:r>
        <w:rPr>
          <w:rFonts w:hint="eastAsia"/>
        </w:rPr>
        <w:lastRenderedPageBreak/>
        <w:t xml:space="preserve">7.4 </w:t>
      </w:r>
      <w:r>
        <w:rPr>
          <w:rFonts w:hint="eastAsia"/>
        </w:rPr>
        <w:t>调查与总结</w:t>
      </w:r>
      <w:bookmarkEnd w:id="164"/>
      <w:bookmarkEnd w:id="165"/>
      <w:bookmarkEnd w:id="166"/>
      <w:bookmarkEnd w:id="167"/>
      <w:bookmarkEnd w:id="168"/>
      <w:bookmarkEnd w:id="169"/>
      <w:bookmarkEnd w:id="170"/>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应急结束后，适时成立事故原因调查小组，组织专家调查和分析事故发生的原因、发展趋势及可能造成的后果，并上报区防办。现场抢险人员要对此次抢险情况进行总结，报告区防办，由其备案。据此总结经验教训，提出改进工作的要求和建议。</w:t>
      </w:r>
      <w:bookmarkStart w:id="171" w:name="_Toc508090314"/>
    </w:p>
    <w:p w:rsidR="00862561" w:rsidRDefault="004B6F49">
      <w:pPr>
        <w:pStyle w:val="2"/>
      </w:pPr>
      <w:bookmarkStart w:id="172" w:name="_Toc12110_WPSOffice_Level1"/>
      <w:bookmarkStart w:id="173" w:name="_Toc9246317"/>
      <w:bookmarkStart w:id="174" w:name="_Toc11099036"/>
      <w:bookmarkStart w:id="175" w:name="_Toc9429959"/>
      <w:bookmarkStart w:id="176" w:name="_Toc9253351"/>
      <w:r>
        <w:rPr>
          <w:rFonts w:hint="eastAsia"/>
        </w:rPr>
        <w:t xml:space="preserve">8  </w:t>
      </w:r>
      <w:r>
        <w:rPr>
          <w:rFonts w:hint="eastAsia"/>
        </w:rPr>
        <w:t>应急保障</w:t>
      </w:r>
      <w:bookmarkStart w:id="177" w:name="_Toc508090315"/>
      <w:bookmarkEnd w:id="171"/>
      <w:bookmarkEnd w:id="172"/>
      <w:bookmarkEnd w:id="173"/>
      <w:bookmarkEnd w:id="174"/>
      <w:bookmarkEnd w:id="175"/>
      <w:bookmarkEnd w:id="176"/>
    </w:p>
    <w:p w:rsidR="00862561" w:rsidRDefault="004B6F49">
      <w:pPr>
        <w:pStyle w:val="3"/>
      </w:pPr>
      <w:bookmarkStart w:id="178" w:name="_Toc11099037"/>
      <w:bookmarkStart w:id="179" w:name="_Toc1017_WPSOffice_Level2"/>
      <w:bookmarkStart w:id="180" w:name="_Toc9429960"/>
      <w:bookmarkStart w:id="181" w:name="_Toc7852_WPSOffice_Level2"/>
      <w:bookmarkStart w:id="182" w:name="_Toc9253353"/>
      <w:bookmarkStart w:id="183" w:name="_Toc508090316"/>
      <w:bookmarkEnd w:id="177"/>
      <w:r>
        <w:rPr>
          <w:rFonts w:hint="eastAsia"/>
        </w:rPr>
        <w:t xml:space="preserve">8.1 </w:t>
      </w:r>
      <w:r>
        <w:rPr>
          <w:rFonts w:hint="eastAsia"/>
        </w:rPr>
        <w:t>应急队伍保障</w:t>
      </w:r>
      <w:bookmarkEnd w:id="178"/>
      <w:bookmarkEnd w:id="179"/>
      <w:bookmarkEnd w:id="180"/>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全街组织动员</w:t>
      </w:r>
      <w:r>
        <w:rPr>
          <w:rFonts w:ascii="仿宋_GB2312" w:eastAsia="仿宋_GB2312" w:hint="eastAsia"/>
          <w:sz w:val="32"/>
          <w:szCs w:val="32"/>
        </w:rPr>
        <w:t>631</w:t>
      </w:r>
      <w:r>
        <w:rPr>
          <w:rFonts w:ascii="仿宋_GB2312" w:eastAsia="仿宋_GB2312" w:hint="eastAsia"/>
          <w:sz w:val="32"/>
          <w:szCs w:val="32"/>
        </w:rPr>
        <w:t>人的民兵防汛抢险队伍接受街防指统一指挥，承担本街范围内防汛抢险任务。必要时可请求区防指支援。</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各集体经济组织、各社区党群服务中心书记负责组织辖区内的防汛抢险工作。</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大新庄抢险队伍</w:t>
      </w:r>
      <w:r>
        <w:rPr>
          <w:rFonts w:ascii="仿宋_GB2312" w:eastAsia="仿宋_GB2312" w:hint="eastAsia"/>
          <w:sz w:val="32"/>
          <w:szCs w:val="32"/>
        </w:rPr>
        <w:t>15</w:t>
      </w:r>
      <w:r>
        <w:rPr>
          <w:rFonts w:ascii="仿宋_GB2312" w:eastAsia="仿宋_GB2312" w:hint="eastAsia"/>
          <w:sz w:val="32"/>
          <w:szCs w:val="32"/>
        </w:rPr>
        <w:t>名，准备必要防汛物资（编织袋、铁锨、砂石料等），负责大新庄村内抢险任务。主要负责西减河段机场改线南端至么六桥村堤段及沿岸抢险任务。负责西河段西河至津北公路堤段及沿岸抢险任务。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向阳抢险队伍</w:t>
      </w:r>
      <w:r>
        <w:rPr>
          <w:rFonts w:ascii="仿宋_GB2312" w:eastAsia="仿宋_GB2312" w:hint="eastAsia"/>
          <w:sz w:val="32"/>
          <w:szCs w:val="32"/>
        </w:rPr>
        <w:t>15</w:t>
      </w:r>
      <w:r>
        <w:rPr>
          <w:rFonts w:ascii="仿宋_GB2312" w:eastAsia="仿宋_GB2312" w:hint="eastAsia"/>
          <w:sz w:val="32"/>
          <w:szCs w:val="32"/>
        </w:rPr>
        <w:t>名，准备必要防汛物资（编织袋、铁锨、砂石料等），负责向阳村范围内抢险任务。主要负责东河段津北公路至向阳闸堤段及沿岸抢险任务。负责津滨河段流芳台至中河</w:t>
      </w:r>
      <w:r>
        <w:rPr>
          <w:rFonts w:ascii="仿宋_GB2312" w:eastAsia="仿宋_GB2312" w:hint="eastAsia"/>
          <w:sz w:val="32"/>
          <w:szCs w:val="32"/>
        </w:rPr>
        <w:lastRenderedPageBreak/>
        <w:t>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幺六桥抢险队伍</w:t>
      </w:r>
      <w:r>
        <w:rPr>
          <w:rFonts w:ascii="仿宋_GB2312" w:eastAsia="仿宋_GB2312" w:hint="eastAsia"/>
          <w:sz w:val="32"/>
          <w:szCs w:val="32"/>
        </w:rPr>
        <w:t>20</w:t>
      </w:r>
      <w:r>
        <w:rPr>
          <w:rFonts w:ascii="仿宋_GB2312" w:eastAsia="仿宋_GB2312" w:hint="eastAsia"/>
          <w:sz w:val="32"/>
          <w:szCs w:val="32"/>
        </w:rPr>
        <w:t>名，准备必要防汛物资（编织袋、铁锨、砂石料等），负责么六桥村范围内抢险任务。主要负责西减河段么六桥村至流芳台村堤段及两岸抢险任务。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刘辛庄抢险队伍</w:t>
      </w:r>
      <w:r>
        <w:rPr>
          <w:rFonts w:ascii="仿宋_GB2312" w:eastAsia="仿宋_GB2312" w:hint="eastAsia"/>
          <w:sz w:val="32"/>
          <w:szCs w:val="32"/>
        </w:rPr>
        <w:t>10</w:t>
      </w:r>
      <w:r>
        <w:rPr>
          <w:rFonts w:ascii="仿宋_GB2312" w:eastAsia="仿宋_GB2312" w:hint="eastAsia"/>
          <w:sz w:val="32"/>
          <w:szCs w:val="32"/>
        </w:rPr>
        <w:t>名，准备必要防汛物资（编织袋、铁锨、砂石料等），负责刘辛庄村范围内抢险任务。主要负责西减河段津滨高速南闸至双合村南堤段及沿岸抢险任务。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中心庄</w:t>
      </w:r>
      <w:r>
        <w:rPr>
          <w:rFonts w:ascii="仿宋_GB2312" w:eastAsia="仿宋_GB2312" w:hint="eastAsia"/>
          <w:sz w:val="32"/>
          <w:szCs w:val="32"/>
        </w:rPr>
        <w:t>抢险队伍</w:t>
      </w:r>
      <w:r>
        <w:rPr>
          <w:rFonts w:ascii="仿宋_GB2312" w:eastAsia="仿宋_GB2312" w:hint="eastAsia"/>
          <w:sz w:val="32"/>
          <w:szCs w:val="32"/>
        </w:rPr>
        <w:t>10</w:t>
      </w:r>
      <w:r>
        <w:rPr>
          <w:rFonts w:ascii="仿宋_GB2312" w:eastAsia="仿宋_GB2312" w:hint="eastAsia"/>
          <w:sz w:val="32"/>
          <w:szCs w:val="32"/>
        </w:rPr>
        <w:t>名，准备必要防汛物资（编织袋、铁锨、砂石料等），负责中心庄村范围内抢险任务。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骆驼房子抢险队伍</w:t>
      </w:r>
      <w:r>
        <w:rPr>
          <w:rFonts w:ascii="仿宋_GB2312" w:eastAsia="仿宋_GB2312" w:hint="eastAsia"/>
          <w:sz w:val="32"/>
          <w:szCs w:val="32"/>
        </w:rPr>
        <w:t>10</w:t>
      </w:r>
      <w:r>
        <w:rPr>
          <w:rFonts w:ascii="仿宋_GB2312" w:eastAsia="仿宋_GB2312" w:hint="eastAsia"/>
          <w:sz w:val="32"/>
          <w:szCs w:val="32"/>
        </w:rPr>
        <w:t>名，准备必要防汛物资（编织袋、铁锨、砂石料等），负责骆驼房子村范围内抢险任务。主要负责西减河段至京山铁路桥下堤段及沿岸抢险任务。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双合抢险队伍</w:t>
      </w:r>
      <w:r>
        <w:rPr>
          <w:rFonts w:ascii="仿宋_GB2312" w:eastAsia="仿宋_GB2312" w:hint="eastAsia"/>
          <w:sz w:val="32"/>
          <w:szCs w:val="32"/>
        </w:rPr>
        <w:t>10</w:t>
      </w:r>
      <w:r>
        <w:rPr>
          <w:rFonts w:ascii="仿宋_GB2312" w:eastAsia="仿宋_GB2312" w:hint="eastAsia"/>
          <w:sz w:val="32"/>
          <w:szCs w:val="32"/>
        </w:rPr>
        <w:t>名，准备必要防汛物资（编织袋、铁锨、砂石料等），负责双合村范围内抢险任务。主要负责西减河段津滨高速南闸至双合村南堤段及沿岸抢险任务。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穆家台抢险队伍</w:t>
      </w:r>
      <w:r>
        <w:rPr>
          <w:rFonts w:ascii="仿宋_GB2312" w:eastAsia="仿宋_GB2312" w:hint="eastAsia"/>
          <w:sz w:val="32"/>
          <w:szCs w:val="32"/>
        </w:rPr>
        <w:t>15</w:t>
      </w:r>
      <w:r>
        <w:rPr>
          <w:rFonts w:ascii="仿宋_GB2312" w:eastAsia="仿宋_GB2312" w:hint="eastAsia"/>
          <w:sz w:val="32"/>
          <w:szCs w:val="32"/>
        </w:rPr>
        <w:t>名，准备必要防汛物资（编织袋、铁锨、砂石料等），负责穆家台村范围内抢险任务。主要负责西减河段</w:t>
      </w:r>
      <w:r>
        <w:rPr>
          <w:rFonts w:ascii="仿宋_GB2312" w:eastAsia="仿宋_GB2312" w:hint="eastAsia"/>
          <w:sz w:val="32"/>
          <w:szCs w:val="32"/>
        </w:rPr>
        <w:t>穆家台村至京山铁路堤段及沿岸抢险任务。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郭家台抢险队伍</w:t>
      </w:r>
      <w:r>
        <w:rPr>
          <w:rFonts w:ascii="仿宋_GB2312" w:eastAsia="仿宋_GB2312" w:hint="eastAsia"/>
          <w:sz w:val="32"/>
          <w:szCs w:val="32"/>
        </w:rPr>
        <w:t>10</w:t>
      </w:r>
      <w:r>
        <w:rPr>
          <w:rFonts w:ascii="仿宋_GB2312" w:eastAsia="仿宋_GB2312" w:hint="eastAsia"/>
          <w:sz w:val="32"/>
          <w:szCs w:val="32"/>
        </w:rPr>
        <w:t>名，准备必要防汛物资（编织袋、铁锨、砂石料等），负责郭家台村范围内抢险任务。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lastRenderedPageBreak/>
        <w:t>10.</w:t>
      </w:r>
      <w:r>
        <w:rPr>
          <w:rFonts w:ascii="仿宋_GB2312" w:eastAsia="仿宋_GB2312" w:hint="eastAsia"/>
          <w:sz w:val="32"/>
          <w:szCs w:val="32"/>
        </w:rPr>
        <w:t>三合庄抢险队伍</w:t>
      </w:r>
      <w:r>
        <w:rPr>
          <w:rFonts w:ascii="仿宋_GB2312" w:eastAsia="仿宋_GB2312" w:hint="eastAsia"/>
          <w:sz w:val="32"/>
          <w:szCs w:val="32"/>
        </w:rPr>
        <w:t>10</w:t>
      </w:r>
      <w:r>
        <w:rPr>
          <w:rFonts w:ascii="仿宋_GB2312" w:eastAsia="仿宋_GB2312" w:hint="eastAsia"/>
          <w:sz w:val="32"/>
          <w:szCs w:val="32"/>
        </w:rPr>
        <w:t>名，准备必要防汛物资（编织袋、铁锨、砂石料等），负责三合庄村范围内抢险任务。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窦家房子抢险队伍</w:t>
      </w:r>
      <w:r>
        <w:rPr>
          <w:rFonts w:ascii="仿宋_GB2312" w:eastAsia="仿宋_GB2312" w:hint="eastAsia"/>
          <w:sz w:val="32"/>
          <w:szCs w:val="32"/>
        </w:rPr>
        <w:t>10</w:t>
      </w:r>
      <w:r>
        <w:rPr>
          <w:rFonts w:ascii="仿宋_GB2312" w:eastAsia="仿宋_GB2312" w:hint="eastAsia"/>
          <w:sz w:val="32"/>
          <w:szCs w:val="32"/>
        </w:rPr>
        <w:t>名，准备必要防汛物资（编织袋、铁锨、砂石料等），负责窦家房子村范围内抢险任务。主要负责西减河段津北公路南闸至津滨高速南闸堤段及沿岸抢险任务。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流芳台抢险队伍</w:t>
      </w:r>
      <w:r>
        <w:rPr>
          <w:rFonts w:ascii="仿宋_GB2312" w:eastAsia="仿宋_GB2312" w:hint="eastAsia"/>
          <w:sz w:val="32"/>
          <w:szCs w:val="32"/>
        </w:rPr>
        <w:t>20</w:t>
      </w:r>
      <w:r>
        <w:rPr>
          <w:rFonts w:ascii="仿宋_GB2312" w:eastAsia="仿宋_GB2312" w:hint="eastAsia"/>
          <w:sz w:val="32"/>
          <w:szCs w:val="32"/>
        </w:rPr>
        <w:t>名，准备必要防汛物资（编织袋、铁锨、砂石料等），负责流芳台村范围内抢险任务。主</w:t>
      </w:r>
      <w:r>
        <w:rPr>
          <w:rFonts w:ascii="仿宋_GB2312" w:eastAsia="仿宋_GB2312" w:hint="eastAsia"/>
          <w:sz w:val="32"/>
          <w:szCs w:val="32"/>
        </w:rPr>
        <w:t>要负责西减河段流芳台村至穆家台村堤段及沿岸抢险任务。负责津滨河段东河（沿津滨高速）至郭家台堤段及沿岸抢险任务。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龙泉里社区抢险队伍</w:t>
      </w:r>
      <w:r>
        <w:rPr>
          <w:rFonts w:ascii="仿宋_GB2312" w:eastAsia="仿宋_GB2312" w:hint="eastAsia"/>
          <w:sz w:val="32"/>
          <w:szCs w:val="32"/>
        </w:rPr>
        <w:t>15</w:t>
      </w:r>
      <w:r>
        <w:rPr>
          <w:rFonts w:ascii="仿宋_GB2312" w:eastAsia="仿宋_GB2312" w:hint="eastAsia"/>
          <w:sz w:val="32"/>
          <w:szCs w:val="32"/>
        </w:rPr>
        <w:t>名，准备必要防汛物资（编织袋、铁锨、砂石料等），主要负责龙泉里等六个小区的抢险任务。</w:t>
      </w:r>
      <w:r>
        <w:rPr>
          <w:rFonts w:ascii="仿宋_GB2312" w:eastAsia="仿宋_GB2312" w:hint="eastAsia"/>
          <w:sz w:val="32"/>
          <w:szCs w:val="32"/>
        </w:rPr>
        <w:t xml:space="preserve"> </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城上抢险队伍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名，准备必要防汛物资（编织袋、铁锨、砂石料等），负责城上村范围内抢险，主要负责海河段城上村至卧河村堤段及沿岸抢险任务，二线河段津塘二线东河至泥窝村堤段及沿岸抢险任务。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赵北抢险队伍</w:t>
      </w:r>
      <w:r>
        <w:rPr>
          <w:rFonts w:ascii="仿宋_GB2312" w:eastAsia="仿宋_GB2312" w:hint="eastAsia"/>
          <w:sz w:val="32"/>
          <w:szCs w:val="32"/>
        </w:rPr>
        <w:t>26</w:t>
      </w:r>
      <w:r>
        <w:rPr>
          <w:rFonts w:ascii="仿宋_GB2312" w:eastAsia="仿宋_GB2312" w:hint="eastAsia"/>
          <w:sz w:val="32"/>
          <w:szCs w:val="32"/>
        </w:rPr>
        <w:t>名，准备必要防汛物资（编织袋、铁锨、砂石料等），负责赵北村范围内抢险，主</w:t>
      </w:r>
      <w:r>
        <w:rPr>
          <w:rFonts w:ascii="仿宋_GB2312" w:eastAsia="仿宋_GB2312" w:hint="eastAsia"/>
          <w:sz w:val="32"/>
          <w:szCs w:val="32"/>
        </w:rPr>
        <w:t>要负责海河段赵北村至稻地村堤段及沿岸抢险任务。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卧河抢险队伍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名，准备必要防汛物资（编织袋、铁锨、砂石料等），负责卧河村范围内抢险，主要负责海河段卧河村至</w:t>
      </w:r>
      <w:r>
        <w:rPr>
          <w:rFonts w:ascii="仿宋_GB2312" w:eastAsia="仿宋_GB2312" w:hint="eastAsia"/>
          <w:sz w:val="32"/>
          <w:szCs w:val="32"/>
        </w:rPr>
        <w:lastRenderedPageBreak/>
        <w:t>窑上村堤段及沿岸抢险任务。负责东河段卧河村至小东庄村堤段及沿岸抢险任务。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大郑抢险队伍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名，准备必要防汛物资（编织袋、铁锨、砂石料等），负责大郑村范围内抢险，主要负责海河段大郑村至小石碑堤段及沿岸抢险任务。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稻地抢险队伍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名，准备必要防汛物资（编织袋、铁锨、砂石料等），负责稻地村内范围内抢险，主要负责海河段稻地村至大郑村堤段及沿岸抢</w:t>
      </w:r>
      <w:r>
        <w:rPr>
          <w:rFonts w:ascii="仿宋_GB2312" w:eastAsia="仿宋_GB2312" w:hint="eastAsia"/>
          <w:sz w:val="32"/>
          <w:szCs w:val="32"/>
        </w:rPr>
        <w:t>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窑上抢险队伍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名，准备必要防汛物资（编织袋、铁锨、砂石料等），负责窑上村范围内抢险，主要负责海河段窑上村至赵北村堤段及沿岸抢险任务。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新袁抢险队伍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名，准备必要防汛物资（编织袋、铁锨、砂石料等），负责新袁村范围内抢险，主要负责海河段魏王庄至新袁村堤段及沿岸抢险任务。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官房抢险队伍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名，准备必要防汛物资（编织袋、铁锨、砂石料等），负责官房村范围内抢险任务。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小北抢险队伍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名，准备必要防汛物资（编织袋、铁锨、砂石料等），负责小北村范围内抢险任务。主要负责东减河段东减河管</w:t>
      </w:r>
      <w:r>
        <w:rPr>
          <w:rFonts w:ascii="仿宋_GB2312" w:eastAsia="仿宋_GB2312" w:hint="eastAsia"/>
          <w:sz w:val="32"/>
          <w:szCs w:val="32"/>
        </w:rPr>
        <w:t>理所至津塘公路堤段及沿岸抢险任务。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中营抢险队伍</w:t>
      </w:r>
      <w:r>
        <w:rPr>
          <w:rFonts w:ascii="仿宋_GB2312" w:eastAsia="仿宋_GB2312" w:hint="eastAsia"/>
          <w:sz w:val="32"/>
          <w:szCs w:val="32"/>
        </w:rPr>
        <w:t>30</w:t>
      </w:r>
      <w:r>
        <w:rPr>
          <w:rFonts w:ascii="仿宋_GB2312" w:eastAsia="仿宋_GB2312" w:hint="eastAsia"/>
          <w:sz w:val="32"/>
          <w:szCs w:val="32"/>
        </w:rPr>
        <w:t>名，准备必要防汛物资（编织袋、铁锨、</w:t>
      </w:r>
      <w:r>
        <w:rPr>
          <w:rFonts w:ascii="仿宋_GB2312" w:eastAsia="仿宋_GB2312" w:hint="eastAsia"/>
          <w:sz w:val="32"/>
          <w:szCs w:val="32"/>
        </w:rPr>
        <w:lastRenderedPageBreak/>
        <w:t>砂石料等），负责中营村范围内抢险，主要负责东河段中营村至东大桥村堤段及沿岸抢险任务。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东大桥抢险队伍</w:t>
      </w:r>
      <w:r>
        <w:rPr>
          <w:rFonts w:ascii="仿宋_GB2312" w:eastAsia="仿宋_GB2312" w:hint="eastAsia"/>
          <w:sz w:val="32"/>
          <w:szCs w:val="32"/>
        </w:rPr>
        <w:t>30</w:t>
      </w:r>
      <w:r>
        <w:rPr>
          <w:rFonts w:ascii="仿宋_GB2312" w:eastAsia="仿宋_GB2312" w:hint="eastAsia"/>
          <w:sz w:val="32"/>
          <w:szCs w:val="32"/>
        </w:rPr>
        <w:t>名，准备必要防汛物资（编织袋、铁锨、砂石料等），负责东大桥村范围内抢险，主要负责津滨河段东河至宁静高速堤段及沿岸抢险任务。负责东河段东大桥村至向阳闸堤段及沿岸抢险任务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小东庄抢险队伍</w:t>
      </w:r>
      <w:r>
        <w:rPr>
          <w:rFonts w:ascii="仿宋_GB2312" w:eastAsia="仿宋_GB2312" w:hint="eastAsia"/>
          <w:sz w:val="32"/>
          <w:szCs w:val="32"/>
        </w:rPr>
        <w:t>60</w:t>
      </w:r>
      <w:r>
        <w:rPr>
          <w:rFonts w:ascii="仿宋_GB2312" w:eastAsia="仿宋_GB2312" w:hint="eastAsia"/>
          <w:sz w:val="32"/>
          <w:szCs w:val="32"/>
        </w:rPr>
        <w:t>名，准备必要防汛物资（编织袋、铁锨、砂石料等），负责小东庄村范围内抢险，主要负责津滨河段宁静高速至津北公路堤段及沿岸抢险任务。负责东河段小东庄村至中营村堤段及沿岸抢险任务。负责悦盛园小区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十三顷抢险队伍</w:t>
      </w:r>
      <w:r>
        <w:rPr>
          <w:rFonts w:ascii="仿宋_GB2312" w:eastAsia="仿宋_GB2312" w:hint="eastAsia"/>
          <w:sz w:val="32"/>
          <w:szCs w:val="32"/>
        </w:rPr>
        <w:t>10</w:t>
      </w:r>
      <w:r>
        <w:rPr>
          <w:rFonts w:ascii="仿宋_GB2312" w:eastAsia="仿宋_GB2312" w:hint="eastAsia"/>
          <w:sz w:val="32"/>
          <w:szCs w:val="32"/>
        </w:rPr>
        <w:t>人，准备必要防汛物资（编织袋、铁锨、砂石料等），负责十三顷村内抢险任务。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务本二抢险队伍</w:t>
      </w:r>
      <w:r>
        <w:rPr>
          <w:rFonts w:ascii="仿宋_GB2312" w:eastAsia="仿宋_GB2312" w:hint="eastAsia"/>
          <w:sz w:val="32"/>
          <w:szCs w:val="32"/>
        </w:rPr>
        <w:t>10</w:t>
      </w:r>
      <w:r>
        <w:rPr>
          <w:rFonts w:ascii="仿宋_GB2312" w:eastAsia="仿宋_GB2312" w:hint="eastAsia"/>
          <w:sz w:val="32"/>
          <w:szCs w:val="32"/>
        </w:rPr>
        <w:t>人，准备必要防汛物资（编织袋、铁锨、砂石料等），负责务本二村范围内抢险任务，主要负责务本河村内段抢险任务。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务本三抢险队伍</w:t>
      </w:r>
      <w:r>
        <w:rPr>
          <w:rFonts w:ascii="仿宋_GB2312" w:eastAsia="仿宋_GB2312" w:hint="eastAsia"/>
          <w:sz w:val="32"/>
          <w:szCs w:val="32"/>
        </w:rPr>
        <w:t>10</w:t>
      </w:r>
      <w:r>
        <w:rPr>
          <w:rFonts w:ascii="仿宋_GB2312" w:eastAsia="仿宋_GB2312" w:hint="eastAsia"/>
          <w:sz w:val="32"/>
          <w:szCs w:val="32"/>
        </w:rPr>
        <w:t>人，准备必要防汛物资（编织袋、铁锨、</w:t>
      </w:r>
      <w:r>
        <w:rPr>
          <w:rFonts w:ascii="仿宋_GB2312" w:eastAsia="仿宋_GB2312" w:hint="eastAsia"/>
          <w:sz w:val="32"/>
          <w:szCs w:val="32"/>
        </w:rPr>
        <w:t>砂石料等），负责务本三村范围内抢险任务，主要负责务本河村内段抢险任务。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务本一抢险队伍</w:t>
      </w:r>
      <w:r>
        <w:rPr>
          <w:rFonts w:ascii="仿宋_GB2312" w:eastAsia="仿宋_GB2312" w:hint="eastAsia"/>
          <w:sz w:val="32"/>
          <w:szCs w:val="32"/>
        </w:rPr>
        <w:t>10</w:t>
      </w:r>
      <w:r>
        <w:rPr>
          <w:rFonts w:ascii="仿宋_GB2312" w:eastAsia="仿宋_GB2312" w:hint="eastAsia"/>
          <w:sz w:val="32"/>
          <w:szCs w:val="32"/>
        </w:rPr>
        <w:t>人，准备必要防汛物资（编织袋、铁锨、砂石料等），负责务本一村范围内抢险任务，主要负责务本</w:t>
      </w:r>
      <w:r>
        <w:rPr>
          <w:rFonts w:ascii="仿宋_GB2312" w:eastAsia="仿宋_GB2312" w:hint="eastAsia"/>
          <w:sz w:val="32"/>
          <w:szCs w:val="32"/>
        </w:rPr>
        <w:lastRenderedPageBreak/>
        <w:t>河村内段抢险任务。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老圈抢险队伍</w:t>
      </w:r>
      <w:r>
        <w:rPr>
          <w:rFonts w:ascii="仿宋_GB2312" w:eastAsia="仿宋_GB2312" w:hint="eastAsia"/>
          <w:sz w:val="32"/>
          <w:szCs w:val="32"/>
        </w:rPr>
        <w:t>10</w:t>
      </w:r>
      <w:r>
        <w:rPr>
          <w:rFonts w:ascii="仿宋_GB2312" w:eastAsia="仿宋_GB2312" w:hint="eastAsia"/>
          <w:sz w:val="32"/>
          <w:szCs w:val="32"/>
        </w:rPr>
        <w:t>人，准备必要防汛物资（编织袋、铁锨、砂石料等），负责老圈村范围内抢险任务。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悦盛园社区抢险队伍</w:t>
      </w:r>
      <w:r>
        <w:rPr>
          <w:rFonts w:ascii="仿宋_GB2312" w:eastAsia="仿宋_GB2312" w:hint="eastAsia"/>
          <w:sz w:val="32"/>
          <w:szCs w:val="32"/>
        </w:rPr>
        <w:t>10</w:t>
      </w:r>
      <w:r>
        <w:rPr>
          <w:rFonts w:ascii="仿宋_GB2312" w:eastAsia="仿宋_GB2312" w:hint="eastAsia"/>
          <w:sz w:val="32"/>
          <w:szCs w:val="32"/>
        </w:rPr>
        <w:t>名，准备必要防汛物资（编织袋、铁锨、砂石料等），主要负责东盛园、悦盛园等两个小区抢险任务。</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街机关抢险突击队伍</w:t>
      </w:r>
      <w:r>
        <w:rPr>
          <w:rFonts w:ascii="仿宋_GB2312" w:eastAsia="仿宋_GB2312" w:hint="eastAsia"/>
          <w:sz w:val="32"/>
          <w:szCs w:val="32"/>
        </w:rPr>
        <w:t>30</w:t>
      </w:r>
      <w:r>
        <w:rPr>
          <w:rFonts w:ascii="仿宋_GB2312" w:eastAsia="仿宋_GB2312" w:hint="eastAsia"/>
          <w:sz w:val="32"/>
          <w:szCs w:val="32"/>
        </w:rPr>
        <w:t>名，随时负责全街机动抢险任务。</w:t>
      </w:r>
    </w:p>
    <w:p w:rsidR="00862561" w:rsidRDefault="004B6F49">
      <w:pPr>
        <w:pStyle w:val="3"/>
      </w:pPr>
      <w:bookmarkStart w:id="184" w:name="_Toc11099038"/>
      <w:bookmarkStart w:id="185" w:name="_Toc9429961"/>
      <w:r>
        <w:rPr>
          <w:rFonts w:hint="eastAsia"/>
        </w:rPr>
        <w:t xml:space="preserve">8.2 </w:t>
      </w:r>
      <w:r>
        <w:rPr>
          <w:rFonts w:hint="eastAsia"/>
        </w:rPr>
        <w:t>物资保障</w:t>
      </w:r>
      <w:bookmarkEnd w:id="181"/>
      <w:bookmarkEnd w:id="182"/>
      <w:bookmarkEnd w:id="183"/>
      <w:bookmarkEnd w:id="184"/>
      <w:bookmarkEnd w:id="185"/>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防汛物资储备分街、集体经济组织储备。街储备的物资由街防指统一调用，主要用于抗洪抢险，集体经济组织储备物资为自用，一般用于除涝抢险。储备物资做到品种、数量、在储地点、联系人及电话等落实，保证昼夜有人、随调随有。</w:t>
      </w:r>
      <w:bookmarkStart w:id="186" w:name="_Toc508090317"/>
    </w:p>
    <w:p w:rsidR="00862561" w:rsidRDefault="004B6F49">
      <w:pPr>
        <w:pStyle w:val="3"/>
      </w:pPr>
      <w:bookmarkStart w:id="187" w:name="_Toc508090318"/>
      <w:bookmarkStart w:id="188" w:name="_Toc11099040"/>
      <w:bookmarkStart w:id="189" w:name="_Toc9429963"/>
      <w:bookmarkStart w:id="190" w:name="_Toc23441_WPSOffice_Level2"/>
      <w:bookmarkStart w:id="191" w:name="_Toc9253355"/>
      <w:bookmarkEnd w:id="186"/>
      <w:r>
        <w:rPr>
          <w:rFonts w:hint="eastAsia"/>
        </w:rPr>
        <w:t xml:space="preserve">8.3 </w:t>
      </w:r>
      <w:r>
        <w:rPr>
          <w:rFonts w:hint="eastAsia"/>
        </w:rPr>
        <w:t>通信保障</w:t>
      </w:r>
      <w:bookmarkEnd w:id="187"/>
      <w:bookmarkEnd w:id="188"/>
      <w:bookmarkEnd w:id="189"/>
      <w:bookmarkEnd w:id="190"/>
      <w:bookmarkEnd w:id="191"/>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街防指成员单位应确保汛期值班电话和传真电话</w:t>
      </w:r>
      <w:r>
        <w:rPr>
          <w:rFonts w:ascii="仿宋_GB2312" w:eastAsia="仿宋_GB2312" w:hint="eastAsia"/>
          <w:sz w:val="32"/>
          <w:szCs w:val="32"/>
        </w:rPr>
        <w:t>24</w:t>
      </w:r>
      <w:r>
        <w:rPr>
          <w:rFonts w:ascii="仿宋_GB2312" w:eastAsia="仿宋_GB2312" w:hint="eastAsia"/>
          <w:sz w:val="32"/>
          <w:szCs w:val="32"/>
        </w:rPr>
        <w:t>小时畅通。电信部门应制定应急通信保障预案，在灾情发生时，应迅速调集力量抢修损坏的通信设施，努力保证防汛通信畅通。必要时，调度应急通信设备，为防汛通信和现场指挥提供通信保障。</w:t>
      </w:r>
      <w:bookmarkStart w:id="192" w:name="_Toc508090319"/>
    </w:p>
    <w:p w:rsidR="00862561" w:rsidRDefault="004B6F49">
      <w:pPr>
        <w:pStyle w:val="2"/>
      </w:pPr>
      <w:bookmarkStart w:id="193" w:name="_Toc9253356"/>
      <w:bookmarkStart w:id="194" w:name="_Toc9246318"/>
      <w:bookmarkStart w:id="195" w:name="_Toc24664_WPSOffice_Level1"/>
      <w:bookmarkStart w:id="196" w:name="_Toc9429964"/>
      <w:bookmarkStart w:id="197" w:name="_Toc11099041"/>
      <w:r>
        <w:rPr>
          <w:rFonts w:hint="eastAsia"/>
        </w:rPr>
        <w:lastRenderedPageBreak/>
        <w:t xml:space="preserve">9  </w:t>
      </w:r>
      <w:r>
        <w:rPr>
          <w:rFonts w:hint="eastAsia"/>
        </w:rPr>
        <w:t>宣传教育、培训和应急演练</w:t>
      </w:r>
      <w:bookmarkStart w:id="198" w:name="_Toc508090320"/>
      <w:bookmarkEnd w:id="192"/>
      <w:bookmarkEnd w:id="193"/>
      <w:bookmarkEnd w:id="194"/>
      <w:bookmarkEnd w:id="195"/>
      <w:bookmarkEnd w:id="196"/>
      <w:bookmarkEnd w:id="197"/>
    </w:p>
    <w:p w:rsidR="00862561" w:rsidRDefault="004B6F49">
      <w:pPr>
        <w:pStyle w:val="3"/>
      </w:pPr>
      <w:bookmarkStart w:id="199" w:name="_Toc9253357"/>
      <w:bookmarkStart w:id="200" w:name="_Toc2035_WPSOffice_Level2"/>
      <w:bookmarkStart w:id="201" w:name="_Toc11099042"/>
      <w:bookmarkStart w:id="202" w:name="_Toc9429965"/>
      <w:r>
        <w:rPr>
          <w:rFonts w:hint="eastAsia"/>
        </w:rPr>
        <w:t xml:space="preserve">9.1  </w:t>
      </w:r>
      <w:r>
        <w:rPr>
          <w:rFonts w:hint="eastAsia"/>
        </w:rPr>
        <w:t>加强宣传教育</w:t>
      </w:r>
      <w:bookmarkEnd w:id="198"/>
      <w:bookmarkEnd w:id="199"/>
      <w:bookmarkEnd w:id="200"/>
      <w:bookmarkEnd w:id="201"/>
      <w:bookmarkEnd w:id="202"/>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充分利用</w:t>
      </w:r>
      <w:r>
        <w:rPr>
          <w:rFonts w:ascii="仿宋_GB2312" w:eastAsia="仿宋_GB2312" w:hint="eastAsia"/>
          <w:sz w:val="32"/>
          <w:szCs w:val="32"/>
        </w:rPr>
        <w:t>广播、报纸、电视、网络等媒体，开展防汛抢险知识、险情处理、抢险自救等宣传教育，增强公民危机防备意识和应急自救基本知识和技能，从而降低经济损失和人员伤亡。</w:t>
      </w:r>
      <w:bookmarkStart w:id="203" w:name="_Toc508090321"/>
    </w:p>
    <w:p w:rsidR="00862561" w:rsidRDefault="004B6F49">
      <w:pPr>
        <w:pStyle w:val="3"/>
      </w:pPr>
      <w:bookmarkStart w:id="204" w:name="_Toc9253358"/>
      <w:bookmarkStart w:id="205" w:name="_Toc11099043"/>
      <w:bookmarkStart w:id="206" w:name="_Toc9429966"/>
      <w:bookmarkStart w:id="207" w:name="_Toc19544_WPSOffice_Level2"/>
      <w:r>
        <w:rPr>
          <w:rFonts w:hint="eastAsia"/>
        </w:rPr>
        <w:t xml:space="preserve">9.2 </w:t>
      </w:r>
      <w:r>
        <w:rPr>
          <w:rFonts w:hint="eastAsia"/>
        </w:rPr>
        <w:t>组织培训</w:t>
      </w:r>
      <w:bookmarkEnd w:id="203"/>
      <w:bookmarkEnd w:id="204"/>
      <w:bookmarkEnd w:id="205"/>
      <w:bookmarkEnd w:id="206"/>
      <w:bookmarkEnd w:id="207"/>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开展面向防汛抗旱指挥部成员、专业技术人员及抢险队伍等人员，以应急指挥、防汛抢险技术、综合协调、熟悉预案等为内容的培训，增强应对险情的知识和能力，更好的完成抢险任务。</w:t>
      </w:r>
      <w:bookmarkStart w:id="208" w:name="_Toc508090322"/>
    </w:p>
    <w:p w:rsidR="00862561" w:rsidRDefault="004B6F49">
      <w:pPr>
        <w:pStyle w:val="3"/>
      </w:pPr>
      <w:bookmarkStart w:id="209" w:name="_Toc9429967"/>
      <w:bookmarkStart w:id="210" w:name="_Toc9253359"/>
      <w:bookmarkStart w:id="211" w:name="_Toc14396_WPSOffice_Level2"/>
      <w:bookmarkStart w:id="212" w:name="_Toc11099044"/>
      <w:r>
        <w:rPr>
          <w:rFonts w:hint="eastAsia"/>
        </w:rPr>
        <w:t xml:space="preserve">9.3 </w:t>
      </w:r>
      <w:r>
        <w:rPr>
          <w:rFonts w:hint="eastAsia"/>
        </w:rPr>
        <w:t>实战演练</w:t>
      </w:r>
      <w:bookmarkEnd w:id="208"/>
      <w:bookmarkEnd w:id="209"/>
      <w:bookmarkEnd w:id="210"/>
      <w:bookmarkEnd w:id="211"/>
      <w:bookmarkEnd w:id="212"/>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在街防指的统一领导下，根据预案，定期组织专业性、针对性和综合性强的防汛抢险实战演练。演练包括准备、实施和总结三个阶段，通过实战演练，锻炼抢险队伍、落实岗位责</w:t>
      </w:r>
      <w:r>
        <w:rPr>
          <w:rFonts w:ascii="仿宋_GB2312" w:eastAsia="仿宋_GB2312" w:hint="eastAsia"/>
          <w:sz w:val="32"/>
          <w:szCs w:val="32"/>
        </w:rPr>
        <w:t>任、熟悉防汛抢险工作的指挥机制、决策、协调和处置的程序，增强各部门间的协调配合及通讯联络，检验预案的可操作性和进一步完善预案，确保在防汛抢险工作中有效沟通和统一指挥，赢得防汛抢险的胜利。</w:t>
      </w:r>
      <w:bookmarkStart w:id="213" w:name="_Toc508090323"/>
    </w:p>
    <w:p w:rsidR="00862561" w:rsidRDefault="004B6F49">
      <w:pPr>
        <w:pStyle w:val="2"/>
      </w:pPr>
      <w:bookmarkStart w:id="214" w:name="_Toc20422_WPSOffice_Level1"/>
      <w:bookmarkStart w:id="215" w:name="_Toc508090331"/>
      <w:bookmarkStart w:id="216" w:name="_Toc9429968"/>
      <w:bookmarkStart w:id="217" w:name="_Toc9246319"/>
      <w:bookmarkStart w:id="218" w:name="_Toc11099045"/>
      <w:bookmarkStart w:id="219" w:name="_Toc9253360"/>
      <w:bookmarkEnd w:id="113"/>
      <w:bookmarkEnd w:id="213"/>
      <w:r>
        <w:rPr>
          <w:rFonts w:hint="eastAsia"/>
        </w:rPr>
        <w:lastRenderedPageBreak/>
        <w:t xml:space="preserve">10  </w:t>
      </w:r>
      <w:r>
        <w:rPr>
          <w:rFonts w:hint="eastAsia"/>
        </w:rPr>
        <w:t>附则</w:t>
      </w:r>
      <w:bookmarkStart w:id="220" w:name="_Toc194466878"/>
      <w:bookmarkStart w:id="221" w:name="_Toc194286938"/>
      <w:bookmarkStart w:id="222" w:name="_Toc508090332"/>
      <w:bookmarkStart w:id="223" w:name="_Toc194286545"/>
      <w:bookmarkStart w:id="224" w:name="_Toc229491215"/>
      <w:bookmarkEnd w:id="214"/>
      <w:bookmarkEnd w:id="215"/>
      <w:bookmarkEnd w:id="216"/>
      <w:bookmarkEnd w:id="217"/>
      <w:bookmarkEnd w:id="218"/>
      <w:bookmarkEnd w:id="219"/>
    </w:p>
    <w:p w:rsidR="00862561" w:rsidRDefault="004B6F49">
      <w:pPr>
        <w:pStyle w:val="3"/>
      </w:pPr>
      <w:bookmarkStart w:id="225" w:name="_Toc9429969"/>
      <w:bookmarkStart w:id="226" w:name="_Toc9253361"/>
      <w:bookmarkStart w:id="227" w:name="_Toc11099046"/>
      <w:bookmarkStart w:id="228" w:name="_Toc18502_WPSOffice_Level2"/>
      <w:r>
        <w:rPr>
          <w:rFonts w:hint="eastAsia"/>
        </w:rPr>
        <w:t xml:space="preserve">10.1 </w:t>
      </w:r>
      <w:r>
        <w:rPr>
          <w:rFonts w:hint="eastAsia"/>
        </w:rPr>
        <w:t>奖励与责任追究</w:t>
      </w:r>
      <w:bookmarkEnd w:id="220"/>
      <w:bookmarkEnd w:id="221"/>
      <w:bookmarkEnd w:id="222"/>
      <w:bookmarkEnd w:id="223"/>
      <w:bookmarkEnd w:id="224"/>
      <w:bookmarkEnd w:id="225"/>
      <w:bookmarkEnd w:id="226"/>
      <w:bookmarkEnd w:id="227"/>
      <w:bookmarkEnd w:id="228"/>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对在防汛抢险救灾工作中作出突出贡献的先进集体和个人，由区政府与区防指联合表彰；对防汛抢险救灾工作中英勇献身的人员，按有关规定追认为烈士；对防汛抢险救灾工作中玩忽职守造成损失的，依据《中华人民共和国防洪法》、《中华人民共和国防汛条例》、《公务员管理条例》追究当事人的责任，并予以处罚，构</w:t>
      </w:r>
      <w:r>
        <w:rPr>
          <w:rFonts w:ascii="仿宋_GB2312" w:eastAsia="仿宋_GB2312" w:hint="eastAsia"/>
          <w:sz w:val="32"/>
          <w:szCs w:val="32"/>
        </w:rPr>
        <w:t>成犯罪的，依法追究其刑事责任。</w:t>
      </w:r>
      <w:bookmarkStart w:id="229" w:name="_Toc508090333"/>
      <w:bookmarkStart w:id="230" w:name="_Toc229491214"/>
      <w:bookmarkStart w:id="231" w:name="_Toc194466877"/>
    </w:p>
    <w:p w:rsidR="00862561" w:rsidRDefault="004B6F49">
      <w:pPr>
        <w:pStyle w:val="3"/>
      </w:pPr>
      <w:bookmarkStart w:id="232" w:name="_Toc11099047"/>
      <w:bookmarkStart w:id="233" w:name="_Toc9429970"/>
      <w:bookmarkStart w:id="234" w:name="_Toc9253362"/>
      <w:bookmarkStart w:id="235" w:name="_Toc24628_WPSOffice_Level2"/>
      <w:r>
        <w:rPr>
          <w:rFonts w:hint="eastAsia"/>
        </w:rPr>
        <w:t xml:space="preserve">10.2 </w:t>
      </w:r>
      <w:r>
        <w:rPr>
          <w:rFonts w:hint="eastAsia"/>
        </w:rPr>
        <w:t>预案管理与更新</w:t>
      </w:r>
      <w:bookmarkEnd w:id="229"/>
      <w:bookmarkEnd w:id="230"/>
      <w:bookmarkEnd w:id="231"/>
      <w:bookmarkEnd w:id="232"/>
      <w:bookmarkEnd w:id="233"/>
      <w:bookmarkEnd w:id="234"/>
      <w:bookmarkEnd w:id="235"/>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10.2.1 </w:t>
      </w:r>
      <w:r>
        <w:rPr>
          <w:rFonts w:ascii="仿宋_GB2312" w:eastAsia="仿宋_GB2312" w:hint="eastAsia"/>
          <w:sz w:val="32"/>
          <w:szCs w:val="32"/>
        </w:rPr>
        <w:t>本预案由街防汛办负责管理，并负责根据实际情况变化，每年汛前对预案进行修订更新。遇有特殊情况可随时修订。</w:t>
      </w:r>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10.</w:t>
      </w:r>
      <w:bookmarkStart w:id="236" w:name="_Toc229491216"/>
      <w:bookmarkStart w:id="237" w:name="_Toc194466879"/>
      <w:r>
        <w:rPr>
          <w:rFonts w:ascii="仿宋_GB2312" w:eastAsia="仿宋_GB2312" w:hint="eastAsia"/>
          <w:sz w:val="32"/>
          <w:szCs w:val="32"/>
        </w:rPr>
        <w:t xml:space="preserve">2.2 </w:t>
      </w:r>
      <w:bookmarkEnd w:id="236"/>
      <w:bookmarkEnd w:id="237"/>
      <w:r>
        <w:rPr>
          <w:rFonts w:ascii="仿宋_GB2312" w:eastAsia="仿宋_GB2312" w:hint="eastAsia"/>
          <w:sz w:val="32"/>
          <w:szCs w:val="32"/>
        </w:rPr>
        <w:t>本预案由金桥街防汛抗旱指挥部办公室负责解释。</w:t>
      </w:r>
      <w:bookmarkStart w:id="238" w:name="_Toc229491217"/>
      <w:bookmarkStart w:id="239" w:name="_Toc194286546"/>
      <w:bookmarkStart w:id="240" w:name="_Toc194466880"/>
      <w:bookmarkStart w:id="241" w:name="_Toc194286939"/>
    </w:p>
    <w:p w:rsidR="00862561" w:rsidRDefault="004B6F49">
      <w:pPr>
        <w:ind w:firstLineChars="200" w:firstLine="640"/>
        <w:rPr>
          <w:rFonts w:ascii="仿宋_GB2312" w:eastAsia="仿宋_GB2312"/>
          <w:sz w:val="32"/>
          <w:szCs w:val="32"/>
        </w:rPr>
      </w:pPr>
      <w:r>
        <w:rPr>
          <w:rFonts w:ascii="仿宋_GB2312" w:eastAsia="仿宋_GB2312" w:hint="eastAsia"/>
          <w:sz w:val="32"/>
          <w:szCs w:val="32"/>
        </w:rPr>
        <w:t xml:space="preserve">10.2.3 </w:t>
      </w:r>
      <w:r>
        <w:rPr>
          <w:rFonts w:ascii="仿宋_GB2312" w:eastAsia="仿宋_GB2312" w:hint="eastAsia"/>
          <w:sz w:val="32"/>
          <w:szCs w:val="32"/>
        </w:rPr>
        <w:t>街防指成员单位、各社区党群服务中心、各集体经济组织按照本预案确定的职责，制定本单位应急预案，并报街防汛办备案。</w:t>
      </w:r>
    </w:p>
    <w:p w:rsidR="00862561" w:rsidRDefault="004B6F49">
      <w:pPr>
        <w:ind w:firstLineChars="200" w:firstLine="640"/>
        <w:sectPr w:rsidR="00862561">
          <w:type w:val="continuous"/>
          <w:pgSz w:w="11906" w:h="16838"/>
          <w:pgMar w:top="2098" w:right="1474" w:bottom="1985" w:left="1588" w:header="851" w:footer="992" w:gutter="0"/>
          <w:pgNumType w:start="1"/>
          <w:cols w:space="425"/>
          <w:titlePg/>
          <w:docGrid w:type="linesAndChars" w:linePitch="312"/>
        </w:sectPr>
      </w:pPr>
      <w:r>
        <w:rPr>
          <w:rFonts w:ascii="仿宋_GB2312" w:eastAsia="仿宋_GB2312" w:hint="eastAsia"/>
          <w:sz w:val="32"/>
          <w:szCs w:val="32"/>
        </w:rPr>
        <w:t>10.2.4</w:t>
      </w:r>
      <w:bookmarkEnd w:id="238"/>
      <w:bookmarkEnd w:id="239"/>
      <w:bookmarkEnd w:id="240"/>
      <w:bookmarkEnd w:id="241"/>
      <w:r>
        <w:rPr>
          <w:rFonts w:ascii="仿宋_GB2312" w:eastAsia="仿宋_GB2312" w:hint="eastAsia"/>
          <w:sz w:val="32"/>
          <w:szCs w:val="32"/>
        </w:rPr>
        <w:t xml:space="preserve"> </w:t>
      </w:r>
      <w:r>
        <w:rPr>
          <w:rFonts w:ascii="仿宋_GB2312" w:eastAsia="仿宋_GB2312" w:hint="eastAsia"/>
          <w:sz w:val="32"/>
          <w:szCs w:val="32"/>
        </w:rPr>
        <w:t>本预案自发布之日起实。</w:t>
      </w:r>
    </w:p>
    <w:bookmarkEnd w:id="0"/>
    <w:bookmarkEnd w:id="1"/>
    <w:bookmarkEnd w:id="4"/>
    <w:bookmarkEnd w:id="3"/>
    <w:bookmarkEnd w:id="2"/>
    <w:p w:rsidR="00862561" w:rsidRDefault="00862561">
      <w:pPr>
        <w:pStyle w:val="2"/>
        <w:rPr>
          <w:rFonts w:ascii="仿宋_GB2312" w:eastAsia="仿宋_GB2312"/>
        </w:rPr>
      </w:pPr>
    </w:p>
    <w:sectPr w:rsidR="00862561">
      <w:footerReference w:type="first" r:id="rId19"/>
      <w:pgSz w:w="11906" w:h="16838"/>
      <w:pgMar w:top="2098" w:right="1474" w:bottom="1985" w:left="1588"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49" w:rsidRDefault="004B6F49">
      <w:r>
        <w:separator/>
      </w:r>
    </w:p>
  </w:endnote>
  <w:endnote w:type="continuationSeparator" w:id="0">
    <w:p w:rsidR="004B6F49" w:rsidRDefault="004B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8625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4B6F49">
    <w:pPr>
      <w:pStyle w:val="a6"/>
      <w:jc w:val="center"/>
    </w:pPr>
    <w:r>
      <w:fldChar w:fldCharType="begin"/>
    </w:r>
    <w:r>
      <w:instrText xml:space="preserve"> PAGE   \* MERGEFORMAT </w:instrText>
    </w:r>
    <w:r>
      <w:fldChar w:fldCharType="separate"/>
    </w:r>
    <w:r>
      <w:rPr>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86256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4B6F49">
    <w:pPr>
      <w:pStyle w:val="a6"/>
      <w:jc w:val="center"/>
    </w:pPr>
    <w: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filled="f" stroked="f">
          <v:textbox style="mso-fit-shape-to-text:t" inset="0,0,0,0">
            <w:txbxContent>
              <w:p w:rsidR="00862561" w:rsidRDefault="004B6F49">
                <w:pPr>
                  <w:pStyle w:val="a6"/>
                  <w:jc w:val="center"/>
                </w:pPr>
                <w:r>
                  <w:fldChar w:fldCharType="begin"/>
                </w:r>
                <w:r>
                  <w:instrText xml:space="preserve"> PAGE   \* MERGEFORMAT </w:instrText>
                </w:r>
                <w:r>
                  <w:fldChar w:fldCharType="separate"/>
                </w:r>
                <w:r w:rsidR="000B5104" w:rsidRPr="000B5104">
                  <w:rPr>
                    <w:noProof/>
                    <w:lang w:val="zh-CN"/>
                  </w:rPr>
                  <w:t>3</w:t>
                </w:r>
                <w:r>
                  <w:rPr>
                    <w:lang w:val="zh-CN"/>
                  </w:rPr>
                  <w:fldChar w:fldCharType="end"/>
                </w:r>
              </w:p>
              <w:p w:rsidR="00862561" w:rsidRDefault="00862561"/>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4B6F49">
    <w:pPr>
      <w:pStyle w:val="a6"/>
      <w:jc w:val="center"/>
    </w:pPr>
    <w:r>
      <w:fldChar w:fldCharType="begin"/>
    </w:r>
    <w:r>
      <w:instrText xml:space="preserve"> PAGE   \* MERGEFORMAT </w:instrText>
    </w:r>
    <w:r>
      <w:fldChar w:fldCharType="separate"/>
    </w:r>
    <w:r w:rsidR="000B5104" w:rsidRPr="000B5104">
      <w:rPr>
        <w:noProof/>
        <w:lang w:val="zh-CN"/>
      </w:rPr>
      <w:t>1</w:t>
    </w:r>
    <w:r>
      <w:rPr>
        <w:lang w:val="zh-CN"/>
      </w:rPr>
      <w:fldChar w:fldCharType="end"/>
    </w:r>
  </w:p>
  <w:p w:rsidR="00862561" w:rsidRDefault="00862561">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4B6F49">
    <w:pPr>
      <w:pStyle w:val="a6"/>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filled="f" stroked="f">
          <v:textbox style="mso-fit-shape-to-text:t" inset="0,0,0,0">
            <w:txbxContent>
              <w:sdt>
                <w:sdtPr>
                  <w:id w:val="7476835"/>
                </w:sdtPr>
                <w:sdtEndPr/>
                <w:sdtContent>
                  <w:p w:rsidR="00862561" w:rsidRDefault="004B6F49">
                    <w:pPr>
                      <w:pStyle w:val="a6"/>
                      <w:jc w:val="center"/>
                    </w:pPr>
                    <w:r>
                      <w:fldChar w:fldCharType="begin"/>
                    </w:r>
                    <w:r>
                      <w:instrText xml:space="preserve"> PAGE   \* MERGEFORMAT </w:instrText>
                    </w:r>
                    <w:r>
                      <w:fldChar w:fldCharType="separate"/>
                    </w:r>
                    <w:r w:rsidR="000B5104" w:rsidRPr="000B5104">
                      <w:rPr>
                        <w:noProof/>
                        <w:lang w:val="zh-CN"/>
                      </w:rPr>
                      <w:t>3</w:t>
                    </w:r>
                    <w:r>
                      <w:rPr>
                        <w:lang w:val="zh-CN"/>
                      </w:rPr>
                      <w:fldChar w:fldCharType="end"/>
                    </w:r>
                  </w:p>
                </w:sdtContent>
              </w:sdt>
              <w:p w:rsidR="00862561" w:rsidRDefault="00862561"/>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6843"/>
    </w:sdtPr>
    <w:sdtEndPr/>
    <w:sdtContent>
      <w:p w:rsidR="00862561" w:rsidRDefault="004B6F49">
        <w:pPr>
          <w:pStyle w:val="a6"/>
          <w:jc w:val="center"/>
        </w:pPr>
        <w:r>
          <w:fldChar w:fldCharType="begin"/>
        </w:r>
        <w:r>
          <w:instrText xml:space="preserve"> PAGE   \* MERGEFORMAT </w:instrText>
        </w:r>
        <w:r>
          <w:fldChar w:fldCharType="separate"/>
        </w:r>
        <w:r w:rsidR="000B5104" w:rsidRPr="000B5104">
          <w:rPr>
            <w:noProof/>
            <w:lang w:val="zh-CN"/>
          </w:rPr>
          <w:t>1</w:t>
        </w:r>
        <w:r>
          <w:rPr>
            <w:lang w:val="zh-CN"/>
          </w:rPr>
          <w:fldChar w:fldCharType="end"/>
        </w:r>
      </w:p>
    </w:sdtContent>
  </w:sdt>
  <w:p w:rsidR="00862561" w:rsidRDefault="00862561">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4B6F49">
    <w:pPr>
      <w:pStyle w:val="a6"/>
      <w:jc w:val="center"/>
    </w:pPr>
    <w:r>
      <w:rPr>
        <w:rFonts w:hint="eastAsia"/>
      </w:rPr>
      <w:t>30</w:t>
    </w:r>
  </w:p>
  <w:p w:rsidR="00862561" w:rsidRDefault="008625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49" w:rsidRDefault="004B6F49">
      <w:r>
        <w:separator/>
      </w:r>
    </w:p>
  </w:footnote>
  <w:footnote w:type="continuationSeparator" w:id="0">
    <w:p w:rsidR="004B6F49" w:rsidRDefault="004B6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86256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86256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1" w:rsidRDefault="0086256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F4A"/>
    <w:rsid w:val="00012311"/>
    <w:rsid w:val="00013DEB"/>
    <w:rsid w:val="0001702B"/>
    <w:rsid w:val="00032305"/>
    <w:rsid w:val="00035048"/>
    <w:rsid w:val="00053EA1"/>
    <w:rsid w:val="00066D04"/>
    <w:rsid w:val="00076F37"/>
    <w:rsid w:val="00081D6D"/>
    <w:rsid w:val="000833D8"/>
    <w:rsid w:val="00084CC7"/>
    <w:rsid w:val="000947AE"/>
    <w:rsid w:val="000966B3"/>
    <w:rsid w:val="000B5104"/>
    <w:rsid w:val="000B6DA8"/>
    <w:rsid w:val="000C265D"/>
    <w:rsid w:val="000D29ED"/>
    <w:rsid w:val="000D4E37"/>
    <w:rsid w:val="000D7BF6"/>
    <w:rsid w:val="000E1BD2"/>
    <w:rsid w:val="000E64DB"/>
    <w:rsid w:val="000E7174"/>
    <w:rsid w:val="001027D3"/>
    <w:rsid w:val="0011047F"/>
    <w:rsid w:val="00114DF3"/>
    <w:rsid w:val="00124D84"/>
    <w:rsid w:val="00130D9D"/>
    <w:rsid w:val="00140A99"/>
    <w:rsid w:val="00156352"/>
    <w:rsid w:val="00157650"/>
    <w:rsid w:val="00167D6D"/>
    <w:rsid w:val="00181CF1"/>
    <w:rsid w:val="0018309E"/>
    <w:rsid w:val="001856C4"/>
    <w:rsid w:val="001A0A94"/>
    <w:rsid w:val="001A35B8"/>
    <w:rsid w:val="001C0C02"/>
    <w:rsid w:val="001C679A"/>
    <w:rsid w:val="001D003E"/>
    <w:rsid w:val="001D647A"/>
    <w:rsid w:val="001E3722"/>
    <w:rsid w:val="001E5A96"/>
    <w:rsid w:val="001E73A1"/>
    <w:rsid w:val="00217E2A"/>
    <w:rsid w:val="00225900"/>
    <w:rsid w:val="002349E7"/>
    <w:rsid w:val="00236B56"/>
    <w:rsid w:val="00243E5D"/>
    <w:rsid w:val="00250D01"/>
    <w:rsid w:val="002513BA"/>
    <w:rsid w:val="00253927"/>
    <w:rsid w:val="00254DED"/>
    <w:rsid w:val="00257FE0"/>
    <w:rsid w:val="00262FDA"/>
    <w:rsid w:val="0027709C"/>
    <w:rsid w:val="0028208B"/>
    <w:rsid w:val="00287879"/>
    <w:rsid w:val="00294EFE"/>
    <w:rsid w:val="002A10EF"/>
    <w:rsid w:val="002B0589"/>
    <w:rsid w:val="002B513F"/>
    <w:rsid w:val="002C5332"/>
    <w:rsid w:val="002D07EE"/>
    <w:rsid w:val="002D763C"/>
    <w:rsid w:val="002E5BE7"/>
    <w:rsid w:val="00313662"/>
    <w:rsid w:val="00314655"/>
    <w:rsid w:val="00334412"/>
    <w:rsid w:val="003424C6"/>
    <w:rsid w:val="00342C19"/>
    <w:rsid w:val="00370D31"/>
    <w:rsid w:val="00377A3E"/>
    <w:rsid w:val="00385722"/>
    <w:rsid w:val="003922DB"/>
    <w:rsid w:val="003B6CB6"/>
    <w:rsid w:val="003C75FD"/>
    <w:rsid w:val="003D1438"/>
    <w:rsid w:val="003E3ED0"/>
    <w:rsid w:val="00401030"/>
    <w:rsid w:val="0040174D"/>
    <w:rsid w:val="00406AF3"/>
    <w:rsid w:val="0040783B"/>
    <w:rsid w:val="00411C7F"/>
    <w:rsid w:val="00435E65"/>
    <w:rsid w:val="004441EF"/>
    <w:rsid w:val="00462936"/>
    <w:rsid w:val="004717AF"/>
    <w:rsid w:val="00477176"/>
    <w:rsid w:val="00480442"/>
    <w:rsid w:val="00480AE2"/>
    <w:rsid w:val="00492CF5"/>
    <w:rsid w:val="00494D8B"/>
    <w:rsid w:val="004A3BD0"/>
    <w:rsid w:val="004B6F49"/>
    <w:rsid w:val="004C7A70"/>
    <w:rsid w:val="004D17D5"/>
    <w:rsid w:val="004E5FDF"/>
    <w:rsid w:val="00502118"/>
    <w:rsid w:val="00530403"/>
    <w:rsid w:val="00541DDD"/>
    <w:rsid w:val="005423B1"/>
    <w:rsid w:val="00564CC3"/>
    <w:rsid w:val="00573A49"/>
    <w:rsid w:val="00593813"/>
    <w:rsid w:val="00596E64"/>
    <w:rsid w:val="005A1078"/>
    <w:rsid w:val="005A5ED6"/>
    <w:rsid w:val="005A6501"/>
    <w:rsid w:val="005A7B5A"/>
    <w:rsid w:val="005B07DF"/>
    <w:rsid w:val="005B39CA"/>
    <w:rsid w:val="005B5C43"/>
    <w:rsid w:val="005B6B4B"/>
    <w:rsid w:val="005C11CC"/>
    <w:rsid w:val="005C3808"/>
    <w:rsid w:val="005C4A56"/>
    <w:rsid w:val="005E5417"/>
    <w:rsid w:val="005F149C"/>
    <w:rsid w:val="005F2306"/>
    <w:rsid w:val="00602D4C"/>
    <w:rsid w:val="006106A1"/>
    <w:rsid w:val="006115F7"/>
    <w:rsid w:val="006142A7"/>
    <w:rsid w:val="00615F5A"/>
    <w:rsid w:val="00633061"/>
    <w:rsid w:val="006420EB"/>
    <w:rsid w:val="006436B6"/>
    <w:rsid w:val="00651CFB"/>
    <w:rsid w:val="006552F4"/>
    <w:rsid w:val="0066693C"/>
    <w:rsid w:val="00674C42"/>
    <w:rsid w:val="006875DD"/>
    <w:rsid w:val="006A0654"/>
    <w:rsid w:val="006A0B47"/>
    <w:rsid w:val="006B4207"/>
    <w:rsid w:val="006B50C3"/>
    <w:rsid w:val="006B679E"/>
    <w:rsid w:val="006B7734"/>
    <w:rsid w:val="006D5496"/>
    <w:rsid w:val="006F077B"/>
    <w:rsid w:val="006F5936"/>
    <w:rsid w:val="00726627"/>
    <w:rsid w:val="00743F9A"/>
    <w:rsid w:val="0075720F"/>
    <w:rsid w:val="007625BC"/>
    <w:rsid w:val="00762F48"/>
    <w:rsid w:val="00767458"/>
    <w:rsid w:val="0077385F"/>
    <w:rsid w:val="0077443C"/>
    <w:rsid w:val="00786E44"/>
    <w:rsid w:val="00787C3C"/>
    <w:rsid w:val="00790F39"/>
    <w:rsid w:val="0079455E"/>
    <w:rsid w:val="007C2F29"/>
    <w:rsid w:val="007C4043"/>
    <w:rsid w:val="007D2E96"/>
    <w:rsid w:val="007D765B"/>
    <w:rsid w:val="007F2F3F"/>
    <w:rsid w:val="007F7517"/>
    <w:rsid w:val="00802066"/>
    <w:rsid w:val="0080394E"/>
    <w:rsid w:val="00815D3A"/>
    <w:rsid w:val="008228BA"/>
    <w:rsid w:val="00827B93"/>
    <w:rsid w:val="008474EE"/>
    <w:rsid w:val="008568C3"/>
    <w:rsid w:val="00862561"/>
    <w:rsid w:val="00863E51"/>
    <w:rsid w:val="008679A2"/>
    <w:rsid w:val="00867E03"/>
    <w:rsid w:val="008717B9"/>
    <w:rsid w:val="00893F9A"/>
    <w:rsid w:val="00894658"/>
    <w:rsid w:val="00896EAD"/>
    <w:rsid w:val="00897C79"/>
    <w:rsid w:val="008A47C8"/>
    <w:rsid w:val="008B5EE2"/>
    <w:rsid w:val="008B5F4A"/>
    <w:rsid w:val="008B7055"/>
    <w:rsid w:val="008C67D8"/>
    <w:rsid w:val="008D283A"/>
    <w:rsid w:val="008E38AE"/>
    <w:rsid w:val="008F3BC8"/>
    <w:rsid w:val="00902927"/>
    <w:rsid w:val="00922CB0"/>
    <w:rsid w:val="00923216"/>
    <w:rsid w:val="00926DE4"/>
    <w:rsid w:val="009277BF"/>
    <w:rsid w:val="00935A09"/>
    <w:rsid w:val="009416CF"/>
    <w:rsid w:val="00946F8E"/>
    <w:rsid w:val="00977A16"/>
    <w:rsid w:val="00984108"/>
    <w:rsid w:val="00992159"/>
    <w:rsid w:val="009A1BC6"/>
    <w:rsid w:val="009B439B"/>
    <w:rsid w:val="009E2333"/>
    <w:rsid w:val="009E593B"/>
    <w:rsid w:val="009F3D44"/>
    <w:rsid w:val="009F6655"/>
    <w:rsid w:val="00A0265F"/>
    <w:rsid w:val="00A25CE5"/>
    <w:rsid w:val="00A320E5"/>
    <w:rsid w:val="00A3247B"/>
    <w:rsid w:val="00A35ED8"/>
    <w:rsid w:val="00A47716"/>
    <w:rsid w:val="00A50100"/>
    <w:rsid w:val="00A5636C"/>
    <w:rsid w:val="00A563AA"/>
    <w:rsid w:val="00A6649D"/>
    <w:rsid w:val="00A94608"/>
    <w:rsid w:val="00A94884"/>
    <w:rsid w:val="00AA2AFC"/>
    <w:rsid w:val="00AA568F"/>
    <w:rsid w:val="00AA6A76"/>
    <w:rsid w:val="00AB4605"/>
    <w:rsid w:val="00AC31A8"/>
    <w:rsid w:val="00AC4EEF"/>
    <w:rsid w:val="00AC5ABA"/>
    <w:rsid w:val="00AD393F"/>
    <w:rsid w:val="00AE48E2"/>
    <w:rsid w:val="00AF59F1"/>
    <w:rsid w:val="00B01B13"/>
    <w:rsid w:val="00B02389"/>
    <w:rsid w:val="00B2515F"/>
    <w:rsid w:val="00B32199"/>
    <w:rsid w:val="00B419CE"/>
    <w:rsid w:val="00B43B13"/>
    <w:rsid w:val="00B44A0F"/>
    <w:rsid w:val="00B50563"/>
    <w:rsid w:val="00B521FD"/>
    <w:rsid w:val="00B65F5B"/>
    <w:rsid w:val="00B70E5C"/>
    <w:rsid w:val="00B80389"/>
    <w:rsid w:val="00B8465D"/>
    <w:rsid w:val="00B87F15"/>
    <w:rsid w:val="00BA3BFE"/>
    <w:rsid w:val="00BA3CE5"/>
    <w:rsid w:val="00BA7DCF"/>
    <w:rsid w:val="00BB2ED7"/>
    <w:rsid w:val="00BB6720"/>
    <w:rsid w:val="00BB79D3"/>
    <w:rsid w:val="00BC01C1"/>
    <w:rsid w:val="00BC2DCA"/>
    <w:rsid w:val="00BD6FC7"/>
    <w:rsid w:val="00BE0023"/>
    <w:rsid w:val="00BE1048"/>
    <w:rsid w:val="00BF1AAB"/>
    <w:rsid w:val="00BF1FA7"/>
    <w:rsid w:val="00BF4F9D"/>
    <w:rsid w:val="00C075D2"/>
    <w:rsid w:val="00C07FA3"/>
    <w:rsid w:val="00C208C7"/>
    <w:rsid w:val="00C24EB2"/>
    <w:rsid w:val="00C3548B"/>
    <w:rsid w:val="00C37D2F"/>
    <w:rsid w:val="00C44799"/>
    <w:rsid w:val="00C7209D"/>
    <w:rsid w:val="00C745B7"/>
    <w:rsid w:val="00CA632B"/>
    <w:rsid w:val="00CB4BBC"/>
    <w:rsid w:val="00CC67F1"/>
    <w:rsid w:val="00CC6CDE"/>
    <w:rsid w:val="00CD3EDE"/>
    <w:rsid w:val="00CE5C8D"/>
    <w:rsid w:val="00CF4330"/>
    <w:rsid w:val="00D04892"/>
    <w:rsid w:val="00D16A63"/>
    <w:rsid w:val="00D2044D"/>
    <w:rsid w:val="00D303CC"/>
    <w:rsid w:val="00D32A47"/>
    <w:rsid w:val="00D3446C"/>
    <w:rsid w:val="00D34C9B"/>
    <w:rsid w:val="00D3619D"/>
    <w:rsid w:val="00D50B95"/>
    <w:rsid w:val="00D514F8"/>
    <w:rsid w:val="00D716D8"/>
    <w:rsid w:val="00D73B1B"/>
    <w:rsid w:val="00D850E3"/>
    <w:rsid w:val="00D94DE3"/>
    <w:rsid w:val="00DA0529"/>
    <w:rsid w:val="00DA0EC3"/>
    <w:rsid w:val="00DA78CD"/>
    <w:rsid w:val="00DC03B3"/>
    <w:rsid w:val="00DD1CF6"/>
    <w:rsid w:val="00DF00F5"/>
    <w:rsid w:val="00E01DAD"/>
    <w:rsid w:val="00E2066D"/>
    <w:rsid w:val="00E369D2"/>
    <w:rsid w:val="00E4466F"/>
    <w:rsid w:val="00E51ED2"/>
    <w:rsid w:val="00E53D61"/>
    <w:rsid w:val="00E608E1"/>
    <w:rsid w:val="00E664BA"/>
    <w:rsid w:val="00E75330"/>
    <w:rsid w:val="00EA5970"/>
    <w:rsid w:val="00EA63A2"/>
    <w:rsid w:val="00EB0B82"/>
    <w:rsid w:val="00EB0D5E"/>
    <w:rsid w:val="00EC3033"/>
    <w:rsid w:val="00EC34C1"/>
    <w:rsid w:val="00EC402C"/>
    <w:rsid w:val="00ED2BB9"/>
    <w:rsid w:val="00ED397A"/>
    <w:rsid w:val="00ED4928"/>
    <w:rsid w:val="00ED6D1B"/>
    <w:rsid w:val="00EE2EC5"/>
    <w:rsid w:val="00EE35F2"/>
    <w:rsid w:val="00F0251A"/>
    <w:rsid w:val="00F31A67"/>
    <w:rsid w:val="00F31AD2"/>
    <w:rsid w:val="00F32B99"/>
    <w:rsid w:val="00F40611"/>
    <w:rsid w:val="00F4622C"/>
    <w:rsid w:val="00F46536"/>
    <w:rsid w:val="00F764A9"/>
    <w:rsid w:val="00F8310C"/>
    <w:rsid w:val="00F90B5E"/>
    <w:rsid w:val="00FD0CFA"/>
    <w:rsid w:val="00FD1288"/>
    <w:rsid w:val="00FD5847"/>
    <w:rsid w:val="00FE324A"/>
    <w:rsid w:val="00FE5F32"/>
    <w:rsid w:val="02537408"/>
    <w:rsid w:val="0C436FF4"/>
    <w:rsid w:val="0DB82246"/>
    <w:rsid w:val="1D95740C"/>
    <w:rsid w:val="205363D5"/>
    <w:rsid w:val="213531D3"/>
    <w:rsid w:val="243C7BC1"/>
    <w:rsid w:val="247007E7"/>
    <w:rsid w:val="2885637A"/>
    <w:rsid w:val="2ED2505E"/>
    <w:rsid w:val="2EDA2A83"/>
    <w:rsid w:val="3833130D"/>
    <w:rsid w:val="38B239A0"/>
    <w:rsid w:val="3A183EF2"/>
    <w:rsid w:val="3D475ED5"/>
    <w:rsid w:val="3E416685"/>
    <w:rsid w:val="3FD33F49"/>
    <w:rsid w:val="41DB1991"/>
    <w:rsid w:val="439530CB"/>
    <w:rsid w:val="450F483E"/>
    <w:rsid w:val="5B2B77D1"/>
    <w:rsid w:val="5B9E7755"/>
    <w:rsid w:val="5C497B8B"/>
    <w:rsid w:val="667F6F93"/>
    <w:rsid w:val="69590895"/>
    <w:rsid w:val="6C0F2387"/>
    <w:rsid w:val="77101421"/>
    <w:rsid w:val="790005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30">
    <w:name w:val="toc 3"/>
    <w:basedOn w:val="a"/>
    <w:next w:val="a"/>
    <w:uiPriority w:val="39"/>
    <w:unhideWhenUsed/>
    <w:qFormat/>
    <w:pPr>
      <w:ind w:leftChars="400" w:left="84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日期 Char"/>
    <w:basedOn w:val="a0"/>
    <w:link w:val="a4"/>
    <w:uiPriority w:val="99"/>
    <w:semiHidden/>
    <w:qFormat/>
    <w:rPr>
      <w:rFonts w:ascii="Calibri" w:eastAsia="宋体" w:hAnsi="Calibri" w:cs="Times New Roman"/>
    </w:rPr>
  </w:style>
  <w:style w:type="character" w:customStyle="1" w:styleId="Char">
    <w:name w:val="文档结构图 Char"/>
    <w:basedOn w:val="a0"/>
    <w:link w:val="a3"/>
    <w:uiPriority w:val="99"/>
    <w:semiHidden/>
    <w:qFormat/>
    <w:rPr>
      <w:rFonts w:ascii="宋体" w:eastAsia="宋体" w:hAnsi="Calibri" w:cs="Times New Roman"/>
      <w:sz w:val="18"/>
      <w:szCs w:val="18"/>
    </w:rPr>
  </w:style>
  <w:style w:type="paragraph" w:styleId="aa">
    <w:name w:val="List Paragraph"/>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1">
    <w:name w:val="批注框文本 Char"/>
    <w:basedOn w:val="a0"/>
    <w:link w:val="a5"/>
    <w:uiPriority w:val="99"/>
    <w:semiHidden/>
    <w:qFormat/>
    <w:rPr>
      <w:rFonts w:ascii="Calibri" w:eastAsia="宋体" w:hAnsi="Calibri" w:cs="Times New Roman"/>
      <w:kern w:val="2"/>
      <w:sz w:val="18"/>
      <w:szCs w:val="18"/>
    </w:rPr>
  </w:style>
  <w:style w:type="character" w:customStyle="1" w:styleId="3Char">
    <w:name w:val="标题 3 Char"/>
    <w:basedOn w:val="a0"/>
    <w:link w:val="3"/>
    <w:uiPriority w:val="9"/>
    <w:qFormat/>
    <w:rPr>
      <w:rFonts w:ascii="Calibri" w:eastAsia="宋体" w:hAnsi="Calibri" w:cs="Times New Roman"/>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A25C9-B996-44F4-A1A7-5FF7057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36</Pages>
  <Words>2508</Words>
  <Characters>14299</Characters>
  <Application>Microsoft Office Word</Application>
  <DocSecurity>0</DocSecurity>
  <Lines>119</Lines>
  <Paragraphs>33</Paragraphs>
  <ScaleCrop>false</ScaleCrop>
  <Company>Home</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金桥街公共</cp:lastModifiedBy>
  <cp:revision>39</cp:revision>
  <cp:lastPrinted>2020-05-12T04:29:00Z</cp:lastPrinted>
  <dcterms:created xsi:type="dcterms:W3CDTF">2020-05-09T01:00:00Z</dcterms:created>
  <dcterms:modified xsi:type="dcterms:W3CDTF">2020-06-30T08:06:00Z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