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AC" w:rsidRDefault="001E1DEF">
      <w:pPr>
        <w:pStyle w:val="a5"/>
        <w:shd w:val="clear" w:color="auto" w:fill="FFFFFF"/>
        <w:spacing w:before="0" w:beforeAutospacing="0" w:after="0" w:afterAutospacing="0"/>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rsidR="00CC14AC" w:rsidRDefault="001E1DEF">
      <w:pPr>
        <w:pStyle w:val="a5"/>
        <w:shd w:val="clear" w:color="auto" w:fill="FFFFFF"/>
        <w:spacing w:before="0" w:beforeAutospacing="0" w:after="0" w:afterAutospacing="0"/>
        <w:jc w:val="center"/>
        <w:rPr>
          <w:rFonts w:ascii="Times New Roman" w:eastAsia="仿宋_GB2312" w:hAnsi="Times New Roman" w:cs="Times New Roman"/>
          <w:sz w:val="32"/>
          <w:szCs w:val="32"/>
        </w:rPr>
      </w:pPr>
      <w:r>
        <w:rPr>
          <w:rFonts w:ascii="Times New Roman" w:eastAsia="方正小标宋简体" w:hAnsi="Times New Roman" w:cs="Times New Roman"/>
          <w:kern w:val="2"/>
          <w:sz w:val="36"/>
          <w:szCs w:val="44"/>
        </w:rPr>
        <w:t>天津市有关道路运输违法行为记分表</w:t>
      </w:r>
    </w:p>
    <w:tbl>
      <w:tblPr>
        <w:tblW w:w="4510" w:type="pct"/>
        <w:jc w:val="center"/>
        <w:tblLook w:val="04A0"/>
      </w:tblPr>
      <w:tblGrid>
        <w:gridCol w:w="750"/>
        <w:gridCol w:w="2931"/>
        <w:gridCol w:w="3912"/>
        <w:gridCol w:w="3291"/>
        <w:gridCol w:w="1021"/>
      </w:tblGrid>
      <w:tr w:rsidR="00CC14AC">
        <w:trPr>
          <w:trHeight w:val="67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代码</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违法事实</w:t>
            </w:r>
            <w:r>
              <w:rPr>
                <w:rFonts w:ascii="Times New Roman" w:eastAsia="仿宋_GB2312" w:hAnsi="Times New Roman" w:cs="Times New Roman"/>
                <w:b/>
                <w:bCs/>
                <w:kern w:val="0"/>
                <w:szCs w:val="21"/>
              </w:rPr>
              <w:t>/</w:t>
            </w:r>
            <w:r>
              <w:rPr>
                <w:rFonts w:ascii="Times New Roman" w:eastAsia="仿宋_GB2312" w:hAnsi="Times New Roman" w:cs="Times New Roman"/>
                <w:b/>
                <w:bCs/>
                <w:kern w:val="0"/>
                <w:szCs w:val="21"/>
              </w:rPr>
              <w:t>违法行为名称</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违法行为类型</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处</w:t>
            </w:r>
            <w:r>
              <w:rPr>
                <w:rFonts w:ascii="Times New Roman" w:eastAsia="仿宋_GB2312" w:hAnsi="Times New Roman" w:cs="Times New Roman"/>
                <w:b/>
                <w:bCs/>
                <w:kern w:val="0"/>
                <w:szCs w:val="21"/>
              </w:rPr>
              <w:t xml:space="preserve"> </w:t>
            </w:r>
            <w:r>
              <w:rPr>
                <w:rFonts w:ascii="Times New Roman" w:eastAsia="仿宋_GB2312" w:hAnsi="Times New Roman" w:cs="Times New Roman"/>
                <w:b/>
                <w:bCs/>
                <w:kern w:val="0"/>
                <w:szCs w:val="21"/>
              </w:rPr>
              <w:t>罚</w:t>
            </w:r>
            <w:r>
              <w:rPr>
                <w:rFonts w:ascii="Times New Roman" w:eastAsia="仿宋_GB2312" w:hAnsi="Times New Roman" w:cs="Times New Roman"/>
                <w:b/>
                <w:bCs/>
                <w:kern w:val="0"/>
                <w:szCs w:val="21"/>
              </w:rPr>
              <w:t xml:space="preserve"> </w:t>
            </w:r>
            <w:r>
              <w:rPr>
                <w:rFonts w:ascii="Times New Roman" w:eastAsia="仿宋_GB2312" w:hAnsi="Times New Roman" w:cs="Times New Roman"/>
                <w:b/>
                <w:bCs/>
                <w:kern w:val="0"/>
                <w:szCs w:val="21"/>
              </w:rPr>
              <w:t>依</w:t>
            </w:r>
            <w:r>
              <w:rPr>
                <w:rFonts w:ascii="Times New Roman" w:eastAsia="仿宋_GB2312" w:hAnsi="Times New Roman" w:cs="Times New Roman"/>
                <w:b/>
                <w:bCs/>
                <w:kern w:val="0"/>
                <w:szCs w:val="21"/>
              </w:rPr>
              <w:t xml:space="preserve"> </w:t>
            </w:r>
            <w:r>
              <w:rPr>
                <w:rFonts w:ascii="Times New Roman" w:eastAsia="仿宋_GB2312" w:hAnsi="Times New Roman" w:cs="Times New Roman"/>
                <w:b/>
                <w:bCs/>
                <w:kern w:val="0"/>
                <w:szCs w:val="21"/>
              </w:rPr>
              <w:t>据</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记分</w:t>
            </w:r>
          </w:p>
          <w:p w:rsidR="00CC14AC" w:rsidRDefault="001E1DEF">
            <w:pPr>
              <w:widowControl/>
              <w:spacing w:line="240" w:lineRule="exact"/>
              <w:jc w:val="center"/>
              <w:rPr>
                <w:rFonts w:ascii="Times New Roman" w:eastAsia="仿宋_GB2312" w:hAnsi="Times New Roman" w:cs="Times New Roman"/>
                <w:b/>
                <w:bCs/>
                <w:kern w:val="0"/>
                <w:szCs w:val="21"/>
              </w:rPr>
            </w:pPr>
            <w:r>
              <w:rPr>
                <w:rFonts w:ascii="Times New Roman" w:eastAsia="仿宋_GB2312" w:hAnsi="Times New Roman" w:cs="Times New Roman"/>
                <w:b/>
                <w:bCs/>
                <w:kern w:val="0"/>
                <w:szCs w:val="21"/>
              </w:rPr>
              <w:t>分值</w:t>
            </w:r>
          </w:p>
        </w:tc>
      </w:tr>
      <w:tr w:rsidR="00CC14AC">
        <w:trPr>
          <w:trHeight w:val="769"/>
          <w:jc w:val="center"/>
        </w:trPr>
        <w:tc>
          <w:tcPr>
            <w:tcW w:w="5000" w:type="pct"/>
            <w:gridSpan w:val="5"/>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b/>
                <w:bCs/>
                <w:kern w:val="0"/>
                <w:szCs w:val="21"/>
              </w:rPr>
              <w:t>客运管理类（含定制客运）</w:t>
            </w:r>
          </w:p>
        </w:tc>
      </w:tr>
      <w:tr w:rsidR="00CC14AC">
        <w:trPr>
          <w:trHeight w:val="769"/>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cs="Times New Roman"/>
                <w:szCs w:val="21"/>
              </w:rPr>
              <w:t>001</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未取得道路客运经营许可擅自从事道路客运经营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11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93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cs="Times New Roman"/>
                <w:szCs w:val="21"/>
              </w:rPr>
              <w:t>002</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未取得道路客运班线经营许可擅自从事班车客运经营</w:t>
            </w:r>
            <w:r>
              <w:rPr>
                <w:rFonts w:ascii="Times New Roman" w:eastAsia="仿宋_GB2312" w:hAnsi="Times New Roman" w:cs="Times New Roman"/>
                <w:kern w:val="0"/>
                <w:szCs w:val="21"/>
              </w:rPr>
              <w:t xml:space="preserve"> </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11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93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6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cs="Times New Roman"/>
                <w:szCs w:val="21"/>
              </w:rPr>
              <w:t>003</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使用失效、伪造、变造、被注销等无效的道路客运许可证件从事道路客运经营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34</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93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6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cs="Times New Roman"/>
                <w:szCs w:val="21"/>
              </w:rPr>
              <w:t>004</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超越许可事项，从事道路客运经营</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34</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93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6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cs="Times New Roman"/>
                <w:szCs w:val="21"/>
              </w:rPr>
              <w:t>005</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客运经营者非法转让、出租道路运输经营许可证件</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9</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34</w:t>
            </w:r>
            <w:r>
              <w:rPr>
                <w:rFonts w:ascii="Times New Roman" w:eastAsia="仿宋_GB2312" w:hAnsi="Times New Roman" w:cs="Times New Roman"/>
                <w:kern w:val="0"/>
                <w:szCs w:val="21"/>
              </w:rPr>
              <w:t>条、</w:t>
            </w:r>
            <w:r>
              <w:rPr>
                <w:rFonts w:ascii="Times New Roman" w:eastAsia="仿宋_GB2312" w:hAnsi="Times New Roman" w:cs="Times New Roman"/>
                <w:kern w:val="0"/>
                <w:szCs w:val="21"/>
              </w:rPr>
              <w:t>35</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80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项；《中华人民共和国道路运输条例》第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95</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91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cs="Times New Roman"/>
                <w:szCs w:val="21"/>
              </w:rPr>
              <w:t>006</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取得客运经营许可的客运经营者使用无《道路运输证》的车辆参加客运经营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25</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97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91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cs="Times New Roman"/>
                <w:szCs w:val="21"/>
              </w:rPr>
              <w:lastRenderedPageBreak/>
              <w:t>007</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取得客运经营许可的客运经营者聘用不具备从业资格的驾驶员参加客运经营</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25</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97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008</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客运班车不按照批准的配客站点（客运站点）停靠或者不按规定的线路、日发班次下限（公布的班次）行驶的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37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项；《道路旅客运输及客运站管理规定》第</w:t>
            </w:r>
            <w:r>
              <w:rPr>
                <w:rFonts w:ascii="Times New Roman" w:eastAsia="仿宋_GB2312" w:hAnsi="Times New Roman"/>
                <w:kern w:val="0"/>
                <w:szCs w:val="21"/>
              </w:rPr>
              <w:t>99</w:t>
            </w:r>
            <w:r>
              <w:rPr>
                <w:rFonts w:ascii="Times New Roman" w:eastAsia="仿宋_GB2312" w:hAnsi="Times New Roman"/>
                <w:kern w:val="0"/>
                <w:szCs w:val="21"/>
              </w:rPr>
              <w:t>条第</w:t>
            </w:r>
            <w:r>
              <w:rPr>
                <w:rFonts w:ascii="Times New Roman" w:eastAsia="仿宋_GB2312" w:hAnsi="Times New Roman"/>
                <w:kern w:val="0"/>
                <w:szCs w:val="21"/>
              </w:rPr>
              <w:t>1</w:t>
            </w:r>
            <w:r>
              <w:rPr>
                <w:rFonts w:ascii="Times New Roman" w:eastAsia="仿宋_GB2312" w:hAnsi="Times New Roman"/>
                <w:kern w:val="0"/>
                <w:szCs w:val="21"/>
              </w:rPr>
              <w:t>款第</w:t>
            </w:r>
            <w:r>
              <w:rPr>
                <w:rFonts w:ascii="Times New Roman" w:eastAsia="仿宋_GB2312" w:hAnsi="Times New Roman"/>
                <w:kern w:val="0"/>
                <w:szCs w:val="21"/>
              </w:rPr>
              <w:t>1</w:t>
            </w:r>
            <w:r>
              <w:rPr>
                <w:rFonts w:ascii="Times New Roman" w:eastAsia="仿宋_GB2312" w:hAnsi="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78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009</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加班车、顶班车、接驳车无正当理由不按照规定的线路、站点运行的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55</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56</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项；《道路旅客运输及客运站管理规定》第</w:t>
            </w:r>
            <w:r>
              <w:rPr>
                <w:rFonts w:ascii="Times New Roman" w:eastAsia="仿宋_GB2312" w:hAnsi="Times New Roman"/>
                <w:kern w:val="0"/>
                <w:szCs w:val="21"/>
              </w:rPr>
              <w:t>99</w:t>
            </w:r>
            <w:r>
              <w:rPr>
                <w:rFonts w:ascii="Times New Roman" w:eastAsia="仿宋_GB2312" w:hAnsi="Times New Roman"/>
                <w:kern w:val="0"/>
                <w:szCs w:val="21"/>
              </w:rPr>
              <w:t>条第</w:t>
            </w:r>
            <w:r>
              <w:rPr>
                <w:rFonts w:ascii="Times New Roman" w:eastAsia="仿宋_GB2312" w:hAnsi="Times New Roman"/>
                <w:kern w:val="0"/>
                <w:szCs w:val="21"/>
              </w:rPr>
              <w:t>1</w:t>
            </w:r>
            <w:r>
              <w:rPr>
                <w:rFonts w:ascii="Times New Roman" w:eastAsia="仿宋_GB2312" w:hAnsi="Times New Roman"/>
                <w:kern w:val="0"/>
                <w:szCs w:val="21"/>
              </w:rPr>
              <w:t>款第</w:t>
            </w:r>
            <w:r>
              <w:rPr>
                <w:rFonts w:ascii="Times New Roman" w:eastAsia="仿宋_GB2312" w:hAnsi="Times New Roman"/>
                <w:kern w:val="0"/>
                <w:szCs w:val="21"/>
              </w:rPr>
              <w:t>2</w:t>
            </w:r>
            <w:r>
              <w:rPr>
                <w:rFonts w:ascii="Times New Roman" w:eastAsia="仿宋_GB2312" w:hAnsi="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76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010</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以欺骗、暴力等手段招揽旅客</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20</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39</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项；《道路旅客运输及客运站管理规定》第</w:t>
            </w:r>
            <w:r>
              <w:rPr>
                <w:rFonts w:ascii="Times New Roman" w:eastAsia="仿宋_GB2312" w:hAnsi="Times New Roman"/>
                <w:kern w:val="0"/>
                <w:szCs w:val="21"/>
              </w:rPr>
              <w:t>第</w:t>
            </w:r>
            <w:r>
              <w:rPr>
                <w:rFonts w:ascii="Times New Roman" w:eastAsia="仿宋_GB2312" w:hAnsi="Times New Roman"/>
                <w:kern w:val="0"/>
                <w:szCs w:val="21"/>
              </w:rPr>
              <w:t>99</w:t>
            </w:r>
            <w:r>
              <w:rPr>
                <w:rFonts w:ascii="Times New Roman" w:eastAsia="仿宋_GB2312" w:hAnsi="Times New Roman"/>
                <w:kern w:val="0"/>
                <w:szCs w:val="21"/>
              </w:rPr>
              <w:t>条第</w:t>
            </w:r>
            <w:r>
              <w:rPr>
                <w:rFonts w:ascii="Times New Roman" w:eastAsia="仿宋_GB2312" w:hAnsi="Times New Roman"/>
                <w:kern w:val="0"/>
                <w:szCs w:val="21"/>
              </w:rPr>
              <w:t>1</w:t>
            </w:r>
            <w:r>
              <w:rPr>
                <w:rFonts w:ascii="Times New Roman" w:eastAsia="仿宋_GB2312" w:hAnsi="Times New Roman"/>
                <w:kern w:val="0"/>
                <w:szCs w:val="21"/>
              </w:rPr>
              <w:t>款第</w:t>
            </w:r>
            <w:r>
              <w:rPr>
                <w:rFonts w:ascii="Times New Roman" w:eastAsia="仿宋_GB2312" w:hAnsi="Times New Roman"/>
                <w:kern w:val="0"/>
                <w:szCs w:val="21"/>
              </w:rPr>
              <w:t>3</w:t>
            </w:r>
            <w:r>
              <w:rPr>
                <w:rFonts w:ascii="Times New Roman" w:eastAsia="仿宋_GB2312" w:hAnsi="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75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011</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客运包车未持有效的包车客运标志牌进行经营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57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99</w:t>
            </w:r>
            <w:r>
              <w:rPr>
                <w:rFonts w:ascii="Times New Roman" w:eastAsia="仿宋_GB2312" w:hAnsi="Times New Roman"/>
                <w:kern w:val="0"/>
                <w:szCs w:val="21"/>
              </w:rPr>
              <w:t>条第</w:t>
            </w:r>
            <w:r>
              <w:rPr>
                <w:rFonts w:ascii="Times New Roman" w:eastAsia="仿宋_GB2312" w:hAnsi="Times New Roman"/>
                <w:kern w:val="0"/>
                <w:szCs w:val="21"/>
              </w:rPr>
              <w:t>1</w:t>
            </w:r>
            <w:r>
              <w:rPr>
                <w:rFonts w:ascii="Times New Roman" w:eastAsia="仿宋_GB2312" w:hAnsi="Times New Roman"/>
                <w:kern w:val="0"/>
                <w:szCs w:val="21"/>
              </w:rPr>
              <w:t>款第</w:t>
            </w:r>
            <w:r>
              <w:rPr>
                <w:rFonts w:ascii="Times New Roman" w:eastAsia="仿宋_GB2312" w:hAnsi="Times New Roman"/>
                <w:kern w:val="0"/>
                <w:szCs w:val="21"/>
              </w:rPr>
              <w:t>7</w:t>
            </w:r>
            <w:r>
              <w:rPr>
                <w:rFonts w:ascii="Times New Roman" w:eastAsia="仿宋_GB2312" w:hAnsi="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63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012</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不按照包车客运标志牌载明的事项运行</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57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99</w:t>
            </w:r>
            <w:r>
              <w:rPr>
                <w:rFonts w:ascii="Times New Roman" w:eastAsia="仿宋_GB2312" w:hAnsi="Times New Roman"/>
                <w:kern w:val="0"/>
                <w:szCs w:val="21"/>
              </w:rPr>
              <w:t>条第</w:t>
            </w:r>
            <w:r>
              <w:rPr>
                <w:rFonts w:ascii="Times New Roman" w:eastAsia="仿宋_GB2312" w:hAnsi="Times New Roman"/>
                <w:kern w:val="0"/>
                <w:szCs w:val="21"/>
              </w:rPr>
              <w:t>1</w:t>
            </w:r>
            <w:r>
              <w:rPr>
                <w:rFonts w:ascii="Times New Roman" w:eastAsia="仿宋_GB2312" w:hAnsi="Times New Roman"/>
                <w:kern w:val="0"/>
                <w:szCs w:val="21"/>
              </w:rPr>
              <w:t>款第</w:t>
            </w:r>
            <w:r>
              <w:rPr>
                <w:rFonts w:ascii="Times New Roman" w:eastAsia="仿宋_GB2312" w:hAnsi="Times New Roman"/>
                <w:kern w:val="0"/>
                <w:szCs w:val="21"/>
              </w:rPr>
              <w:t>7</w:t>
            </w:r>
            <w:r>
              <w:rPr>
                <w:rFonts w:ascii="Times New Roman" w:eastAsia="仿宋_GB2312" w:hAnsi="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58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013</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客运包车线路两端均不在车籍所在地</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57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99</w:t>
            </w:r>
            <w:r>
              <w:rPr>
                <w:rFonts w:ascii="Times New Roman" w:eastAsia="仿宋_GB2312" w:hAnsi="Times New Roman"/>
                <w:kern w:val="0"/>
                <w:szCs w:val="21"/>
              </w:rPr>
              <w:t>条第</w:t>
            </w:r>
            <w:r>
              <w:rPr>
                <w:rFonts w:ascii="Times New Roman" w:eastAsia="仿宋_GB2312" w:hAnsi="Times New Roman"/>
                <w:kern w:val="0"/>
                <w:szCs w:val="21"/>
              </w:rPr>
              <w:t>1</w:t>
            </w:r>
            <w:r>
              <w:rPr>
                <w:rFonts w:ascii="Times New Roman" w:eastAsia="仿宋_GB2312" w:hAnsi="Times New Roman"/>
                <w:kern w:val="0"/>
                <w:szCs w:val="21"/>
              </w:rPr>
              <w:t>款第</w:t>
            </w:r>
            <w:r>
              <w:rPr>
                <w:rFonts w:ascii="Times New Roman" w:eastAsia="仿宋_GB2312" w:hAnsi="Times New Roman"/>
                <w:kern w:val="0"/>
                <w:szCs w:val="21"/>
              </w:rPr>
              <w:t>7</w:t>
            </w:r>
            <w:r>
              <w:rPr>
                <w:rFonts w:ascii="Times New Roman" w:eastAsia="仿宋_GB2312" w:hAnsi="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67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014</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客运包车招揽包车合同以外的旅客乘车</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57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99</w:t>
            </w:r>
            <w:r>
              <w:rPr>
                <w:rFonts w:ascii="Times New Roman" w:eastAsia="仿宋_GB2312" w:hAnsi="Times New Roman"/>
                <w:kern w:val="0"/>
                <w:szCs w:val="21"/>
              </w:rPr>
              <w:t>条第</w:t>
            </w:r>
            <w:r>
              <w:rPr>
                <w:rFonts w:ascii="Times New Roman" w:eastAsia="仿宋_GB2312" w:hAnsi="Times New Roman"/>
                <w:kern w:val="0"/>
                <w:szCs w:val="21"/>
              </w:rPr>
              <w:t>1</w:t>
            </w:r>
            <w:r>
              <w:rPr>
                <w:rFonts w:ascii="Times New Roman" w:eastAsia="仿宋_GB2312" w:hAnsi="Times New Roman"/>
                <w:kern w:val="0"/>
                <w:szCs w:val="21"/>
              </w:rPr>
              <w:t>款第</w:t>
            </w:r>
            <w:r>
              <w:rPr>
                <w:rFonts w:ascii="Times New Roman" w:eastAsia="仿宋_GB2312" w:hAnsi="Times New Roman"/>
                <w:kern w:val="0"/>
                <w:szCs w:val="21"/>
              </w:rPr>
              <w:t>7</w:t>
            </w:r>
            <w:r>
              <w:rPr>
                <w:rFonts w:ascii="Times New Roman" w:eastAsia="仿宋_GB2312" w:hAnsi="Times New Roman"/>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67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szCs w:val="21"/>
              </w:rPr>
            </w:pPr>
            <w:r>
              <w:rPr>
                <w:rFonts w:ascii="Times New Roman" w:eastAsia="等线" w:hAnsi="Times New Roman"/>
                <w:szCs w:val="21"/>
              </w:rPr>
              <w:t>015</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开展定制客运未按照规定备案的</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61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99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10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016</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客运经营者存在重大运输安全隐患等情形，导致不具备安全生产条件，经停产停业整顿扔不具备安全生产条件的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11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100</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102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lastRenderedPageBreak/>
              <w:t>017</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客运经营者不按规定维护和检测车辆的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31</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70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10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018</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客运经营者擅自改装已取得车辆营运证的车辆</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31</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70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12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019</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超出班车客运经营者许可范围开展定制客运的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65</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103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款第</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12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020</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网络平台接入或者使用不符合规定的班车客运经营者、车辆或者驾驶员开展定制客运的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62</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68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103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960"/>
          <w:jc w:val="center"/>
        </w:trPr>
        <w:tc>
          <w:tcPr>
            <w:tcW w:w="5000" w:type="pct"/>
            <w:gridSpan w:val="5"/>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b/>
                <w:bCs/>
                <w:kern w:val="0"/>
                <w:szCs w:val="21"/>
              </w:rPr>
              <w:t>普通货运管理类</w:t>
            </w:r>
          </w:p>
        </w:tc>
      </w:tr>
      <w:tr w:rsidR="00CC14AC">
        <w:trPr>
          <w:trHeight w:val="96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021</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未按规定取得道路货物运输经营许可，擅自从事道路货物运输经营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项；《道路货物运输及站场管理规定》第</w:t>
            </w:r>
            <w:r>
              <w:rPr>
                <w:rFonts w:ascii="Times New Roman" w:eastAsia="仿宋_GB2312" w:hAnsi="Times New Roman" w:cs="Times New Roman"/>
                <w:kern w:val="0"/>
                <w:szCs w:val="21"/>
              </w:rPr>
              <w:t>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条；《道路货物运输及站场管理规定》第</w:t>
            </w:r>
            <w:r>
              <w:rPr>
                <w:rFonts w:ascii="Times New Roman" w:eastAsia="仿宋_GB2312" w:hAnsi="Times New Roman"/>
                <w:kern w:val="0"/>
                <w:szCs w:val="21"/>
              </w:rPr>
              <w:t>61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6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022</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使用失效、伪造、变造、被注销等无效的道路运输经营许可证件从事道路货物运输经营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项；《道路货物运输及站场管理规定》第</w:t>
            </w:r>
            <w:r>
              <w:rPr>
                <w:rFonts w:ascii="Times New Roman" w:eastAsia="仿宋_GB2312" w:hAnsi="Times New Roman" w:cs="Times New Roman"/>
                <w:kern w:val="0"/>
                <w:szCs w:val="21"/>
              </w:rPr>
              <w:t>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条；《道路货物运输及站场管理规定》第</w:t>
            </w:r>
            <w:r>
              <w:rPr>
                <w:rFonts w:ascii="Times New Roman" w:eastAsia="仿宋_GB2312" w:hAnsi="Times New Roman"/>
                <w:kern w:val="0"/>
                <w:szCs w:val="21"/>
              </w:rPr>
              <w:t>61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138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023</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超越许可的事项，从事道路货物运输经营</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项；《道路货物运输及站场管理规定》第</w:t>
            </w:r>
            <w:r>
              <w:rPr>
                <w:rFonts w:ascii="Times New Roman" w:eastAsia="仿宋_GB2312" w:hAnsi="Times New Roman" w:cs="Times New Roman"/>
                <w:kern w:val="0"/>
                <w:szCs w:val="21"/>
              </w:rPr>
              <w:t>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条；《道路货物运输及站场管理规定》第</w:t>
            </w:r>
            <w:r>
              <w:rPr>
                <w:rFonts w:ascii="Times New Roman" w:eastAsia="仿宋_GB2312" w:hAnsi="Times New Roman"/>
                <w:kern w:val="0"/>
                <w:szCs w:val="21"/>
              </w:rPr>
              <w:t>61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6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lastRenderedPageBreak/>
              <w:t>024</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道路货物运输经营者非法转让、出租道路运输经营许可证件</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9</w:t>
            </w:r>
            <w:r>
              <w:rPr>
                <w:rFonts w:ascii="Times New Roman" w:eastAsia="仿宋_GB2312" w:hAnsi="Times New Roman" w:cs="Times New Roman"/>
                <w:kern w:val="0"/>
                <w:szCs w:val="21"/>
              </w:rPr>
              <w:t>条；《道路货物运输及站场管理规定》第</w:t>
            </w:r>
            <w:r>
              <w:rPr>
                <w:rFonts w:ascii="Times New Roman" w:eastAsia="仿宋_GB2312" w:hAnsi="Times New Roman"/>
                <w:kern w:val="0"/>
                <w:szCs w:val="21"/>
              </w:rPr>
              <w:t>20</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80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项；《中华人民共和国道路运输条例》第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条；《道路货物运输及站场管理规定》第</w:t>
            </w:r>
            <w:r>
              <w:rPr>
                <w:rFonts w:ascii="Times New Roman" w:eastAsia="仿宋_GB2312" w:hAnsi="Times New Roman"/>
                <w:kern w:val="0"/>
                <w:szCs w:val="21"/>
              </w:rPr>
              <w:t>62</w:t>
            </w:r>
            <w:r>
              <w:rPr>
                <w:rFonts w:ascii="Times New Roman" w:eastAsia="仿宋_GB2312" w:hAnsi="Times New Roman" w:cs="Times New Roman"/>
                <w:kern w:val="0"/>
                <w:szCs w:val="21"/>
              </w:rPr>
              <w:t>条</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100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025</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取得道路货物运输经营许可的道路货物运输经营者使用无道路运输证的车辆参加货物运输</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《道路货物运输及站场管理规定》第</w:t>
            </w:r>
            <w:r>
              <w:rPr>
                <w:rFonts w:ascii="Times New Roman" w:eastAsia="仿宋_GB2312" w:hAnsi="Times New Roman"/>
                <w:kern w:val="0"/>
                <w:szCs w:val="21"/>
              </w:rPr>
              <w:t>14</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《道路货物运输及站场管理规定》第</w:t>
            </w:r>
            <w:r>
              <w:rPr>
                <w:rFonts w:ascii="Times New Roman" w:eastAsia="仿宋_GB2312" w:hAnsi="Times New Roman"/>
                <w:kern w:val="0"/>
                <w:szCs w:val="21"/>
              </w:rPr>
              <w:t>63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026</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没有采取必要措施防止货物脱落、扬撒</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款；《道路货物运输及站场管理规定》第</w:t>
            </w:r>
            <w:r>
              <w:rPr>
                <w:rFonts w:ascii="Times New Roman" w:eastAsia="仿宋_GB2312" w:hAnsi="Times New Roman"/>
                <w:kern w:val="0"/>
                <w:szCs w:val="21"/>
              </w:rPr>
              <w:t>32</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5</w:t>
            </w:r>
            <w:r>
              <w:rPr>
                <w:rFonts w:ascii="Times New Roman" w:eastAsia="仿宋_GB2312" w:hAnsi="Times New Roman" w:cs="Times New Roman"/>
                <w:kern w:val="0"/>
                <w:szCs w:val="21"/>
              </w:rPr>
              <w:t>项；《道路货物运输及站场管理规定》第</w:t>
            </w:r>
            <w:r>
              <w:rPr>
                <w:rFonts w:ascii="Times New Roman" w:eastAsia="仿宋_GB2312" w:hAnsi="Times New Roman"/>
                <w:kern w:val="0"/>
                <w:szCs w:val="21"/>
              </w:rPr>
              <w:t>64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CC14AC">
        <w:trPr>
          <w:trHeight w:val="48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027</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货运经营者不按规定维护和检测车辆的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30</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70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48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028</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货运经营者擅自改装已取得车辆营运证的车辆</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30</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70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48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029</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道路运输企业</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年内违法超限运输的货运车辆超过本单位货运车辆总数</w:t>
            </w:r>
            <w:r>
              <w:rPr>
                <w:rFonts w:ascii="Times New Roman" w:eastAsia="仿宋_GB2312" w:hAnsi="Times New Roman" w:cs="Times New Roman"/>
                <w:kern w:val="0"/>
                <w:szCs w:val="21"/>
              </w:rPr>
              <w:t>10%</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《公路安全保护条例》第</w:t>
            </w:r>
            <w:r>
              <w:rPr>
                <w:rFonts w:ascii="Times New Roman" w:eastAsia="仿宋_GB2312" w:hAnsi="Times New Roman" w:cs="Times New Roman"/>
                <w:kern w:val="0"/>
                <w:szCs w:val="21"/>
              </w:rPr>
              <w:t>33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《公路安全保护条例》第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6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030</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道路货物运输经营者的货运车辆</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年内违法超限运输超过</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次</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《公路安全保护条例》第</w:t>
            </w:r>
            <w:r>
              <w:rPr>
                <w:rFonts w:ascii="Times New Roman" w:eastAsia="仿宋_GB2312" w:hAnsi="Times New Roman" w:cs="Times New Roman"/>
                <w:kern w:val="0"/>
                <w:szCs w:val="21"/>
              </w:rPr>
              <w:t>33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《公路安全保护条例》第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9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b/>
                <w:bCs/>
                <w:kern w:val="0"/>
                <w:szCs w:val="21"/>
              </w:rPr>
              <w:t>危险货运管理类</w:t>
            </w:r>
          </w:p>
        </w:tc>
      </w:tr>
      <w:tr w:rsidR="00CC14AC">
        <w:trPr>
          <w:trHeight w:val="99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031</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未取得道路危险货物运输许可，擅自从事道路危险货物运输经营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43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85</w:t>
            </w:r>
            <w:r>
              <w:rPr>
                <w:rFonts w:ascii="Times New Roman" w:eastAsia="仿宋_GB2312" w:hAnsi="Times New Roman" w:cs="Times New Roman"/>
                <w:kern w:val="0"/>
                <w:szCs w:val="21"/>
              </w:rPr>
              <w:t>条；《道路危险货物运输管理规定》第</w:t>
            </w:r>
            <w:r>
              <w:rPr>
                <w:rFonts w:ascii="Times New Roman" w:eastAsia="仿宋_GB2312" w:hAnsi="Times New Roman" w:cs="Times New Roman"/>
                <w:kern w:val="0"/>
                <w:szCs w:val="21"/>
              </w:rPr>
              <w:t>56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112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032</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使用失效、伪造、变造、被注销等无效道路危险货物运输许可证件从事道路危险货物运输</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43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85</w:t>
            </w:r>
            <w:r>
              <w:rPr>
                <w:rFonts w:ascii="Times New Roman" w:eastAsia="仿宋_GB2312" w:hAnsi="Times New Roman" w:cs="Times New Roman"/>
                <w:kern w:val="0"/>
                <w:szCs w:val="21"/>
              </w:rPr>
              <w:t>条；《道路危险货物运输管理规定》第</w:t>
            </w:r>
            <w:r>
              <w:rPr>
                <w:rFonts w:ascii="Times New Roman" w:eastAsia="仿宋_GB2312" w:hAnsi="Times New Roman" w:cs="Times New Roman"/>
                <w:kern w:val="0"/>
                <w:szCs w:val="21"/>
              </w:rPr>
              <w:t>56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129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lastRenderedPageBreak/>
              <w:t>033</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超越许可事项从事道路危险货物运输</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43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85</w:t>
            </w:r>
            <w:r>
              <w:rPr>
                <w:rFonts w:ascii="Times New Roman" w:eastAsia="仿宋_GB2312" w:hAnsi="Times New Roman" w:cs="Times New Roman"/>
                <w:kern w:val="0"/>
                <w:szCs w:val="21"/>
              </w:rPr>
              <w:t>条；《道路危险货物运输管理规定》第</w:t>
            </w:r>
            <w:r>
              <w:rPr>
                <w:rFonts w:ascii="Times New Roman" w:eastAsia="仿宋_GB2312" w:hAnsi="Times New Roman" w:cs="Times New Roman"/>
                <w:kern w:val="0"/>
                <w:szCs w:val="21"/>
              </w:rPr>
              <w:t>56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133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034</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非经营性道路危险货物运输单位从事道路危险货物运输经营</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43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条；《危险化学品安全管理条例》第</w:t>
            </w:r>
            <w:r>
              <w:rPr>
                <w:rFonts w:ascii="Times New Roman" w:eastAsia="仿宋_GB2312" w:hAnsi="Times New Roman" w:cs="Times New Roman"/>
                <w:kern w:val="0"/>
                <w:szCs w:val="21"/>
              </w:rPr>
              <w:t>85</w:t>
            </w:r>
            <w:r>
              <w:rPr>
                <w:rFonts w:ascii="Times New Roman" w:eastAsia="仿宋_GB2312" w:hAnsi="Times New Roman" w:cs="Times New Roman"/>
                <w:kern w:val="0"/>
                <w:szCs w:val="21"/>
              </w:rPr>
              <w:t>条；《道路危险货物运输管理规定》第</w:t>
            </w:r>
            <w:r>
              <w:rPr>
                <w:rFonts w:ascii="Times New Roman" w:eastAsia="仿宋_GB2312" w:hAnsi="Times New Roman" w:cs="Times New Roman"/>
                <w:kern w:val="0"/>
                <w:szCs w:val="21"/>
              </w:rPr>
              <w:t>56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79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035</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道路危险货物运输企业或者单位非法转让、出租道路危险货物运输许可证件</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9</w:t>
            </w:r>
            <w:r>
              <w:rPr>
                <w:rFonts w:ascii="Times New Roman" w:eastAsia="仿宋_GB2312" w:hAnsi="Times New Roman" w:cs="Times New Roman"/>
                <w:kern w:val="0"/>
                <w:szCs w:val="21"/>
              </w:rPr>
              <w:t>条；《道路危险货物运输管理规定》第</w:t>
            </w:r>
            <w:r>
              <w:rPr>
                <w:rFonts w:ascii="Times New Roman" w:eastAsia="仿宋_GB2312" w:hAnsi="Times New Roman" w:cs="Times New Roman"/>
                <w:kern w:val="0"/>
                <w:szCs w:val="21"/>
              </w:rPr>
              <w:t>27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80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项；《中华人民共和国道路运输条例》第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条；《道路危险货物运输管理规定》第</w:t>
            </w:r>
            <w:r>
              <w:rPr>
                <w:rFonts w:ascii="Times New Roman" w:eastAsia="仿宋_GB2312" w:hAnsi="Times New Roman" w:cs="Times New Roman"/>
                <w:kern w:val="0"/>
                <w:szCs w:val="21"/>
              </w:rPr>
              <w:t>57</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1121"/>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036</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道路危险货物运输企业或者单位从事道路危险货物运输的驾驶人员、装卸管理人员、押运人员未取得从业资格上岗作业</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项、《危险化学品安全管理条例》第</w:t>
            </w:r>
            <w:r>
              <w:rPr>
                <w:rFonts w:ascii="Times New Roman" w:eastAsia="仿宋_GB2312" w:hAnsi="Times New Roman" w:cs="Times New Roman"/>
                <w:kern w:val="0"/>
                <w:szCs w:val="21"/>
              </w:rPr>
              <w:t>44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目</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86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项；《道路危险货物运输管理规定》第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145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037</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托运人不向承运人说明所托运的危险化学品的种类、数量、危险特性以及发生危险情况的应急处置措施，或者未按照国家有关规定对所托运的危险化学品妥善包装并在外包装上设置相应标志</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29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款；《危险货物道路运输安全管理办法》第</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86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6</w:t>
            </w:r>
            <w:r>
              <w:rPr>
                <w:rFonts w:ascii="Times New Roman" w:eastAsia="仿宋_GB2312" w:hAnsi="Times New Roman" w:cs="Times New Roman"/>
                <w:kern w:val="0"/>
                <w:szCs w:val="21"/>
              </w:rPr>
              <w:t>项；《道路危险货物运输管理规定》第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项；《危险货物道路运输安全管理办法》第</w:t>
            </w:r>
            <w:r>
              <w:rPr>
                <w:rFonts w:ascii="Times New Roman" w:eastAsia="仿宋_GB2312" w:hAnsi="Times New Roman" w:cs="Times New Roman"/>
                <w:kern w:val="0"/>
                <w:szCs w:val="21"/>
              </w:rPr>
              <w:t>59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038</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未根据危险化学品的危险特性采取相应的安全防护措施，或者未配备必要的防护用品和应急救援器材</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45</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33</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86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项；《道路危险货物运输管理规定》第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96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039</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运输危险化学品需要添加抑制剂或者稳定剂，托运人未添加或者未将有关情况告知承运人</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29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款；《危险货物道路运输安全管理办法》第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86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7</w:t>
            </w:r>
            <w:r>
              <w:rPr>
                <w:rFonts w:ascii="Times New Roman" w:eastAsia="仿宋_GB2312" w:hAnsi="Times New Roman" w:cs="Times New Roman"/>
                <w:kern w:val="0"/>
                <w:szCs w:val="21"/>
              </w:rPr>
              <w:t>项；《道路危险货物运输管理规定》第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项；《危险货物道路运输安全管理办法》第</w:t>
            </w:r>
            <w:r>
              <w:rPr>
                <w:rFonts w:ascii="Times New Roman" w:eastAsia="仿宋_GB2312" w:hAnsi="Times New Roman" w:cs="Times New Roman"/>
                <w:kern w:val="0"/>
                <w:szCs w:val="21"/>
              </w:rPr>
              <w:t>59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87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lastRenderedPageBreak/>
              <w:t>040</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bookmarkStart w:id="0" w:name="RANGE!B102"/>
            <w:r>
              <w:rPr>
                <w:rFonts w:ascii="Times New Roman" w:eastAsia="仿宋_GB2312" w:hAnsi="Times New Roman" w:cs="Times New Roman"/>
                <w:kern w:val="0"/>
                <w:szCs w:val="21"/>
              </w:rPr>
              <w:t>道路危险货物运输企业或者单位未配备专职安全管理人员</w:t>
            </w:r>
            <w:bookmarkEnd w:id="0"/>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43</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款；《道路危险货物运输管理规定》第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目</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《危险化学品安全管理条例》第</w:t>
            </w:r>
            <w:r>
              <w:rPr>
                <w:rFonts w:ascii="Times New Roman" w:eastAsia="仿宋_GB2312" w:hAnsi="Times New Roman" w:cs="Times New Roman"/>
                <w:kern w:val="0"/>
                <w:szCs w:val="21"/>
              </w:rPr>
              <w:t>91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项；《道路危险货物运输管理规定》第</w:t>
            </w:r>
            <w:r>
              <w:rPr>
                <w:rFonts w:ascii="Times New Roman" w:eastAsia="仿宋_GB2312" w:hAnsi="Times New Roman" w:cs="Times New Roman"/>
                <w:kern w:val="0"/>
                <w:szCs w:val="21"/>
              </w:rPr>
              <w:t>61</w:t>
            </w:r>
            <w:r>
              <w:rPr>
                <w:rFonts w:ascii="Times New Roman" w:eastAsia="仿宋_GB2312" w:hAnsi="Times New Roman" w:cs="Times New Roman"/>
                <w:kern w:val="0"/>
                <w:szCs w:val="21"/>
              </w:rPr>
              <w:t>条</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9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041</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道路危险货物运输企业擅自改装已取得《道路运输证》的专用车辆及罐式专用车辆罐体</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《道路危险货物运输管理规定》第</w:t>
            </w:r>
            <w:r>
              <w:rPr>
                <w:rFonts w:ascii="Times New Roman" w:eastAsia="仿宋_GB2312" w:hAnsi="Times New Roman" w:cs="Times New Roman"/>
                <w:kern w:val="0"/>
                <w:szCs w:val="21"/>
              </w:rPr>
              <w:t>22</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《道路危险货物运输管理规定》第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042</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无资质许可擅自从事放射性物品道路运输</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《放射性物品运输安全管理条例》第</w:t>
            </w:r>
            <w:r>
              <w:rPr>
                <w:rFonts w:ascii="Times New Roman" w:eastAsia="仿宋_GB2312" w:hAnsi="Times New Roman" w:cs="Times New Roman"/>
                <w:kern w:val="0"/>
                <w:szCs w:val="21"/>
              </w:rPr>
              <w:t>31</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《放射性物品运输安全管理条例》第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38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043</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使用失效、伪造、变造、被注销等无效放射性物品道路运输许可证件从事放射性物品道路运输</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《放射性物品运输安全管理条例》第</w:t>
            </w:r>
            <w:r>
              <w:rPr>
                <w:rFonts w:ascii="Times New Roman" w:eastAsia="仿宋_GB2312" w:hAnsi="Times New Roman" w:cs="Times New Roman"/>
                <w:kern w:val="0"/>
                <w:szCs w:val="21"/>
              </w:rPr>
              <w:t>40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11</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《放射性物品运输安全管理条例》第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38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044</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超越资质许可事项，从事放射性物品道路运输</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《放射性物品道路运输管理规定》第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《放射性物品运输安全管理条例》第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38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045</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非经营性放射性物品道路运输单位从事放射性物品道路运输经营</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《放射性物品道路运输管理规定》第</w:t>
            </w:r>
            <w:r>
              <w:rPr>
                <w:rFonts w:ascii="Times New Roman" w:eastAsia="仿宋_GB2312" w:hAnsi="Times New Roman" w:cs="Times New Roman"/>
                <w:kern w:val="0"/>
                <w:szCs w:val="21"/>
              </w:rPr>
              <w:t>22</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《放射性物品运输安全管理条例》第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38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67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046</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放射性物品道路运输企业或者单位未按规定维护和检测专用车辆</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15</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70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款；《放射性物品运输安全管理条例》第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96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047</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放射性物品道路运输企业或者单位擅自改装已取得《道路运输证》的专用车辆</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18</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70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款；《放射性物品运输安全管理条例》第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39</w:t>
            </w:r>
            <w:r>
              <w:rPr>
                <w:rFonts w:ascii="Times New Roman" w:eastAsia="仿宋_GB2312" w:hAnsi="Times New Roman" w:cs="Times New Roman"/>
                <w:kern w:val="0"/>
                <w:szCs w:val="21"/>
              </w:rPr>
              <w:t>条</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6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048</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放射品道路运输企业聘用不符合规定的人员驾驶专用车辆</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条；《放射性物品运输安全管理条例》第</w:t>
            </w:r>
            <w:r>
              <w:rPr>
                <w:rFonts w:ascii="Times New Roman" w:eastAsia="仿宋_GB2312" w:hAnsi="Times New Roman" w:cs="Times New Roman"/>
                <w:kern w:val="0"/>
                <w:szCs w:val="21"/>
              </w:rPr>
              <w:t>32</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《放射性物品运输安全管理条例》第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41</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132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lastRenderedPageBreak/>
              <w:t>049</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放射性物品道路运输企业或者单位非法转让、出租放射性物品道路运输许可证件</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9</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35</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80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项；《中华人民共和国道路运输条例》第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条；《放射性物品道路运输管理规定》第</w:t>
            </w:r>
            <w:r>
              <w:rPr>
                <w:rFonts w:ascii="Times New Roman" w:eastAsia="仿宋_GB2312" w:hAnsi="Times New Roman" w:cs="Times New Roman"/>
                <w:kern w:val="0"/>
                <w:szCs w:val="21"/>
              </w:rPr>
              <w:t>43</w:t>
            </w:r>
            <w:r>
              <w:rPr>
                <w:rFonts w:ascii="Times New Roman" w:eastAsia="仿宋_GB2312" w:hAnsi="Times New Roman" w:cs="Times New Roman"/>
                <w:kern w:val="0"/>
                <w:szCs w:val="21"/>
              </w:rPr>
              <w:t>条</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9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050</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放射性物品道路运输企业或者单位已不具备许可要求的有关安全条件，存在重大运输安全隐患</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《放射性物品道路运输管理规定》第</w:t>
            </w:r>
            <w:r>
              <w:rPr>
                <w:rFonts w:ascii="Times New Roman" w:eastAsia="仿宋_GB2312" w:hAnsi="Times New Roman" w:cs="Times New Roman"/>
                <w:kern w:val="0"/>
                <w:szCs w:val="21"/>
              </w:rPr>
              <w:t>7</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《放射性物品道路运输管理规定》第</w:t>
            </w:r>
            <w:r>
              <w:rPr>
                <w:rFonts w:ascii="Times New Roman" w:eastAsia="仿宋_GB2312" w:hAnsi="Times New Roman" w:cs="Times New Roman"/>
                <w:kern w:val="0"/>
                <w:szCs w:val="21"/>
              </w:rPr>
              <w:t>44</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108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051</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危险货物承运人未对从业人员进行安全教育和培训的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《道路危险货物运输管理规定》第</w:t>
            </w:r>
            <w:r>
              <w:rPr>
                <w:rFonts w:ascii="Times New Roman" w:eastAsia="仿宋_GB2312" w:hAnsi="Times New Roman" w:cs="Times New Roman"/>
                <w:kern w:val="0"/>
                <w:szCs w:val="21"/>
              </w:rPr>
              <w:t>45</w:t>
            </w:r>
            <w:r>
              <w:rPr>
                <w:rFonts w:ascii="Times New Roman" w:eastAsia="仿宋_GB2312" w:hAnsi="Times New Roman" w:cs="Times New Roman"/>
                <w:kern w:val="0"/>
                <w:szCs w:val="21"/>
              </w:rPr>
              <w:t>条；《危险货物道路运输安全管理办法》第</w:t>
            </w:r>
            <w:r>
              <w:rPr>
                <w:rFonts w:ascii="Times New Roman" w:eastAsia="仿宋_GB2312" w:hAnsi="Times New Roman" w:cs="Times New Roman"/>
                <w:kern w:val="0"/>
                <w:szCs w:val="21"/>
              </w:rPr>
              <w:t>7</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56</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108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052</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危险货物承运人未在罐式车辆罐体的适装介质列表范围内或者移动式压力容器使用登记证上限定的介质承运危险货物的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91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053</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危险货物承运人未按照规定制作危险货物运单或者保存期限不符合要求的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24</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60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r>
      <w:tr w:rsidR="00CC14AC">
        <w:trPr>
          <w:trHeight w:val="108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054</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未按照规定随车携带危险货物运单、安全卡的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24</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61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r>
      <w:tr w:rsidR="00CC14AC">
        <w:trPr>
          <w:trHeight w:val="108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055</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危险货物承运人未按照要求对运营中的危险化学品、民用爆炸物品、核与放射性物品的运输车辆通过定位系统实行监控的</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45</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《危险货物道路运输安全管理办法》第</w:t>
            </w:r>
            <w:r>
              <w:rPr>
                <w:rFonts w:ascii="Times New Roman" w:eastAsia="仿宋_GB2312" w:hAnsi="Times New Roman" w:cs="Times New Roman"/>
                <w:kern w:val="0"/>
                <w:szCs w:val="21"/>
              </w:rPr>
              <w:t>63</w:t>
            </w:r>
            <w:r>
              <w:rPr>
                <w:rFonts w:ascii="Times New Roman" w:eastAsia="仿宋_GB2312" w:hAnsi="Times New Roman" w:cs="Times New Roman"/>
                <w:kern w:val="0"/>
                <w:szCs w:val="21"/>
              </w:rPr>
              <w:t>条</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20"/>
          <w:jc w:val="center"/>
        </w:trPr>
        <w:tc>
          <w:tcPr>
            <w:tcW w:w="5000" w:type="pct"/>
            <w:gridSpan w:val="5"/>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b/>
                <w:bCs/>
                <w:kern w:val="0"/>
                <w:szCs w:val="21"/>
              </w:rPr>
              <w:t>客运站管理类</w:t>
            </w:r>
          </w:p>
        </w:tc>
      </w:tr>
      <w:tr w:rsidR="00CC14AC">
        <w:trPr>
          <w:trHeight w:val="72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lastRenderedPageBreak/>
              <w:t>056</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未取得客运站经营许可，擅自从事客运站经营</w:t>
            </w:r>
            <w:r>
              <w:rPr>
                <w:rFonts w:ascii="Times New Roman" w:eastAsia="仿宋_GB2312" w:hAnsi="Times New Roman" w:cs="Times New Roman" w:hint="eastAsia"/>
                <w:kern w:val="0"/>
                <w:szCs w:val="21"/>
              </w:rPr>
              <w:t>的</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39</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15</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16</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65</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hint="eastAsia"/>
                <w:kern w:val="0"/>
                <w:szCs w:val="21"/>
              </w:rPr>
              <w:t>1</w:t>
            </w:r>
            <w:r>
              <w:rPr>
                <w:rFonts w:ascii="Times New Roman" w:eastAsia="仿宋_GB2312" w:hAnsi="Times New Roman" w:cs="Times New Roman" w:hint="eastAsia"/>
                <w:kern w:val="0"/>
                <w:szCs w:val="21"/>
              </w:rPr>
              <w:t>款</w:t>
            </w: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94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6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057</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使用失效、伪造、变造、被注销等无效的客运站许可证件从事客运站经营</w:t>
            </w:r>
            <w:r>
              <w:rPr>
                <w:rFonts w:ascii="Times New Roman" w:eastAsia="仿宋_GB2312" w:hAnsi="Times New Roman" w:cs="Times New Roman" w:hint="eastAsia"/>
                <w:kern w:val="0"/>
                <w:szCs w:val="21"/>
              </w:rPr>
              <w:t>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39</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15</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16</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65</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hint="eastAsia"/>
                <w:kern w:val="0"/>
                <w:szCs w:val="21"/>
              </w:rPr>
              <w:t>1</w:t>
            </w:r>
            <w:r>
              <w:rPr>
                <w:rFonts w:ascii="Times New Roman" w:eastAsia="仿宋_GB2312" w:hAnsi="Times New Roman" w:cs="Times New Roman" w:hint="eastAsia"/>
                <w:kern w:val="0"/>
                <w:szCs w:val="21"/>
              </w:rPr>
              <w:t>款</w:t>
            </w: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94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72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058</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超越许可事项，从事客运站经营</w:t>
            </w:r>
            <w:r>
              <w:rPr>
                <w:rFonts w:ascii="Times New Roman" w:eastAsia="仿宋_GB2312" w:hAnsi="Times New Roman" w:cs="Times New Roman" w:hint="eastAsia"/>
                <w:kern w:val="0"/>
                <w:szCs w:val="21"/>
              </w:rPr>
              <w:t>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36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39</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19</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69</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《中华人民共和国道路运输条例》第</w:t>
            </w:r>
            <w:r>
              <w:rPr>
                <w:rFonts w:ascii="Times New Roman" w:eastAsia="仿宋_GB2312" w:hAnsi="Times New Roman" w:cs="Times New Roman"/>
                <w:kern w:val="0"/>
                <w:szCs w:val="21"/>
              </w:rPr>
              <w:t>65</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hint="eastAsia"/>
                <w:kern w:val="0"/>
                <w:szCs w:val="21"/>
              </w:rPr>
              <w:t>1</w:t>
            </w:r>
            <w:r>
              <w:rPr>
                <w:rFonts w:ascii="Times New Roman" w:eastAsia="仿宋_GB2312" w:hAnsi="Times New Roman" w:cs="Times New Roman" w:hint="eastAsia"/>
                <w:kern w:val="0"/>
                <w:szCs w:val="21"/>
              </w:rPr>
              <w:t>款</w:t>
            </w: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94</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96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059</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客运站经营者非法转让、出租道路运输经营许可证件</w:t>
            </w:r>
            <w:r>
              <w:rPr>
                <w:rFonts w:ascii="Times New Roman" w:eastAsia="仿宋_GB2312" w:hAnsi="Times New Roman" w:cs="Times New Roman" w:hint="eastAsia"/>
                <w:kern w:val="0"/>
                <w:szCs w:val="21"/>
              </w:rPr>
              <w:t>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9</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69</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《中华人民共和国行政许可法》第</w:t>
            </w:r>
            <w:r>
              <w:rPr>
                <w:rFonts w:ascii="Times New Roman" w:eastAsia="仿宋_GB2312" w:hAnsi="Times New Roman" w:cs="Times New Roman"/>
                <w:kern w:val="0"/>
                <w:szCs w:val="21"/>
              </w:rPr>
              <w:t>80</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项；《中华人民共和国道路运输条例》第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条；《道路旅客运输及客运站管理规定》第</w:t>
            </w:r>
            <w:r>
              <w:rPr>
                <w:rFonts w:ascii="Times New Roman" w:eastAsia="仿宋_GB2312" w:hAnsi="Times New Roman" w:cs="Times New Roman"/>
                <w:kern w:val="0"/>
                <w:szCs w:val="21"/>
              </w:rPr>
              <w:t>95</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6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等线" w:hAnsi="Times New Roman"/>
                <w:szCs w:val="21"/>
              </w:rPr>
              <w:t>060</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客运站经营者存在重大运输安全隐患等情形，导致不具备安全生产条件</w:t>
            </w:r>
            <w:r>
              <w:rPr>
                <w:rFonts w:ascii="Times New Roman" w:eastAsia="仿宋_GB2312" w:hAnsi="Times New Roman" w:cs="Times New Roman" w:hint="eastAsia"/>
                <w:kern w:val="0"/>
                <w:szCs w:val="21"/>
              </w:rPr>
              <w:t>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cs="Times New Roman"/>
                <w:kern w:val="0"/>
                <w:szCs w:val="21"/>
              </w:rPr>
              <w:t>15</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《道路旅客运输及客运站管理规定》第</w:t>
            </w:r>
            <w:r>
              <w:rPr>
                <w:rFonts w:ascii="Times New Roman" w:eastAsia="仿宋_GB2312" w:hAnsi="Times New Roman"/>
                <w:kern w:val="0"/>
                <w:szCs w:val="21"/>
              </w:rPr>
              <w:t>100</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20</w:t>
            </w:r>
          </w:p>
        </w:tc>
      </w:tr>
      <w:tr w:rsidR="00CC14AC">
        <w:trPr>
          <w:trHeight w:val="600"/>
          <w:jc w:val="center"/>
        </w:trPr>
        <w:tc>
          <w:tcPr>
            <w:tcW w:w="5000" w:type="pct"/>
            <w:gridSpan w:val="5"/>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hint="eastAsia"/>
                <w:b/>
                <w:bCs/>
                <w:kern w:val="0"/>
                <w:szCs w:val="21"/>
              </w:rPr>
              <w:t>货运站管理类</w:t>
            </w:r>
          </w:p>
        </w:tc>
      </w:tr>
      <w:tr w:rsidR="00CC14AC">
        <w:trPr>
          <w:trHeight w:val="6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szCs w:val="21"/>
              </w:rPr>
            </w:pPr>
            <w:r>
              <w:rPr>
                <w:rFonts w:ascii="Times New Roman" w:eastAsia="等线" w:hAnsi="Times New Roman"/>
                <w:szCs w:val="21"/>
              </w:rPr>
              <w:t>061</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从事货运站经营，未按规定进行备案的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《道路货物运输及站场管理规定》第</w:t>
            </w:r>
            <w:r>
              <w:rPr>
                <w:rFonts w:ascii="Times New Roman" w:eastAsia="仿宋_GB2312" w:hAnsi="Times New Roman" w:hint="eastAsia"/>
                <w:kern w:val="0"/>
                <w:szCs w:val="21"/>
              </w:rPr>
              <w:t>9</w:t>
            </w:r>
            <w:r>
              <w:rPr>
                <w:rFonts w:ascii="Times New Roman" w:eastAsia="仿宋_GB2312" w:hAnsi="Times New Roman" w:hint="eastAsia"/>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《道路货物运输及站场管理规定》第</w:t>
            </w:r>
            <w:r>
              <w:rPr>
                <w:rFonts w:ascii="Times New Roman" w:eastAsia="仿宋_GB2312" w:hAnsi="Times New Roman" w:hint="eastAsia"/>
                <w:kern w:val="0"/>
                <w:szCs w:val="21"/>
              </w:rPr>
              <w:t>6</w:t>
            </w:r>
            <w:r>
              <w:rPr>
                <w:rFonts w:ascii="Times New Roman" w:eastAsia="仿宋_GB2312" w:hAnsi="Times New Roman"/>
                <w:kern w:val="0"/>
                <w:szCs w:val="21"/>
              </w:rPr>
              <w:t>5</w:t>
            </w:r>
            <w:r>
              <w:rPr>
                <w:rFonts w:ascii="Times New Roman" w:eastAsia="仿宋_GB2312" w:hAnsi="Times New Roman" w:hint="eastAsia"/>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15</w:t>
            </w:r>
          </w:p>
        </w:tc>
      </w:tr>
      <w:tr w:rsidR="00CC14AC">
        <w:trPr>
          <w:trHeight w:val="6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szCs w:val="21"/>
              </w:rPr>
            </w:pPr>
            <w:r>
              <w:rPr>
                <w:rFonts w:ascii="Times New Roman" w:eastAsia="等线" w:hAnsi="Times New Roman"/>
                <w:szCs w:val="21"/>
              </w:rPr>
              <w:t>062</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货运站经营者允许无证经营的车辆进站从事经营活动以及超载车辆、未经安全检查的车辆出站或者无正当理由拒绝道路运输车辆进站从事经营活动的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《中华人民共和国道路运输条例》</w:t>
            </w:r>
            <w:r>
              <w:rPr>
                <w:rFonts w:ascii="Times New Roman" w:eastAsia="仿宋_GB2312" w:hAnsi="Times New Roman" w:hint="eastAsia"/>
                <w:kern w:val="0"/>
                <w:szCs w:val="21"/>
              </w:rPr>
              <w:t>第</w:t>
            </w:r>
            <w:r>
              <w:rPr>
                <w:rFonts w:ascii="Times New Roman" w:eastAsia="仿宋_GB2312" w:hAnsi="Times New Roman" w:hint="eastAsia"/>
                <w:kern w:val="0"/>
                <w:szCs w:val="21"/>
              </w:rPr>
              <w:t>4</w:t>
            </w:r>
            <w:r>
              <w:rPr>
                <w:rFonts w:ascii="Times New Roman" w:eastAsia="仿宋_GB2312" w:hAnsi="Times New Roman"/>
                <w:kern w:val="0"/>
                <w:szCs w:val="21"/>
              </w:rPr>
              <w:t>0</w:t>
            </w:r>
            <w:r>
              <w:rPr>
                <w:rFonts w:ascii="Times New Roman" w:eastAsia="仿宋_GB2312" w:hAnsi="Times New Roman" w:hint="eastAsia"/>
                <w:kern w:val="0"/>
                <w:szCs w:val="21"/>
              </w:rPr>
              <w:t>条；《道路货物运输及站场管理规定》第</w:t>
            </w:r>
            <w:r>
              <w:rPr>
                <w:rFonts w:ascii="Times New Roman" w:eastAsia="仿宋_GB2312" w:hAnsi="Times New Roman" w:hint="eastAsia"/>
                <w:kern w:val="0"/>
                <w:szCs w:val="21"/>
              </w:rPr>
              <w:t>3</w:t>
            </w:r>
            <w:r>
              <w:rPr>
                <w:rFonts w:ascii="Times New Roman" w:eastAsia="仿宋_GB2312" w:hAnsi="Times New Roman"/>
                <w:kern w:val="0"/>
                <w:szCs w:val="21"/>
              </w:rPr>
              <w:t>7</w:t>
            </w:r>
            <w:r>
              <w:rPr>
                <w:rFonts w:ascii="Times New Roman" w:eastAsia="仿宋_GB2312" w:hAnsi="Times New Roman" w:hint="eastAsia"/>
                <w:kern w:val="0"/>
                <w:szCs w:val="21"/>
              </w:rPr>
              <w:t>条、第</w:t>
            </w:r>
            <w:r>
              <w:rPr>
                <w:rFonts w:ascii="Times New Roman" w:eastAsia="仿宋_GB2312" w:hAnsi="Times New Roman" w:hint="eastAsia"/>
                <w:kern w:val="0"/>
                <w:szCs w:val="21"/>
              </w:rPr>
              <w:t>4</w:t>
            </w:r>
            <w:r>
              <w:rPr>
                <w:rFonts w:ascii="Times New Roman" w:eastAsia="仿宋_GB2312" w:hAnsi="Times New Roman"/>
                <w:kern w:val="0"/>
                <w:szCs w:val="21"/>
              </w:rPr>
              <w:t>2</w:t>
            </w:r>
            <w:r>
              <w:rPr>
                <w:rFonts w:ascii="Times New Roman" w:eastAsia="仿宋_GB2312" w:hAnsi="Times New Roman" w:hint="eastAsia"/>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《道路货物运输及站场管理规定》第</w:t>
            </w:r>
            <w:r>
              <w:rPr>
                <w:rFonts w:ascii="Times New Roman" w:eastAsia="仿宋_GB2312" w:hAnsi="Times New Roman" w:hint="eastAsia"/>
                <w:kern w:val="0"/>
                <w:szCs w:val="21"/>
              </w:rPr>
              <w:t>6</w:t>
            </w:r>
            <w:r>
              <w:rPr>
                <w:rFonts w:ascii="Times New Roman" w:eastAsia="仿宋_GB2312" w:hAnsi="Times New Roman"/>
                <w:kern w:val="0"/>
                <w:szCs w:val="21"/>
              </w:rPr>
              <w:t>6</w:t>
            </w:r>
            <w:r>
              <w:rPr>
                <w:rFonts w:ascii="Times New Roman" w:eastAsia="仿宋_GB2312" w:hAnsi="Times New Roman" w:hint="eastAsia"/>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10</w:t>
            </w:r>
          </w:p>
        </w:tc>
      </w:tr>
      <w:tr w:rsidR="00CC14AC">
        <w:trPr>
          <w:trHeight w:val="6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szCs w:val="21"/>
              </w:rPr>
            </w:pPr>
            <w:r>
              <w:rPr>
                <w:rFonts w:ascii="Times New Roman" w:eastAsia="等线" w:hAnsi="Times New Roman"/>
                <w:szCs w:val="21"/>
              </w:rPr>
              <w:t>063</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货运站经营者擅自改变货运站的用途和服务功能的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《中华人民共和国道路运输条例》</w:t>
            </w:r>
            <w:r>
              <w:rPr>
                <w:rFonts w:ascii="Times New Roman" w:eastAsia="仿宋_GB2312" w:hAnsi="Times New Roman" w:hint="eastAsia"/>
                <w:kern w:val="0"/>
                <w:szCs w:val="21"/>
              </w:rPr>
              <w:t>第</w:t>
            </w:r>
            <w:r>
              <w:rPr>
                <w:rFonts w:ascii="Times New Roman" w:eastAsia="仿宋_GB2312" w:hAnsi="Times New Roman" w:hint="eastAsia"/>
                <w:kern w:val="0"/>
                <w:szCs w:val="21"/>
              </w:rPr>
              <w:t>4</w:t>
            </w:r>
            <w:r>
              <w:rPr>
                <w:rFonts w:ascii="Times New Roman" w:eastAsia="仿宋_GB2312" w:hAnsi="Times New Roman"/>
                <w:kern w:val="0"/>
                <w:szCs w:val="21"/>
              </w:rPr>
              <w:t>0</w:t>
            </w:r>
            <w:r>
              <w:rPr>
                <w:rFonts w:ascii="Times New Roman" w:eastAsia="仿宋_GB2312" w:hAnsi="Times New Roman" w:hint="eastAsia"/>
                <w:kern w:val="0"/>
                <w:szCs w:val="21"/>
              </w:rPr>
              <w:t>条；《道路货物运输及站场管理规定》第</w:t>
            </w:r>
            <w:r>
              <w:rPr>
                <w:rFonts w:ascii="Times New Roman" w:eastAsia="仿宋_GB2312" w:hAnsi="Times New Roman" w:hint="eastAsia"/>
                <w:kern w:val="0"/>
                <w:szCs w:val="21"/>
              </w:rPr>
              <w:t>3</w:t>
            </w:r>
            <w:r>
              <w:rPr>
                <w:rFonts w:ascii="Times New Roman" w:eastAsia="仿宋_GB2312" w:hAnsi="Times New Roman"/>
                <w:kern w:val="0"/>
                <w:szCs w:val="21"/>
              </w:rPr>
              <w:t>6</w:t>
            </w:r>
            <w:r>
              <w:rPr>
                <w:rFonts w:ascii="Times New Roman" w:eastAsia="仿宋_GB2312" w:hAnsi="Times New Roman" w:hint="eastAsia"/>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《道路货物运输及站场管理规定》第</w:t>
            </w:r>
            <w:r>
              <w:rPr>
                <w:rFonts w:ascii="Times New Roman" w:eastAsia="仿宋_GB2312" w:hAnsi="Times New Roman" w:hint="eastAsia"/>
                <w:kern w:val="0"/>
                <w:szCs w:val="21"/>
              </w:rPr>
              <w:t>6</w:t>
            </w:r>
            <w:r>
              <w:rPr>
                <w:rFonts w:ascii="Times New Roman" w:eastAsia="仿宋_GB2312" w:hAnsi="Times New Roman"/>
                <w:kern w:val="0"/>
                <w:szCs w:val="21"/>
              </w:rPr>
              <w:t>7</w:t>
            </w:r>
            <w:r>
              <w:rPr>
                <w:rFonts w:ascii="Times New Roman" w:eastAsia="仿宋_GB2312" w:hAnsi="Times New Roman" w:hint="eastAsia"/>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5</w:t>
            </w:r>
          </w:p>
        </w:tc>
      </w:tr>
      <w:tr w:rsidR="00CC14AC">
        <w:trPr>
          <w:trHeight w:val="600"/>
          <w:jc w:val="center"/>
        </w:trPr>
        <w:tc>
          <w:tcPr>
            <w:tcW w:w="5000" w:type="pct"/>
            <w:gridSpan w:val="5"/>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b/>
                <w:bCs/>
                <w:kern w:val="0"/>
                <w:szCs w:val="21"/>
              </w:rPr>
              <w:lastRenderedPageBreak/>
              <w:t>驾驶员培训管理类</w:t>
            </w:r>
          </w:p>
        </w:tc>
      </w:tr>
      <w:tr w:rsidR="00CC14AC">
        <w:trPr>
          <w:trHeight w:val="60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hint="eastAsia"/>
                <w:szCs w:val="21"/>
              </w:rPr>
              <w:t>0</w:t>
            </w:r>
            <w:r>
              <w:rPr>
                <w:rFonts w:ascii="Times New Roman" w:eastAsia="等线" w:hAnsi="Times New Roman"/>
                <w:szCs w:val="21"/>
              </w:rPr>
              <w:t>64</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从事机动车驾驶员培训业务未按规定办理备案的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13</w:t>
            </w:r>
            <w:r>
              <w:rPr>
                <w:rFonts w:ascii="Times New Roman" w:eastAsia="仿宋_GB2312" w:hAnsi="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48</w:t>
            </w:r>
            <w:r>
              <w:rPr>
                <w:rFonts w:ascii="Times New Roman" w:eastAsia="仿宋_GB2312" w:hAnsi="Times New Roman" w:hint="eastAsia"/>
                <w:kern w:val="0"/>
                <w:szCs w:val="21"/>
              </w:rPr>
              <w:t>条第</w:t>
            </w:r>
            <w:r>
              <w:rPr>
                <w:rFonts w:ascii="Times New Roman" w:eastAsia="仿宋_GB2312" w:hAnsi="Times New Roman" w:hint="eastAsia"/>
                <w:kern w:val="0"/>
                <w:szCs w:val="21"/>
              </w:rPr>
              <w:t>1</w:t>
            </w:r>
            <w:r>
              <w:rPr>
                <w:rFonts w:ascii="Times New Roman" w:eastAsia="仿宋_GB2312" w:hAnsi="Times New Roman" w:hint="eastAsia"/>
                <w:kern w:val="0"/>
                <w:szCs w:val="21"/>
              </w:rPr>
              <w:t>款第</w:t>
            </w:r>
            <w:r>
              <w:rPr>
                <w:rFonts w:ascii="Times New Roman" w:eastAsia="仿宋_GB2312" w:hAnsi="Times New Roman" w:hint="eastAsia"/>
                <w:kern w:val="0"/>
                <w:szCs w:val="21"/>
              </w:rPr>
              <w:t>1</w:t>
            </w:r>
            <w:r>
              <w:rPr>
                <w:rFonts w:ascii="Times New Roman" w:eastAsia="仿宋_GB2312" w:hAnsi="Times New Roman" w:hint="eastAsia"/>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hint="eastAsia"/>
                <w:szCs w:val="21"/>
              </w:rPr>
              <w:t>0</w:t>
            </w:r>
            <w:r>
              <w:rPr>
                <w:rFonts w:ascii="Times New Roman" w:eastAsia="等线" w:hAnsi="Times New Roman"/>
                <w:szCs w:val="21"/>
              </w:rPr>
              <w:t>65</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未按规定办理备案变更的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15</w:t>
            </w:r>
            <w:r>
              <w:rPr>
                <w:rFonts w:ascii="Times New Roman" w:eastAsia="仿宋_GB2312" w:hAnsi="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48</w:t>
            </w:r>
            <w:r>
              <w:rPr>
                <w:rFonts w:ascii="Times New Roman" w:eastAsia="仿宋_GB2312" w:hAnsi="Times New Roman" w:hint="eastAsia"/>
                <w:kern w:val="0"/>
                <w:szCs w:val="21"/>
              </w:rPr>
              <w:t>条第</w:t>
            </w:r>
            <w:r>
              <w:rPr>
                <w:rFonts w:ascii="Times New Roman" w:eastAsia="仿宋_GB2312" w:hAnsi="Times New Roman" w:hint="eastAsia"/>
                <w:kern w:val="0"/>
                <w:szCs w:val="21"/>
              </w:rPr>
              <w:t>1</w:t>
            </w:r>
            <w:r>
              <w:rPr>
                <w:rFonts w:ascii="Times New Roman" w:eastAsia="仿宋_GB2312" w:hAnsi="Times New Roman" w:hint="eastAsia"/>
                <w:kern w:val="0"/>
                <w:szCs w:val="21"/>
              </w:rPr>
              <w:t>款第</w:t>
            </w:r>
            <w:r>
              <w:rPr>
                <w:rFonts w:ascii="Times New Roman" w:eastAsia="仿宋_GB2312" w:hAnsi="Times New Roman"/>
                <w:kern w:val="0"/>
                <w:szCs w:val="21"/>
              </w:rPr>
              <w:t>2</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hAnsi="Times New Roman" w:cs="Times New Roman"/>
                <w:kern w:val="0"/>
              </w:rPr>
              <w:t>5</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066</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提交虚假备案材料的</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13</w:t>
            </w:r>
            <w:r>
              <w:rPr>
                <w:rFonts w:ascii="Times New Roman" w:eastAsia="仿宋_GB2312" w:hAnsi="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48</w:t>
            </w:r>
            <w:r>
              <w:rPr>
                <w:rFonts w:ascii="Times New Roman" w:eastAsia="仿宋_GB2312" w:hAnsi="Times New Roman" w:hint="eastAsia"/>
                <w:kern w:val="0"/>
                <w:szCs w:val="21"/>
              </w:rPr>
              <w:t>条第</w:t>
            </w:r>
            <w:r>
              <w:rPr>
                <w:rFonts w:ascii="Times New Roman" w:eastAsia="仿宋_GB2312" w:hAnsi="Times New Roman" w:hint="eastAsia"/>
                <w:kern w:val="0"/>
                <w:szCs w:val="21"/>
              </w:rPr>
              <w:t>1</w:t>
            </w:r>
            <w:r>
              <w:rPr>
                <w:rFonts w:ascii="Times New Roman" w:eastAsia="仿宋_GB2312" w:hAnsi="Times New Roman" w:hint="eastAsia"/>
                <w:kern w:val="0"/>
                <w:szCs w:val="21"/>
              </w:rPr>
              <w:t>款第</w:t>
            </w:r>
            <w:r>
              <w:rPr>
                <w:rFonts w:ascii="Times New Roman" w:eastAsia="仿宋_GB2312" w:hAnsi="Times New Roman"/>
                <w:kern w:val="0"/>
                <w:szCs w:val="21"/>
              </w:rPr>
              <w:t>3</w:t>
            </w:r>
            <w:r>
              <w:rPr>
                <w:rFonts w:ascii="Times New Roman" w:eastAsia="仿宋_GB2312" w:hAnsi="Times New Roman" w:hint="eastAsia"/>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067</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rPr>
                <w:rFonts w:ascii="Times New Roman" w:eastAsia="仿宋_GB2312" w:hAnsi="Times New Roman" w:cs="Times New Roman"/>
                <w:kern w:val="0"/>
                <w:szCs w:val="21"/>
              </w:rPr>
            </w:pPr>
            <w:r>
              <w:rPr>
                <w:rFonts w:ascii="Times New Roman" w:eastAsia="仿宋_GB2312" w:hAnsi="Times New Roman" w:hint="eastAsia"/>
                <w:kern w:val="0"/>
                <w:szCs w:val="21"/>
              </w:rPr>
              <w:t>未按照全国统一的教学大纲进行培训的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《中华人民共和国道路运输条例》第</w:t>
            </w:r>
            <w:r>
              <w:rPr>
                <w:rFonts w:ascii="Times New Roman" w:eastAsia="仿宋_GB2312" w:hAnsi="Times New Roman" w:hint="eastAsia"/>
                <w:kern w:val="0"/>
                <w:szCs w:val="21"/>
              </w:rPr>
              <w:t>46</w:t>
            </w:r>
            <w:r>
              <w:rPr>
                <w:rFonts w:ascii="Times New Roman" w:eastAsia="仿宋_GB2312" w:hAnsi="Times New Roman" w:hint="eastAsia"/>
                <w:kern w:val="0"/>
                <w:szCs w:val="21"/>
              </w:rPr>
              <w:t>条、《机动车驾驶员培训管理规定》第</w:t>
            </w:r>
            <w:r>
              <w:rPr>
                <w:rFonts w:ascii="Times New Roman" w:eastAsia="仿宋_GB2312" w:hAnsi="Times New Roman" w:hint="eastAsia"/>
                <w:kern w:val="0"/>
                <w:szCs w:val="21"/>
              </w:rPr>
              <w:t>20</w:t>
            </w:r>
            <w:r>
              <w:rPr>
                <w:rFonts w:ascii="Times New Roman" w:eastAsia="仿宋_GB2312" w:hAnsi="Times New Roman" w:hint="eastAsia"/>
                <w:kern w:val="0"/>
                <w:szCs w:val="21"/>
              </w:rPr>
              <w:t>条第</w:t>
            </w:r>
            <w:r>
              <w:rPr>
                <w:rFonts w:ascii="Times New Roman" w:eastAsia="仿宋_GB2312" w:hAnsi="Times New Roman" w:hint="eastAsia"/>
                <w:kern w:val="0"/>
                <w:szCs w:val="21"/>
              </w:rPr>
              <w:t>1</w:t>
            </w:r>
            <w:r>
              <w:rPr>
                <w:rFonts w:ascii="Times New Roman" w:eastAsia="仿宋_GB2312" w:hAnsi="Times New Roman" w:hint="eastAsia"/>
                <w:kern w:val="0"/>
                <w:szCs w:val="21"/>
              </w:rPr>
              <w:t>款、第</w:t>
            </w:r>
            <w:r>
              <w:rPr>
                <w:rFonts w:ascii="Times New Roman" w:eastAsia="仿宋_GB2312" w:hAnsi="Times New Roman" w:hint="eastAsia"/>
                <w:kern w:val="0"/>
                <w:szCs w:val="21"/>
              </w:rPr>
              <w:t>32</w:t>
            </w:r>
            <w:r>
              <w:rPr>
                <w:rFonts w:ascii="Times New Roman" w:eastAsia="仿宋_GB2312" w:hAnsi="Times New Roman" w:hint="eastAsia"/>
                <w:kern w:val="0"/>
                <w:szCs w:val="21"/>
              </w:rPr>
              <w:t>条第</w:t>
            </w:r>
            <w:r>
              <w:rPr>
                <w:rFonts w:ascii="Times New Roman" w:eastAsia="仿宋_GB2312" w:hAnsi="Times New Roman" w:hint="eastAsia"/>
                <w:kern w:val="0"/>
                <w:szCs w:val="21"/>
              </w:rPr>
              <w:t>1</w:t>
            </w:r>
            <w:r>
              <w:rPr>
                <w:rFonts w:ascii="Times New Roman" w:eastAsia="仿宋_GB2312" w:hAnsi="Times New Roman" w:hint="eastAsia"/>
                <w:kern w:val="0"/>
                <w:szCs w:val="21"/>
              </w:rPr>
              <w:t>款</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《中华人民共和国道路运输条例》第</w:t>
            </w:r>
            <w:r>
              <w:rPr>
                <w:rFonts w:ascii="Times New Roman" w:eastAsia="仿宋_GB2312" w:hAnsi="Times New Roman" w:hint="eastAsia"/>
                <w:kern w:val="0"/>
                <w:szCs w:val="21"/>
              </w:rPr>
              <w:t>74</w:t>
            </w:r>
            <w:r>
              <w:rPr>
                <w:rFonts w:ascii="Times New Roman" w:eastAsia="仿宋_GB2312" w:hAnsi="Times New Roman" w:hint="eastAsia"/>
                <w:kern w:val="0"/>
                <w:szCs w:val="21"/>
              </w:rPr>
              <w:t>条；《机动车驾驶员培训管理规定》第</w:t>
            </w:r>
            <w:r>
              <w:rPr>
                <w:rFonts w:ascii="Times New Roman" w:eastAsia="仿宋_GB2312" w:hAnsi="Times New Roman" w:hint="eastAsia"/>
                <w:kern w:val="0"/>
                <w:szCs w:val="21"/>
              </w:rPr>
              <w:t>49</w:t>
            </w:r>
            <w:r>
              <w:rPr>
                <w:rFonts w:ascii="Times New Roman" w:eastAsia="仿宋_GB2312" w:hAnsi="Times New Roman" w:hint="eastAsia"/>
                <w:kern w:val="0"/>
                <w:szCs w:val="21"/>
              </w:rPr>
              <w:t>条第</w:t>
            </w:r>
            <w:r>
              <w:rPr>
                <w:rFonts w:ascii="Times New Roman" w:eastAsia="仿宋_GB2312" w:hAnsi="Times New Roman" w:hint="eastAsia"/>
                <w:kern w:val="0"/>
                <w:szCs w:val="21"/>
              </w:rPr>
              <w:t>1</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068</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未在备案的教练场地开展基础和场地驾驶培训的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37</w:t>
            </w:r>
            <w:r>
              <w:rPr>
                <w:rFonts w:ascii="Times New Roman" w:eastAsia="仿宋_GB2312" w:hAnsi="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1</w:t>
            </w:r>
            <w:r>
              <w:rPr>
                <w:rFonts w:ascii="Times New Roman" w:eastAsia="仿宋_GB2312" w:hAnsi="Times New Roman" w:hint="eastAsia"/>
                <w:kern w:val="0"/>
                <w:szCs w:val="21"/>
              </w:rPr>
              <w:t>款</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49</w:t>
            </w:r>
            <w:r>
              <w:rPr>
                <w:rFonts w:ascii="Times New Roman" w:eastAsia="仿宋_GB2312" w:hAnsi="Times New Roman" w:hint="eastAsia"/>
                <w:kern w:val="0"/>
                <w:szCs w:val="21"/>
              </w:rPr>
              <w:t>条第</w:t>
            </w:r>
            <w:r>
              <w:rPr>
                <w:rFonts w:ascii="Times New Roman" w:eastAsia="仿宋_GB2312" w:hAnsi="Times New Roman"/>
                <w:kern w:val="0"/>
                <w:szCs w:val="21"/>
              </w:rPr>
              <w:t>2</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069</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未按规定组织学员结业考核或者未向培训结业的人员颁发《结业证书》的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32</w:t>
            </w:r>
            <w:r>
              <w:rPr>
                <w:rFonts w:ascii="Times New Roman" w:eastAsia="仿宋_GB2312" w:hAnsi="Times New Roman"/>
                <w:kern w:val="0"/>
                <w:szCs w:val="21"/>
              </w:rPr>
              <w:t>条</w:t>
            </w:r>
            <w:r>
              <w:rPr>
                <w:rFonts w:ascii="Times New Roman" w:eastAsia="仿宋_GB2312" w:hAnsi="Times New Roman" w:hint="eastAsia"/>
                <w:kern w:val="0"/>
                <w:szCs w:val="21"/>
              </w:rPr>
              <w:t>第</w:t>
            </w:r>
            <w:r>
              <w:rPr>
                <w:rFonts w:ascii="Times New Roman" w:eastAsia="仿宋_GB2312" w:hAnsi="Times New Roman"/>
                <w:kern w:val="0"/>
                <w:szCs w:val="21"/>
              </w:rPr>
              <w:t>2</w:t>
            </w:r>
            <w:r>
              <w:rPr>
                <w:rFonts w:ascii="Times New Roman" w:eastAsia="仿宋_GB2312" w:hAnsi="Times New Roman" w:hint="eastAsia"/>
                <w:kern w:val="0"/>
                <w:szCs w:val="21"/>
              </w:rPr>
              <w:t>款</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49</w:t>
            </w:r>
            <w:r>
              <w:rPr>
                <w:rFonts w:ascii="Times New Roman" w:eastAsia="仿宋_GB2312" w:hAnsi="Times New Roman" w:hint="eastAsia"/>
                <w:kern w:val="0"/>
                <w:szCs w:val="21"/>
              </w:rPr>
              <w:t>条第</w:t>
            </w:r>
            <w:r>
              <w:rPr>
                <w:rFonts w:ascii="Times New Roman" w:eastAsia="仿宋_GB2312" w:hAnsi="Times New Roman"/>
                <w:kern w:val="0"/>
                <w:szCs w:val="21"/>
              </w:rPr>
              <w:t>3</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070</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向未参加培训、未完成培训、未参加结业考核或者结业考核不合格的人员颁发《结业证书》的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32</w:t>
            </w:r>
            <w:r>
              <w:rPr>
                <w:rFonts w:ascii="Times New Roman" w:eastAsia="仿宋_GB2312" w:hAnsi="Times New Roman"/>
                <w:kern w:val="0"/>
                <w:szCs w:val="21"/>
              </w:rPr>
              <w:t>条</w:t>
            </w:r>
            <w:r>
              <w:rPr>
                <w:rFonts w:ascii="Times New Roman" w:eastAsia="仿宋_GB2312" w:hAnsi="Times New Roman" w:hint="eastAsia"/>
                <w:kern w:val="0"/>
                <w:szCs w:val="21"/>
              </w:rPr>
              <w:t>第</w:t>
            </w:r>
            <w:r>
              <w:rPr>
                <w:rFonts w:ascii="Times New Roman" w:eastAsia="仿宋_GB2312" w:hAnsi="Times New Roman"/>
                <w:kern w:val="0"/>
                <w:szCs w:val="21"/>
              </w:rPr>
              <w:t>2</w:t>
            </w:r>
            <w:r>
              <w:rPr>
                <w:rFonts w:ascii="Times New Roman" w:eastAsia="仿宋_GB2312" w:hAnsi="Times New Roman" w:hint="eastAsia"/>
                <w:kern w:val="0"/>
                <w:szCs w:val="21"/>
              </w:rPr>
              <w:t>款</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49</w:t>
            </w:r>
            <w:r>
              <w:rPr>
                <w:rFonts w:ascii="Times New Roman" w:eastAsia="仿宋_GB2312" w:hAnsi="Times New Roman" w:hint="eastAsia"/>
                <w:kern w:val="0"/>
                <w:szCs w:val="21"/>
              </w:rPr>
              <w:t>条第</w:t>
            </w:r>
            <w:r>
              <w:rPr>
                <w:rFonts w:ascii="Times New Roman" w:eastAsia="仿宋_GB2312" w:hAnsi="Times New Roman"/>
                <w:kern w:val="0"/>
                <w:szCs w:val="21"/>
              </w:rPr>
              <w:t>4</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071</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未在经营场所的醒目位置公示其经营项目、培训能力、培训车型、培训内容、收费项目、收费标准、教练员、教学场地、投诉方式、学员满意度评价参与方式等情况的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26</w:t>
            </w:r>
            <w:r>
              <w:rPr>
                <w:rFonts w:ascii="Times New Roman" w:eastAsia="仿宋_GB2312" w:hAnsi="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hint="eastAsia"/>
                <w:kern w:val="0"/>
                <w:szCs w:val="21"/>
              </w:rPr>
              <w:t>1</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072</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未按规定聘用教学人员的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19</w:t>
            </w:r>
            <w:r>
              <w:rPr>
                <w:rFonts w:ascii="Times New Roman" w:eastAsia="仿宋_GB2312" w:hAnsi="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kern w:val="0"/>
                <w:szCs w:val="21"/>
              </w:rPr>
              <w:t>2</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073</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未按规定建立教练员档案、学员档案、教学车辆档案的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w:t>
            </w:r>
            <w:r>
              <w:rPr>
                <w:rFonts w:ascii="Times New Roman" w:eastAsia="仿宋_GB2312" w:hAnsi="Times New Roman" w:hint="eastAsia"/>
                <w:kern w:val="0"/>
                <w:szCs w:val="21"/>
              </w:rPr>
              <w:t>第</w:t>
            </w:r>
            <w:r>
              <w:rPr>
                <w:rFonts w:ascii="Times New Roman" w:eastAsia="仿宋_GB2312" w:hAnsi="Times New Roman" w:hint="eastAsia"/>
                <w:kern w:val="0"/>
                <w:szCs w:val="21"/>
              </w:rPr>
              <w:t>24</w:t>
            </w:r>
            <w:r>
              <w:rPr>
                <w:rFonts w:ascii="Times New Roman" w:eastAsia="仿宋_GB2312" w:hAnsi="Times New Roman" w:hint="eastAsia"/>
                <w:kern w:val="0"/>
                <w:szCs w:val="21"/>
              </w:rPr>
              <w:t>、</w:t>
            </w:r>
            <w:r>
              <w:rPr>
                <w:rFonts w:ascii="Times New Roman" w:eastAsia="仿宋_GB2312" w:hAnsi="Times New Roman" w:hint="eastAsia"/>
                <w:kern w:val="0"/>
                <w:szCs w:val="21"/>
              </w:rPr>
              <w:t>33</w:t>
            </w:r>
            <w:r>
              <w:rPr>
                <w:rFonts w:ascii="Times New Roman" w:eastAsia="仿宋_GB2312" w:hAnsi="Times New Roman" w:hint="eastAsia"/>
                <w:kern w:val="0"/>
                <w:szCs w:val="21"/>
              </w:rPr>
              <w:t>、</w:t>
            </w:r>
            <w:r>
              <w:rPr>
                <w:rFonts w:ascii="Times New Roman" w:eastAsia="仿宋_GB2312" w:hAnsi="Times New Roman" w:hint="eastAsia"/>
                <w:kern w:val="0"/>
                <w:szCs w:val="21"/>
              </w:rPr>
              <w:t>36</w:t>
            </w:r>
            <w:r>
              <w:rPr>
                <w:rFonts w:ascii="Times New Roman" w:eastAsia="仿宋_GB2312" w:hAnsi="Times New Roman" w:hint="eastAsia"/>
                <w:kern w:val="0"/>
                <w:szCs w:val="21"/>
              </w:rPr>
              <w:t>条</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kern w:val="0"/>
                <w:szCs w:val="21"/>
              </w:rPr>
              <w:t>3</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074</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未按规定报送《培训记录》、教练员档案主要信息和有关</w:t>
            </w:r>
            <w:r>
              <w:rPr>
                <w:rFonts w:ascii="Times New Roman" w:eastAsia="仿宋_GB2312" w:hAnsi="Times New Roman" w:hint="eastAsia"/>
                <w:kern w:val="0"/>
                <w:szCs w:val="21"/>
              </w:rPr>
              <w:lastRenderedPageBreak/>
              <w:t>统计资料等信息的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lastRenderedPageBreak/>
              <w:t>《机动车驾驶员培训管理规定》第</w:t>
            </w:r>
            <w:r>
              <w:rPr>
                <w:rFonts w:ascii="Times New Roman" w:eastAsia="仿宋_GB2312" w:hAnsi="Times New Roman"/>
                <w:kern w:val="0"/>
                <w:szCs w:val="21"/>
              </w:rPr>
              <w:t>24</w:t>
            </w:r>
            <w:r>
              <w:rPr>
                <w:rFonts w:ascii="Times New Roman" w:eastAsia="仿宋_GB2312" w:hAnsi="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kern w:val="0"/>
                <w:szCs w:val="21"/>
              </w:rPr>
              <w:t>4</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hAnsi="Times New Roman" w:cs="Times New Roman"/>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lastRenderedPageBreak/>
              <w:t>075</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使用不符合规定的车辆及设施、设备从事教学活动的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10</w:t>
            </w:r>
            <w:r>
              <w:rPr>
                <w:rFonts w:ascii="Times New Roman" w:eastAsia="仿宋_GB2312" w:hAnsi="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6</w:t>
            </w:r>
            <w:r>
              <w:rPr>
                <w:rFonts w:ascii="Times New Roman" w:eastAsia="仿宋_GB2312" w:hAnsi="Times New Roman" w:hint="eastAsia"/>
                <w:kern w:val="0"/>
                <w:szCs w:val="21"/>
              </w:rPr>
              <w:t>项、</w:t>
            </w:r>
            <w:r>
              <w:rPr>
                <w:rFonts w:ascii="Times New Roman" w:eastAsia="仿宋_GB2312" w:hAnsi="Times New Roman"/>
                <w:kern w:val="0"/>
                <w:szCs w:val="21"/>
              </w:rPr>
              <w:t>第</w:t>
            </w:r>
            <w:r>
              <w:rPr>
                <w:rFonts w:ascii="Times New Roman" w:eastAsia="仿宋_GB2312" w:hAnsi="Times New Roman"/>
                <w:kern w:val="0"/>
                <w:szCs w:val="21"/>
              </w:rPr>
              <w:t>10</w:t>
            </w:r>
            <w:r>
              <w:rPr>
                <w:rFonts w:ascii="Times New Roman" w:eastAsia="仿宋_GB2312" w:hAnsi="Times New Roman"/>
                <w:kern w:val="0"/>
                <w:szCs w:val="21"/>
              </w:rPr>
              <w:t>条</w:t>
            </w:r>
            <w:r>
              <w:rPr>
                <w:rFonts w:ascii="Times New Roman" w:eastAsia="仿宋_GB2312" w:hAnsi="Times New Roman" w:hint="eastAsia"/>
                <w:kern w:val="0"/>
                <w:szCs w:val="21"/>
              </w:rPr>
              <w:t>第</w:t>
            </w:r>
            <w:r>
              <w:rPr>
                <w:rFonts w:ascii="Times New Roman" w:eastAsia="仿宋_GB2312" w:hAnsi="Times New Roman"/>
                <w:kern w:val="0"/>
                <w:szCs w:val="21"/>
              </w:rPr>
              <w:t>7</w:t>
            </w:r>
            <w:r>
              <w:rPr>
                <w:rFonts w:ascii="Times New Roman" w:eastAsia="仿宋_GB2312" w:hAnsi="Times New Roman" w:hint="eastAsia"/>
                <w:kern w:val="0"/>
                <w:szCs w:val="21"/>
              </w:rPr>
              <w:t>项、、第</w:t>
            </w:r>
            <w:r>
              <w:rPr>
                <w:rFonts w:ascii="Times New Roman" w:eastAsia="仿宋_GB2312" w:hAnsi="Times New Roman" w:hint="eastAsia"/>
                <w:kern w:val="0"/>
                <w:szCs w:val="21"/>
              </w:rPr>
              <w:t>3</w:t>
            </w:r>
            <w:r>
              <w:rPr>
                <w:rFonts w:ascii="Times New Roman" w:eastAsia="仿宋_GB2312" w:hAnsi="Times New Roman"/>
                <w:kern w:val="0"/>
                <w:szCs w:val="21"/>
              </w:rPr>
              <w:t>5</w:t>
            </w:r>
            <w:r>
              <w:rPr>
                <w:rFonts w:ascii="Times New Roman" w:eastAsia="仿宋_GB2312" w:hAnsi="Times New Roman" w:hint="eastAsia"/>
                <w:kern w:val="0"/>
                <w:szCs w:val="21"/>
              </w:rPr>
              <w:t>条</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kern w:val="0"/>
                <w:szCs w:val="21"/>
              </w:rPr>
              <w:t>5</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hAnsi="Times New Roman" w:cs="Times New Roman"/>
                <w:szCs w:val="21"/>
              </w:rPr>
            </w:pPr>
            <w:r>
              <w:rPr>
                <w:rFonts w:ascii="Times New Roman" w:hAnsi="Times New Roman"/>
                <w:szCs w:val="21"/>
              </w:rPr>
              <w:t>1</w:t>
            </w:r>
            <w:r>
              <w:t>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076</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存在索取、收受学员财物，或者谋取其他利益等不良行为的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28</w:t>
            </w:r>
            <w:r>
              <w:rPr>
                <w:rFonts w:ascii="Times New Roman" w:eastAsia="仿宋_GB2312" w:hAnsi="Times New Roman"/>
                <w:kern w:val="0"/>
                <w:szCs w:val="21"/>
              </w:rPr>
              <w:t>条</w:t>
            </w:r>
            <w:r>
              <w:rPr>
                <w:rFonts w:ascii="Times New Roman" w:eastAsia="仿宋_GB2312" w:hAnsi="Times New Roman" w:hint="eastAsia"/>
                <w:kern w:val="0"/>
                <w:szCs w:val="21"/>
              </w:rPr>
              <w:t>、</w:t>
            </w:r>
            <w:r>
              <w:rPr>
                <w:rFonts w:ascii="Times New Roman" w:eastAsia="仿宋_GB2312" w:hAnsi="Times New Roman"/>
                <w:kern w:val="0"/>
                <w:szCs w:val="21"/>
              </w:rPr>
              <w:t>第</w:t>
            </w:r>
            <w:r>
              <w:rPr>
                <w:rFonts w:ascii="Times New Roman" w:eastAsia="仿宋_GB2312" w:hAnsi="Times New Roman"/>
                <w:kern w:val="0"/>
                <w:szCs w:val="21"/>
              </w:rPr>
              <w:t>29</w:t>
            </w:r>
            <w:r>
              <w:rPr>
                <w:rFonts w:ascii="Times New Roman" w:eastAsia="仿宋_GB2312" w:hAnsi="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1</w:t>
            </w:r>
            <w:r>
              <w:rPr>
                <w:rFonts w:ascii="Times New Roman" w:eastAsia="仿宋_GB2312" w:hAnsi="Times New Roman" w:hint="eastAsia"/>
                <w:kern w:val="0"/>
                <w:szCs w:val="21"/>
              </w:rPr>
              <w:t>款</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kern w:val="0"/>
                <w:szCs w:val="21"/>
              </w:rPr>
              <w:t>6</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hAnsi="Times New Roman" w:cs="Times New Roman"/>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077</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未按规定与学员签订培训合同的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27</w:t>
            </w:r>
            <w:r>
              <w:rPr>
                <w:rFonts w:ascii="Times New Roman" w:eastAsia="仿宋_GB2312" w:hAnsi="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kern w:val="0"/>
                <w:szCs w:val="21"/>
              </w:rPr>
              <w:t>7</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hAnsi="Times New Roman"/>
                <w:szCs w:val="21"/>
              </w:rPr>
            </w:pPr>
            <w:r>
              <w:rPr>
                <w:rFonts w:ascii="Times New Roman" w:hAnsi="Times New Roman"/>
                <w:szCs w:val="21"/>
              </w:rPr>
              <w:t>10</w:t>
            </w:r>
          </w:p>
        </w:tc>
      </w:tr>
      <w:tr w:rsidR="00CC14AC">
        <w:trPr>
          <w:trHeight w:val="600"/>
          <w:jc w:val="cent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szCs w:val="21"/>
              </w:rPr>
              <w:t>078</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未按规定开展教练员岗前培训或者再教育的</w:t>
            </w:r>
          </w:p>
        </w:tc>
        <w:tc>
          <w:tcPr>
            <w:tcW w:w="1643"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kern w:val="0"/>
                <w:szCs w:val="21"/>
              </w:rPr>
              <w:t>《机动车驾驶员培训管理规定》第</w:t>
            </w:r>
            <w:r>
              <w:rPr>
                <w:rFonts w:ascii="Times New Roman" w:eastAsia="仿宋_GB2312" w:hAnsi="Times New Roman"/>
                <w:kern w:val="0"/>
                <w:szCs w:val="21"/>
              </w:rPr>
              <w:t>21</w:t>
            </w:r>
            <w:r>
              <w:rPr>
                <w:rFonts w:ascii="Times New Roman" w:eastAsia="仿宋_GB2312" w:hAnsi="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hint="eastAsia"/>
                <w:kern w:val="0"/>
                <w:szCs w:val="21"/>
              </w:rPr>
              <w:t>《机动车驾驶员培训管理规定》第</w:t>
            </w:r>
            <w:r>
              <w:rPr>
                <w:rFonts w:ascii="Times New Roman" w:eastAsia="仿宋_GB2312" w:hAnsi="Times New Roman" w:hint="eastAsia"/>
                <w:kern w:val="0"/>
                <w:szCs w:val="21"/>
              </w:rPr>
              <w:t>50</w:t>
            </w:r>
            <w:r>
              <w:rPr>
                <w:rFonts w:ascii="Times New Roman" w:eastAsia="仿宋_GB2312" w:hAnsi="Times New Roman" w:hint="eastAsia"/>
                <w:kern w:val="0"/>
                <w:szCs w:val="21"/>
              </w:rPr>
              <w:t>条第</w:t>
            </w:r>
            <w:r>
              <w:rPr>
                <w:rFonts w:ascii="Times New Roman" w:eastAsia="仿宋_GB2312" w:hAnsi="Times New Roman"/>
                <w:kern w:val="0"/>
                <w:szCs w:val="21"/>
              </w:rPr>
              <w:t>8</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shd w:val="clear" w:color="auto" w:fill="FFFFFF"/>
            <w:vAlign w:val="center"/>
          </w:tcPr>
          <w:p w:rsidR="00CC14AC" w:rsidRDefault="001E1DEF">
            <w:pPr>
              <w:widowControl/>
              <w:spacing w:line="240" w:lineRule="exact"/>
              <w:jc w:val="center"/>
              <w:rPr>
                <w:rFonts w:ascii="Times New Roman" w:hAnsi="Times New Roman"/>
                <w:szCs w:val="21"/>
              </w:rPr>
            </w:pPr>
            <w:r>
              <w:rPr>
                <w:rFonts w:ascii="Times New Roman" w:hAnsi="Times New Roman"/>
                <w:szCs w:val="21"/>
              </w:rPr>
              <w:t>10</w:t>
            </w:r>
          </w:p>
        </w:tc>
      </w:tr>
      <w:tr w:rsidR="00CC14AC">
        <w:trPr>
          <w:trHeight w:val="73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b/>
                <w:bCs/>
                <w:kern w:val="0"/>
                <w:szCs w:val="21"/>
              </w:rPr>
              <w:t>其他管理类</w:t>
            </w:r>
          </w:p>
        </w:tc>
      </w:tr>
      <w:tr w:rsidR="00CC14AC">
        <w:trPr>
          <w:trHeight w:val="735"/>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079</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使用报废、擅自改装、拼装、检测不合格以及其他不符合国家规定的车辆从事道路运输经营活动</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《道路运输车辆技术管理规定》第</w:t>
            </w:r>
            <w:r>
              <w:rPr>
                <w:rFonts w:ascii="Times New Roman" w:eastAsia="仿宋_GB2312" w:hAnsi="Times New Roman" w:cs="Times New Roman"/>
                <w:kern w:val="0"/>
                <w:szCs w:val="21"/>
              </w:rPr>
              <w:t>9</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《道路运输车辆技术管理规定》第</w:t>
            </w:r>
            <w:r>
              <w:rPr>
                <w:rFonts w:ascii="Times New Roman" w:eastAsia="仿宋_GB2312" w:hAnsi="Times New Roman" w:cs="Times New Roman"/>
                <w:kern w:val="0"/>
                <w:szCs w:val="21"/>
              </w:rPr>
              <w:t>31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106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080</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道路运输企业未使用符合标准的监控平台、监控平台未接入联网联控系统、未按规定上传道路运输车辆动态信息</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《道路运输车辆动态监督管理办法》第</w:t>
            </w:r>
            <w:r>
              <w:rPr>
                <w:rFonts w:ascii="Times New Roman" w:eastAsia="仿宋_GB2312" w:hAnsi="Times New Roman" w:cs="Times New Roman"/>
                <w:kern w:val="0"/>
                <w:szCs w:val="21"/>
              </w:rPr>
              <w:t>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14</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《道路运输车辆动态监督管理办法》第</w:t>
            </w:r>
            <w:r>
              <w:rPr>
                <w:rFonts w:ascii="Times New Roman" w:eastAsia="仿宋_GB2312" w:hAnsi="Times New Roman" w:cs="Times New Roman"/>
                <w:kern w:val="0"/>
                <w:szCs w:val="21"/>
              </w:rPr>
              <w:t>35</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hAnsi="Times New Roman" w:cs="Times New Roman"/>
                <w:kern w:val="0"/>
              </w:rPr>
              <w:t>0</w:t>
            </w:r>
          </w:p>
        </w:tc>
      </w:tr>
      <w:tr w:rsidR="00CC14AC">
        <w:trPr>
          <w:trHeight w:val="480"/>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081</w:t>
            </w:r>
          </w:p>
        </w:tc>
        <w:tc>
          <w:tcPr>
            <w:tcW w:w="1231"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伪造、篡改、删除车辆动态监控数据的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《道路运输车辆动态监督管理办法》第</w:t>
            </w:r>
            <w:r>
              <w:rPr>
                <w:rFonts w:ascii="Times New Roman" w:eastAsia="仿宋_GB2312" w:hAnsi="Times New Roman" w:cs="Times New Roman"/>
                <w:kern w:val="0"/>
                <w:szCs w:val="21"/>
              </w:rPr>
              <w:t>27</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《道路运输车辆动态监督管理办法》第</w:t>
            </w:r>
            <w:r>
              <w:rPr>
                <w:rFonts w:ascii="Times New Roman" w:eastAsia="仿宋_GB2312" w:hAnsi="Times New Roman" w:cs="Times New Roman"/>
                <w:kern w:val="0"/>
                <w:szCs w:val="21"/>
              </w:rPr>
              <w:t>37</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CC14AC">
        <w:trPr>
          <w:trHeight w:val="1242"/>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082</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生产单位的主要负责人未履行安全生产管理职责的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21</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94</w:t>
            </w:r>
            <w:r>
              <w:rPr>
                <w:rFonts w:ascii="Times New Roman" w:eastAsia="仿宋_GB2312" w:hAnsi="Times New Roman" w:cs="Times New Roman"/>
                <w:kern w:val="0"/>
                <w:szCs w:val="21"/>
              </w:rPr>
              <w:t>条</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1062"/>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083</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危险物品的生产、经营、储存、装卸单位以及矿山、金属冶炼、建筑施工、运输单位的主要负责人和安全生产管理人</w:t>
            </w:r>
            <w:r>
              <w:rPr>
                <w:rFonts w:ascii="Times New Roman" w:eastAsia="仿宋_GB2312" w:hAnsi="Times New Roman" w:cs="Times New Roman"/>
                <w:kern w:val="0"/>
                <w:szCs w:val="21"/>
              </w:rPr>
              <w:lastRenderedPageBreak/>
              <w:t>员未按照规定经考核合格</w:t>
            </w:r>
            <w:r>
              <w:rPr>
                <w:rFonts w:ascii="Times New Roman" w:eastAsia="仿宋_GB2312" w:hAnsi="Times New Roman" w:cs="Times New Roman" w:hint="eastAsia"/>
                <w:kern w:val="0"/>
                <w:szCs w:val="21"/>
              </w:rPr>
              <w:t>的</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《中华人民共和国安全生产法》第</w:t>
            </w:r>
            <w:r>
              <w:rPr>
                <w:rFonts w:ascii="Times New Roman" w:eastAsia="仿宋_GB2312" w:hAnsi="Times New Roman" w:cs="Times New Roman"/>
                <w:kern w:val="0"/>
                <w:szCs w:val="21"/>
              </w:rPr>
              <w:t>27</w:t>
            </w:r>
            <w:r>
              <w:rPr>
                <w:rFonts w:ascii="Times New Roman" w:eastAsia="仿宋_GB2312" w:hAnsi="Times New Roman" w:cs="Times New Roman"/>
                <w:kern w:val="0"/>
                <w:szCs w:val="21"/>
              </w:rPr>
              <w:t>条</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97</w:t>
            </w:r>
            <w:r>
              <w:rPr>
                <w:rFonts w:ascii="Times New Roman" w:eastAsia="仿宋_GB2312" w:hAnsi="Times New Roman" w:cs="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2</w:t>
            </w:r>
            <w:r>
              <w:rPr>
                <w:rFonts w:ascii="Times New Roman" w:eastAsia="仿宋_GB2312" w:hAnsi="Times New Roman" w:hint="eastAsia"/>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525"/>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lastRenderedPageBreak/>
              <w:t>084</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未如实记录安全生产教育和培训情况</w:t>
            </w:r>
            <w:r>
              <w:rPr>
                <w:rFonts w:ascii="Times New Roman" w:eastAsia="仿宋_GB2312" w:hAnsi="Times New Roman" w:cs="Times New Roman" w:hint="eastAsia"/>
                <w:kern w:val="0"/>
                <w:szCs w:val="21"/>
              </w:rPr>
              <w:t>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28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款</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97</w:t>
            </w:r>
            <w:r>
              <w:rPr>
                <w:rFonts w:ascii="Times New Roman" w:eastAsia="仿宋_GB2312" w:hAnsi="Times New Roman" w:cs="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4</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085</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未在有较大危险因素的生产经营场所和有关设施、设备上设置明显的安全警示标志</w:t>
            </w:r>
            <w:r>
              <w:rPr>
                <w:rFonts w:ascii="Times New Roman" w:eastAsia="仿宋_GB2312" w:hAnsi="Times New Roman" w:cs="Times New Roman" w:hint="eastAsia"/>
                <w:kern w:val="0"/>
                <w:szCs w:val="21"/>
              </w:rPr>
              <w:t>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35</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99</w:t>
            </w:r>
            <w:r>
              <w:rPr>
                <w:rFonts w:ascii="Times New Roman" w:eastAsia="仿宋_GB2312" w:hAnsi="Times New Roman" w:cs="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1</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799"/>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086</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未对安全设备进行经常性维护、保养和定期检测</w:t>
            </w:r>
            <w:r>
              <w:rPr>
                <w:rFonts w:ascii="Times New Roman" w:eastAsia="仿宋_GB2312" w:hAnsi="Times New Roman" w:cs="Times New Roman" w:hint="eastAsia"/>
                <w:kern w:val="0"/>
                <w:szCs w:val="21"/>
              </w:rPr>
              <w:t>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36</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99</w:t>
            </w:r>
            <w:r>
              <w:rPr>
                <w:rFonts w:ascii="Times New Roman" w:eastAsia="仿宋_GB2312" w:hAnsi="Times New Roman" w:cs="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3</w:t>
            </w:r>
            <w:r>
              <w:rPr>
                <w:rFonts w:ascii="Times New Roman" w:eastAsia="仿宋_GB2312" w:hAnsi="Times New Roman" w:hint="eastAsia"/>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799"/>
          <w:jc w:val="center"/>
        </w:trPr>
        <w:tc>
          <w:tcPr>
            <w:tcW w:w="315" w:type="pct"/>
            <w:tcBorders>
              <w:top w:val="nil"/>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087</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对重大危险源未登记建档，未进行定期检测、评估、监控，未制定应急预案，或者未告知应急措施</w:t>
            </w:r>
            <w:r>
              <w:rPr>
                <w:rFonts w:ascii="Times New Roman" w:eastAsia="仿宋_GB2312" w:hAnsi="Times New Roman" w:cs="Times New Roman" w:hint="eastAsia"/>
                <w:kern w:val="0"/>
                <w:szCs w:val="21"/>
              </w:rPr>
              <w:t>的</w:t>
            </w:r>
          </w:p>
        </w:tc>
        <w:tc>
          <w:tcPr>
            <w:tcW w:w="1643"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40</w:t>
            </w:r>
            <w:r>
              <w:rPr>
                <w:rFonts w:ascii="Times New Roman" w:eastAsia="仿宋_GB2312" w:hAnsi="Times New Roman" w:cs="Times New Roman"/>
                <w:kern w:val="0"/>
                <w:szCs w:val="21"/>
              </w:rPr>
              <w:t>条</w:t>
            </w:r>
          </w:p>
        </w:tc>
        <w:tc>
          <w:tcPr>
            <w:tcW w:w="1382" w:type="pct"/>
            <w:tcBorders>
              <w:top w:val="nil"/>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101</w:t>
            </w:r>
            <w:r>
              <w:rPr>
                <w:rFonts w:ascii="Times New Roman" w:eastAsia="仿宋_GB2312" w:hAnsi="Times New Roman" w:cs="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2</w:t>
            </w:r>
            <w:r>
              <w:rPr>
                <w:rFonts w:ascii="Times New Roman" w:eastAsia="仿宋_GB2312" w:hAnsi="Times New Roman" w:hint="eastAsia"/>
                <w:kern w:val="0"/>
                <w:szCs w:val="21"/>
              </w:rPr>
              <w:t>项</w:t>
            </w:r>
          </w:p>
        </w:tc>
        <w:tc>
          <w:tcPr>
            <w:tcW w:w="430" w:type="pct"/>
            <w:tcBorders>
              <w:top w:val="nil"/>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088</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未建立安全风险分级管控制度或者未按照安全风险分级采取相应管控措施</w:t>
            </w:r>
            <w:r>
              <w:rPr>
                <w:rFonts w:ascii="Times New Roman" w:eastAsia="仿宋_GB2312" w:hAnsi="Times New Roman" w:cs="Times New Roman" w:hint="eastAsia"/>
                <w:kern w:val="0"/>
                <w:szCs w:val="21"/>
              </w:rPr>
              <w:t>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41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款</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101</w:t>
            </w:r>
            <w:r>
              <w:rPr>
                <w:rFonts w:ascii="Times New Roman" w:eastAsia="仿宋_GB2312" w:hAnsi="Times New Roman" w:cs="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4</w:t>
            </w:r>
            <w:r>
              <w:rPr>
                <w:rFonts w:ascii="Times New Roman" w:eastAsia="仿宋_GB2312" w:hAnsi="Times New Roman" w:hint="eastAsia"/>
                <w:kern w:val="0"/>
                <w:szCs w:val="21"/>
              </w:rPr>
              <w:t>项</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089</w:t>
            </w:r>
          </w:p>
        </w:tc>
        <w:tc>
          <w:tcPr>
            <w:tcW w:w="1231" w:type="pct"/>
            <w:tcBorders>
              <w:top w:val="single" w:sz="4" w:space="0" w:color="auto"/>
              <w:left w:val="nil"/>
              <w:bottom w:val="single" w:sz="4" w:space="0" w:color="auto"/>
              <w:right w:val="single" w:sz="4" w:space="0" w:color="000000"/>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未建立事故隐患排查治理制度，或者重大事故隐患排查治理情况未按照规定报告</w:t>
            </w:r>
            <w:r>
              <w:rPr>
                <w:rFonts w:ascii="Times New Roman" w:eastAsia="仿宋_GB2312" w:hAnsi="Times New Roman" w:cs="Times New Roman" w:hint="eastAsia"/>
                <w:kern w:val="0"/>
                <w:szCs w:val="21"/>
              </w:rPr>
              <w:t>的</w:t>
            </w:r>
          </w:p>
        </w:tc>
        <w:tc>
          <w:tcPr>
            <w:tcW w:w="1643"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41</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款</w:t>
            </w:r>
          </w:p>
        </w:tc>
        <w:tc>
          <w:tcPr>
            <w:tcW w:w="1382"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101</w:t>
            </w:r>
            <w:r>
              <w:rPr>
                <w:rFonts w:ascii="Times New Roman" w:eastAsia="仿宋_GB2312" w:hAnsi="Times New Roman" w:cs="Times New Roman"/>
                <w:kern w:val="0"/>
                <w:szCs w:val="21"/>
              </w:rPr>
              <w:t>条</w:t>
            </w:r>
            <w:r>
              <w:rPr>
                <w:rFonts w:ascii="Times New Roman" w:eastAsia="仿宋_GB2312" w:hAnsi="Times New Roman" w:hint="eastAsia"/>
                <w:kern w:val="0"/>
                <w:szCs w:val="21"/>
              </w:rPr>
              <w:t>第</w:t>
            </w:r>
            <w:r>
              <w:rPr>
                <w:rFonts w:ascii="Times New Roman" w:eastAsia="仿宋_GB2312" w:hAnsi="Times New Roman" w:hint="eastAsia"/>
                <w:kern w:val="0"/>
                <w:szCs w:val="21"/>
              </w:rPr>
              <w:t>5</w:t>
            </w:r>
            <w:r>
              <w:rPr>
                <w:rFonts w:ascii="Times New Roman" w:eastAsia="仿宋_GB2312" w:hAnsi="Times New Roman" w:hint="eastAsia"/>
                <w:kern w:val="0"/>
                <w:szCs w:val="21"/>
              </w:rPr>
              <w:t>项</w:t>
            </w:r>
          </w:p>
        </w:tc>
        <w:tc>
          <w:tcPr>
            <w:tcW w:w="430" w:type="pct"/>
            <w:tcBorders>
              <w:top w:val="single" w:sz="4" w:space="0" w:color="auto"/>
              <w:left w:val="nil"/>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kern w:val="0"/>
                <w:szCs w:val="21"/>
              </w:rPr>
              <w:t>090</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生产经营单位未采取措施消除事故隐患</w:t>
            </w:r>
            <w:r>
              <w:rPr>
                <w:rFonts w:ascii="Times New Roman" w:eastAsia="仿宋_GB2312" w:hAnsi="Times New Roman" w:cs="Times New Roman" w:hint="eastAsia"/>
                <w:kern w:val="0"/>
                <w:szCs w:val="21"/>
              </w:rPr>
              <w:t>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41</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102</w:t>
            </w:r>
            <w:r>
              <w:rPr>
                <w:rFonts w:ascii="Times New Roman" w:eastAsia="仿宋_GB2312" w:hAnsi="Times New Roman" w:cs="Times New Roman"/>
                <w:kern w:val="0"/>
                <w:szCs w:val="21"/>
              </w:rPr>
              <w:t>条</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15</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hint="eastAsia"/>
                <w:szCs w:val="21"/>
              </w:rPr>
              <w:t>0</w:t>
            </w:r>
            <w:r>
              <w:rPr>
                <w:rFonts w:ascii="Times New Roman" w:eastAsia="等线" w:hAnsi="Times New Roman"/>
                <w:szCs w:val="21"/>
              </w:rPr>
              <w:t>91</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生产经营单位将生产经营项目、场所、设备发包或者出租给不具备安全生产条件或者相应资质的单位或者个人的。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49</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kern w:val="0"/>
                <w:szCs w:val="21"/>
              </w:rPr>
              <w:t>1</w:t>
            </w:r>
            <w:r>
              <w:rPr>
                <w:rFonts w:ascii="Times New Roman" w:eastAsia="仿宋_GB2312" w:hAnsi="Times New Roman" w:cs="Times New Roman" w:hint="eastAsia"/>
                <w:kern w:val="0"/>
                <w:szCs w:val="21"/>
              </w:rPr>
              <w:t>款</w:t>
            </w:r>
            <w:r>
              <w:rPr>
                <w:rFonts w:ascii="Times New Roman" w:eastAsia="仿宋_GB2312" w:hAnsi="Times New Roman" w:cs="Times New Roman"/>
                <w:kern w:val="0"/>
                <w:szCs w:val="21"/>
              </w:rPr>
              <w:t>；《天津市生产经营单位安全生产主体责任规定》第</w:t>
            </w:r>
            <w:r>
              <w:rPr>
                <w:rFonts w:ascii="Times New Roman" w:eastAsia="仿宋_GB2312" w:hAnsi="Times New Roman" w:cs="Times New Roman"/>
                <w:kern w:val="0"/>
                <w:szCs w:val="21"/>
              </w:rPr>
              <w:t>28</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103</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kern w:val="0"/>
                <w:szCs w:val="21"/>
              </w:rPr>
              <w:t>1</w:t>
            </w:r>
            <w:r>
              <w:rPr>
                <w:rFonts w:ascii="Times New Roman" w:eastAsia="仿宋_GB2312" w:hAnsi="Times New Roman" w:cs="Times New Roman" w:hint="eastAsia"/>
                <w:kern w:val="0"/>
                <w:szCs w:val="21"/>
              </w:rPr>
              <w:t>款</w:t>
            </w:r>
            <w:r>
              <w:rPr>
                <w:rFonts w:ascii="Times New Roman" w:eastAsia="仿宋_GB2312" w:hAnsi="Times New Roman" w:cs="Times New Roman"/>
                <w:kern w:val="0"/>
                <w:szCs w:val="21"/>
              </w:rPr>
              <w:t>；《天津市生产经营单位安全生产主体责任规定》第</w:t>
            </w:r>
            <w:r>
              <w:rPr>
                <w:rFonts w:ascii="Times New Roman" w:eastAsia="仿宋_GB2312" w:hAnsi="Times New Roman" w:cs="Times New Roman"/>
                <w:kern w:val="0"/>
                <w:szCs w:val="21"/>
              </w:rPr>
              <w:t>47</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kern w:val="0"/>
                <w:szCs w:val="21"/>
              </w:rPr>
              <w:t>1</w:t>
            </w:r>
            <w:r>
              <w:rPr>
                <w:rFonts w:ascii="Times New Roman" w:eastAsia="仿宋_GB2312" w:hAnsi="Times New Roman" w:cs="Times New Roman" w:hint="eastAsia"/>
                <w:kern w:val="0"/>
                <w:szCs w:val="21"/>
              </w:rPr>
              <w:t>款</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kern w:val="0"/>
              </w:rPr>
              <w:t>0</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cs="Times New Roman"/>
                <w:szCs w:val="21"/>
              </w:rPr>
            </w:pPr>
            <w:r>
              <w:rPr>
                <w:rFonts w:ascii="Times New Roman" w:eastAsia="等线" w:hAnsi="Times New Roman" w:hint="eastAsia"/>
                <w:szCs w:val="21"/>
              </w:rPr>
              <w:t>0</w:t>
            </w:r>
            <w:r>
              <w:rPr>
                <w:rFonts w:ascii="Times New Roman" w:eastAsia="等线" w:hAnsi="Times New Roman"/>
                <w:szCs w:val="21"/>
              </w:rPr>
              <w:t>92</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生产经营单位未与承包单位、承租单位签订专门的安全生产管理协议或者未在承包合同、租赁合同中明确各自的安全生产管理职责，或者未对承</w:t>
            </w:r>
            <w:r>
              <w:rPr>
                <w:rFonts w:ascii="Times New Roman" w:eastAsia="仿宋_GB2312" w:hAnsi="Times New Roman" w:cs="Times New Roman"/>
                <w:kern w:val="0"/>
                <w:szCs w:val="21"/>
              </w:rPr>
              <w:lastRenderedPageBreak/>
              <w:t>包单位、承租单位的安全生产统一协调、管理的。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《中华人民共和国安全生产法》第</w:t>
            </w:r>
            <w:r>
              <w:rPr>
                <w:rFonts w:ascii="Times New Roman" w:eastAsia="仿宋_GB2312" w:hAnsi="Times New Roman" w:cs="Times New Roman"/>
                <w:kern w:val="0"/>
                <w:szCs w:val="21"/>
              </w:rPr>
              <w:t>49</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kern w:val="0"/>
                <w:szCs w:val="21"/>
              </w:rPr>
              <w:t>2</w:t>
            </w:r>
            <w:r>
              <w:rPr>
                <w:rFonts w:ascii="Times New Roman" w:eastAsia="仿宋_GB2312" w:hAnsi="Times New Roman" w:cs="Times New Roman" w:hint="eastAsia"/>
                <w:kern w:val="0"/>
                <w:szCs w:val="21"/>
              </w:rPr>
              <w:t>款</w:t>
            </w:r>
            <w:r>
              <w:rPr>
                <w:rFonts w:ascii="Times New Roman" w:eastAsia="仿宋_GB2312" w:hAnsi="Times New Roman" w:cs="Times New Roman"/>
                <w:kern w:val="0"/>
                <w:szCs w:val="21"/>
              </w:rPr>
              <w:t>；《天津市生产经营单位安全生产主体责任规定》第</w:t>
            </w:r>
            <w:r>
              <w:rPr>
                <w:rFonts w:ascii="Times New Roman" w:eastAsia="仿宋_GB2312" w:hAnsi="Times New Roman" w:cs="Times New Roman"/>
                <w:kern w:val="0"/>
                <w:szCs w:val="21"/>
              </w:rPr>
              <w:t>28</w:t>
            </w:r>
            <w:r>
              <w:rPr>
                <w:rFonts w:ascii="Times New Roman" w:eastAsia="仿宋_GB2312" w:hAnsi="Times New Roman" w:cs="Times New Roman"/>
                <w:kern w:val="0"/>
                <w:szCs w:val="21"/>
              </w:rPr>
              <w:t>条、第</w:t>
            </w:r>
            <w:r>
              <w:rPr>
                <w:rFonts w:ascii="Times New Roman" w:eastAsia="仿宋_GB2312" w:hAnsi="Times New Roman" w:cs="Times New Roman"/>
                <w:kern w:val="0"/>
                <w:szCs w:val="21"/>
              </w:rPr>
              <w:t>29</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103</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kern w:val="0"/>
                <w:szCs w:val="21"/>
              </w:rPr>
              <w:t>2</w:t>
            </w:r>
            <w:r>
              <w:rPr>
                <w:rFonts w:ascii="Times New Roman" w:eastAsia="仿宋_GB2312" w:hAnsi="Times New Roman" w:cs="Times New Roman" w:hint="eastAsia"/>
                <w:kern w:val="0"/>
                <w:szCs w:val="21"/>
              </w:rPr>
              <w:t>款</w:t>
            </w:r>
            <w:r>
              <w:rPr>
                <w:rFonts w:ascii="Times New Roman" w:eastAsia="仿宋_GB2312" w:hAnsi="Times New Roman" w:cs="Times New Roman"/>
                <w:kern w:val="0"/>
                <w:szCs w:val="21"/>
              </w:rPr>
              <w:t>；《天津市生产经营单位安全生产主体责任规定》第</w:t>
            </w:r>
            <w:r>
              <w:rPr>
                <w:rFonts w:ascii="Times New Roman" w:eastAsia="仿宋_GB2312" w:hAnsi="Times New Roman" w:cs="Times New Roman"/>
                <w:kern w:val="0"/>
                <w:szCs w:val="21"/>
              </w:rPr>
              <w:t>47</w:t>
            </w:r>
            <w:r>
              <w:rPr>
                <w:rFonts w:ascii="Times New Roman" w:eastAsia="仿宋_GB2312" w:hAnsi="Times New Roman" w:cs="Times New Roman"/>
                <w:kern w:val="0"/>
                <w:szCs w:val="21"/>
              </w:rPr>
              <w:t>条</w:t>
            </w:r>
            <w:r>
              <w:rPr>
                <w:rFonts w:ascii="Times New Roman" w:eastAsia="仿宋_GB2312" w:hAnsi="Times New Roman" w:cs="Times New Roman" w:hint="eastAsia"/>
                <w:kern w:val="0"/>
                <w:szCs w:val="21"/>
              </w:rPr>
              <w:t>第</w:t>
            </w:r>
            <w:r>
              <w:rPr>
                <w:rFonts w:ascii="Times New Roman" w:eastAsia="仿宋_GB2312" w:hAnsi="Times New Roman" w:cs="Times New Roman"/>
                <w:kern w:val="0"/>
                <w:szCs w:val="21"/>
              </w:rPr>
              <w:t>2</w:t>
            </w:r>
            <w:r>
              <w:rPr>
                <w:rFonts w:ascii="Times New Roman" w:eastAsia="仿宋_GB2312" w:hAnsi="Times New Roman" w:cs="Times New Roman" w:hint="eastAsia"/>
                <w:kern w:val="0"/>
                <w:szCs w:val="21"/>
              </w:rPr>
              <w:t>款</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szCs w:val="21"/>
              </w:rPr>
            </w:pPr>
            <w:r>
              <w:rPr>
                <w:rFonts w:ascii="Times New Roman" w:eastAsia="等线" w:hAnsi="Times New Roman"/>
                <w:szCs w:val="21"/>
              </w:rPr>
              <w:lastRenderedPageBreak/>
              <w:t>093</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违反法律规定，生产经营单位拒绝、阻碍负有安全生产监督管理职责的部门依法实施监督检查的</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66</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108</w:t>
            </w:r>
            <w:r>
              <w:rPr>
                <w:rFonts w:ascii="Times New Roman" w:eastAsia="仿宋_GB2312" w:hAnsi="Times New Roman" w:cs="Times New Roman"/>
                <w:kern w:val="0"/>
                <w:szCs w:val="21"/>
              </w:rPr>
              <w:t>条</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r>
      <w:tr w:rsidR="00CC14AC">
        <w:trPr>
          <w:trHeight w:val="799"/>
          <w:jc w:val="center"/>
        </w:trPr>
        <w:tc>
          <w:tcPr>
            <w:tcW w:w="315"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等线" w:hAnsi="Times New Roman"/>
                <w:szCs w:val="21"/>
              </w:rPr>
            </w:pPr>
            <w:r>
              <w:rPr>
                <w:rFonts w:ascii="Times New Roman" w:eastAsia="仿宋_GB2312" w:hAnsi="Times New Roman" w:hint="eastAsia"/>
                <w:kern w:val="0"/>
                <w:szCs w:val="21"/>
              </w:rPr>
              <w:t>0</w:t>
            </w:r>
            <w:r>
              <w:rPr>
                <w:rFonts w:ascii="Times New Roman" w:eastAsia="仿宋_GB2312" w:hAnsi="Times New Roman"/>
                <w:kern w:val="0"/>
                <w:szCs w:val="21"/>
              </w:rPr>
              <w:t>94</w:t>
            </w:r>
          </w:p>
        </w:tc>
        <w:tc>
          <w:tcPr>
            <w:tcW w:w="1231"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高危行业、领域的生产经营单位未按照国家规定投保安全生产责任保险</w:t>
            </w:r>
          </w:p>
        </w:tc>
        <w:tc>
          <w:tcPr>
            <w:tcW w:w="1643"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51</w:t>
            </w:r>
            <w:r>
              <w:rPr>
                <w:rFonts w:ascii="Times New Roman" w:eastAsia="仿宋_GB2312" w:hAnsi="Times New Roman" w:cs="Times New Roman"/>
                <w:kern w:val="0"/>
                <w:szCs w:val="21"/>
              </w:rPr>
              <w:t>条</w:t>
            </w:r>
          </w:p>
        </w:tc>
        <w:tc>
          <w:tcPr>
            <w:tcW w:w="1382"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《中华人民共和国安全生产法》第</w:t>
            </w:r>
            <w:r>
              <w:rPr>
                <w:rFonts w:ascii="Times New Roman" w:eastAsia="仿宋_GB2312" w:hAnsi="Times New Roman" w:cs="Times New Roman"/>
                <w:kern w:val="0"/>
                <w:szCs w:val="21"/>
              </w:rPr>
              <w:t>109</w:t>
            </w:r>
            <w:r>
              <w:rPr>
                <w:rFonts w:ascii="Times New Roman" w:eastAsia="仿宋_GB2312" w:hAnsi="Times New Roman" w:cs="Times New Roman"/>
                <w:kern w:val="0"/>
                <w:szCs w:val="21"/>
              </w:rPr>
              <w:t>条</w:t>
            </w:r>
          </w:p>
        </w:tc>
        <w:tc>
          <w:tcPr>
            <w:tcW w:w="430" w:type="pct"/>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hAnsi="Times New Roman" w:cs="Times New Roman"/>
                <w:kern w:val="0"/>
              </w:rPr>
              <w:t>5</w:t>
            </w:r>
          </w:p>
        </w:tc>
      </w:tr>
      <w:tr w:rsidR="00CC14AC">
        <w:trPr>
          <w:trHeight w:val="79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CC14AC" w:rsidRDefault="001E1DEF">
            <w:pPr>
              <w:widowControl/>
              <w:spacing w:line="240" w:lineRule="exact"/>
              <w:ind w:firstLineChars="200" w:firstLine="4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备注：</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、《中华人民共和国行政许可法》（</w:t>
            </w:r>
            <w:r>
              <w:rPr>
                <w:rFonts w:ascii="Times New Roman" w:eastAsia="仿宋_GB2312" w:hAnsi="Times New Roman" w:cs="Times New Roman"/>
                <w:kern w:val="0"/>
                <w:szCs w:val="21"/>
              </w:rPr>
              <w:t>2003</w:t>
            </w:r>
            <w:r>
              <w:rPr>
                <w:rFonts w:ascii="Times New Roman" w:eastAsia="仿宋_GB2312" w:hAnsi="Times New Roman" w:cs="Times New Roman"/>
                <w:kern w:val="0"/>
                <w:szCs w:val="21"/>
              </w:rPr>
              <w:t>年主席令第</w:t>
            </w:r>
            <w:r>
              <w:rPr>
                <w:rFonts w:ascii="Times New Roman" w:eastAsia="仿宋_GB2312" w:hAnsi="Times New Roman" w:cs="Times New Roman"/>
                <w:kern w:val="0"/>
                <w:szCs w:val="21"/>
              </w:rPr>
              <w:t>7</w:t>
            </w:r>
            <w:r>
              <w:rPr>
                <w:rFonts w:ascii="Times New Roman" w:eastAsia="仿宋_GB2312" w:hAnsi="Times New Roman" w:cs="Times New Roman"/>
                <w:kern w:val="0"/>
                <w:szCs w:val="21"/>
              </w:rPr>
              <w:t>号公布，根据</w:t>
            </w:r>
            <w:r>
              <w:rPr>
                <w:rFonts w:ascii="Times New Roman" w:eastAsia="仿宋_GB2312" w:hAnsi="Times New Roman" w:cs="Times New Roman"/>
                <w:kern w:val="0"/>
                <w:szCs w:val="21"/>
              </w:rPr>
              <w:t>2019</w:t>
            </w:r>
            <w:r>
              <w:rPr>
                <w:rFonts w:ascii="Times New Roman" w:eastAsia="仿宋_GB2312" w:hAnsi="Times New Roman" w:cs="Times New Roman"/>
                <w:kern w:val="0"/>
                <w:szCs w:val="21"/>
              </w:rPr>
              <w:t>年第十三届全国人民代表大会常务委员会第十一次会议《关于修改</w:t>
            </w:r>
            <w:r>
              <w:rPr>
                <w:rFonts w:ascii="Times New Roman" w:eastAsia="仿宋_GB2312" w:hAnsi="Times New Roman" w:cs="Times New Roman"/>
                <w:kern w:val="0"/>
                <w:szCs w:val="21"/>
              </w:rPr>
              <w:t>&lt;</w:t>
            </w:r>
            <w:r>
              <w:rPr>
                <w:rFonts w:ascii="Times New Roman" w:eastAsia="仿宋_GB2312" w:hAnsi="Times New Roman" w:cs="Times New Roman"/>
                <w:kern w:val="0"/>
                <w:szCs w:val="21"/>
              </w:rPr>
              <w:t>中华人民共和国建筑法</w:t>
            </w:r>
            <w:r>
              <w:rPr>
                <w:rFonts w:ascii="Times New Roman" w:eastAsia="仿宋_GB2312" w:hAnsi="Times New Roman" w:cs="Times New Roman"/>
                <w:kern w:val="0"/>
                <w:szCs w:val="21"/>
              </w:rPr>
              <w:t>&gt;</w:t>
            </w:r>
            <w:r>
              <w:rPr>
                <w:rFonts w:ascii="Times New Roman" w:eastAsia="仿宋_GB2312" w:hAnsi="Times New Roman" w:cs="Times New Roman"/>
                <w:kern w:val="0"/>
                <w:szCs w:val="21"/>
              </w:rPr>
              <w:t>等八部法律的决定（主席令第</w:t>
            </w:r>
            <w:r>
              <w:rPr>
                <w:rFonts w:ascii="Times New Roman" w:eastAsia="仿宋_GB2312" w:hAnsi="Times New Roman" w:cs="Times New Roman"/>
                <w:kern w:val="0"/>
                <w:szCs w:val="21"/>
              </w:rPr>
              <w:t>29</w:t>
            </w:r>
            <w:r>
              <w:rPr>
                <w:rFonts w:ascii="Times New Roman" w:eastAsia="仿宋_GB2312" w:hAnsi="Times New Roman" w:cs="Times New Roman"/>
                <w:kern w:val="0"/>
                <w:szCs w:val="21"/>
              </w:rPr>
              <w:t>号）》修正）；</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、《中华人民共和国道路运输条例》（</w:t>
            </w:r>
            <w:r>
              <w:rPr>
                <w:rFonts w:ascii="Times New Roman" w:eastAsia="仿宋_GB2312" w:hAnsi="Times New Roman" w:cs="Times New Roman"/>
                <w:kern w:val="0"/>
                <w:szCs w:val="21"/>
              </w:rPr>
              <w:t>2004</w:t>
            </w:r>
            <w:r>
              <w:rPr>
                <w:rFonts w:ascii="Times New Roman" w:eastAsia="仿宋_GB2312" w:hAnsi="Times New Roman" w:cs="Times New Roman"/>
                <w:kern w:val="0"/>
                <w:szCs w:val="21"/>
              </w:rPr>
              <w:t>年国务院令第</w:t>
            </w:r>
            <w:r>
              <w:rPr>
                <w:rFonts w:ascii="Times New Roman" w:eastAsia="仿宋_GB2312" w:hAnsi="Times New Roman" w:cs="Times New Roman"/>
                <w:kern w:val="0"/>
                <w:szCs w:val="21"/>
              </w:rPr>
              <w:t>406</w:t>
            </w:r>
            <w:r>
              <w:rPr>
                <w:rFonts w:ascii="Times New Roman" w:eastAsia="仿宋_GB2312" w:hAnsi="Times New Roman" w:cs="Times New Roman"/>
                <w:kern w:val="0"/>
                <w:szCs w:val="21"/>
              </w:rPr>
              <w:t>号公布，根据</w:t>
            </w:r>
            <w:r>
              <w:rPr>
                <w:rFonts w:ascii="Times New Roman" w:eastAsia="仿宋_GB2312" w:hAnsi="Times New Roman" w:cs="Times New Roman"/>
                <w:kern w:val="0"/>
                <w:szCs w:val="21"/>
              </w:rPr>
              <w:t>2022</w:t>
            </w:r>
            <w:r>
              <w:rPr>
                <w:rFonts w:ascii="Times New Roman" w:eastAsia="仿宋_GB2312" w:hAnsi="Times New Roman" w:cs="Times New Roman"/>
                <w:kern w:val="0"/>
                <w:szCs w:val="21"/>
              </w:rPr>
              <w:t>年《国务院关于修改和废止部分行政法规的决定》（国务院第</w:t>
            </w:r>
            <w:r>
              <w:rPr>
                <w:rFonts w:ascii="Times New Roman" w:eastAsia="仿宋_GB2312" w:hAnsi="Times New Roman" w:cs="Times New Roman"/>
                <w:kern w:val="0"/>
                <w:szCs w:val="21"/>
              </w:rPr>
              <w:t>752</w:t>
            </w:r>
            <w:r>
              <w:rPr>
                <w:rFonts w:ascii="Times New Roman" w:eastAsia="仿宋_GB2312" w:hAnsi="Times New Roman" w:cs="Times New Roman"/>
                <w:kern w:val="0"/>
                <w:szCs w:val="21"/>
              </w:rPr>
              <w:t>号）修正）；</w:t>
            </w:r>
            <w:r>
              <w:rPr>
                <w:rFonts w:ascii="Times New Roman" w:eastAsia="仿宋_GB2312" w:hAnsi="Times New Roman" w:cs="Times New Roman"/>
                <w:kern w:val="0"/>
                <w:szCs w:val="21"/>
              </w:rPr>
              <w:t>3</w:t>
            </w:r>
            <w:r>
              <w:rPr>
                <w:rFonts w:ascii="Times New Roman" w:eastAsia="仿宋_GB2312" w:hAnsi="Times New Roman" w:cs="Times New Roman"/>
                <w:kern w:val="0"/>
                <w:szCs w:val="21"/>
              </w:rPr>
              <w:t>、《危险化学品安全管理条例》（国务院令第</w:t>
            </w:r>
            <w:r>
              <w:rPr>
                <w:rFonts w:ascii="Times New Roman" w:eastAsia="仿宋_GB2312" w:hAnsi="Times New Roman" w:cs="Times New Roman"/>
                <w:kern w:val="0"/>
                <w:szCs w:val="21"/>
              </w:rPr>
              <w:t>591</w:t>
            </w:r>
            <w:r>
              <w:rPr>
                <w:rFonts w:ascii="Times New Roman" w:eastAsia="仿宋_GB2312" w:hAnsi="Times New Roman" w:cs="Times New Roman"/>
                <w:kern w:val="0"/>
                <w:szCs w:val="21"/>
              </w:rPr>
              <w:t>号修订，第</w:t>
            </w:r>
            <w:r>
              <w:rPr>
                <w:rFonts w:ascii="Times New Roman" w:eastAsia="仿宋_GB2312" w:hAnsi="Times New Roman" w:cs="Times New Roman"/>
                <w:kern w:val="0"/>
                <w:szCs w:val="21"/>
              </w:rPr>
              <w:t>645</w:t>
            </w:r>
            <w:r>
              <w:rPr>
                <w:rFonts w:ascii="Times New Roman" w:eastAsia="仿宋_GB2312" w:hAnsi="Times New Roman" w:cs="Times New Roman"/>
                <w:kern w:val="0"/>
                <w:szCs w:val="21"/>
              </w:rPr>
              <w:t>号令修正）；</w:t>
            </w:r>
            <w:r>
              <w:rPr>
                <w:rFonts w:ascii="Times New Roman" w:eastAsia="仿宋_GB2312" w:hAnsi="Times New Roman" w:cs="Times New Roman"/>
                <w:kern w:val="0"/>
                <w:szCs w:val="21"/>
              </w:rPr>
              <w:t>4</w:t>
            </w:r>
            <w:r>
              <w:rPr>
                <w:rFonts w:ascii="Times New Roman" w:eastAsia="仿宋_GB2312" w:hAnsi="Times New Roman" w:cs="Times New Roman"/>
                <w:kern w:val="0"/>
                <w:szCs w:val="21"/>
              </w:rPr>
              <w:t>、《公路安全保护条例》</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国务院令</w:t>
            </w:r>
            <w:r>
              <w:rPr>
                <w:rFonts w:ascii="Times New Roman" w:eastAsia="仿宋_GB2312" w:hAnsi="Times New Roman" w:cs="Times New Roman"/>
                <w:kern w:val="0"/>
                <w:szCs w:val="21"/>
              </w:rPr>
              <w:t>2011</w:t>
            </w:r>
            <w:r>
              <w:rPr>
                <w:rFonts w:ascii="Times New Roman" w:eastAsia="仿宋_GB2312" w:hAnsi="Times New Roman" w:cs="Times New Roman"/>
                <w:kern w:val="0"/>
                <w:szCs w:val="21"/>
              </w:rPr>
              <w:t>年第</w:t>
            </w:r>
            <w:r>
              <w:rPr>
                <w:rFonts w:ascii="Times New Roman" w:eastAsia="仿宋_GB2312" w:hAnsi="Times New Roman" w:cs="Times New Roman"/>
                <w:kern w:val="0"/>
                <w:szCs w:val="21"/>
              </w:rPr>
              <w:t>593</w:t>
            </w:r>
            <w:r>
              <w:rPr>
                <w:rFonts w:ascii="Times New Roman" w:eastAsia="仿宋_GB2312" w:hAnsi="Times New Roman" w:cs="Times New Roman"/>
                <w:kern w:val="0"/>
                <w:szCs w:val="21"/>
              </w:rPr>
              <w:t>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5</w:t>
            </w:r>
            <w:r>
              <w:rPr>
                <w:rFonts w:ascii="Times New Roman" w:eastAsia="仿宋_GB2312" w:hAnsi="Times New Roman" w:cs="Times New Roman"/>
                <w:kern w:val="0"/>
                <w:szCs w:val="21"/>
              </w:rPr>
              <w:t>、《放射性物品运输安全管理条例》</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国务院令</w:t>
            </w:r>
            <w:r>
              <w:rPr>
                <w:rFonts w:ascii="Times New Roman" w:eastAsia="仿宋_GB2312" w:hAnsi="Times New Roman" w:cs="Times New Roman"/>
                <w:kern w:val="0"/>
                <w:szCs w:val="21"/>
              </w:rPr>
              <w:t>2009</w:t>
            </w:r>
            <w:r>
              <w:rPr>
                <w:rFonts w:ascii="Times New Roman" w:eastAsia="仿宋_GB2312" w:hAnsi="Times New Roman" w:cs="Times New Roman"/>
                <w:kern w:val="0"/>
                <w:szCs w:val="21"/>
              </w:rPr>
              <w:t>年第</w:t>
            </w:r>
            <w:r>
              <w:rPr>
                <w:rFonts w:ascii="Times New Roman" w:eastAsia="仿宋_GB2312" w:hAnsi="Times New Roman" w:cs="Times New Roman"/>
                <w:kern w:val="0"/>
                <w:szCs w:val="21"/>
              </w:rPr>
              <w:t>562</w:t>
            </w:r>
            <w:r>
              <w:rPr>
                <w:rFonts w:ascii="Times New Roman" w:eastAsia="仿宋_GB2312" w:hAnsi="Times New Roman" w:cs="Times New Roman"/>
                <w:kern w:val="0"/>
                <w:szCs w:val="21"/>
              </w:rPr>
              <w:t>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6</w:t>
            </w:r>
            <w:r>
              <w:rPr>
                <w:rFonts w:ascii="Times New Roman" w:eastAsia="仿宋_GB2312" w:hAnsi="Times New Roman" w:cs="Times New Roman"/>
                <w:kern w:val="0"/>
                <w:szCs w:val="21"/>
              </w:rPr>
              <w:t>、《道路旅客运输及客运站管理规定》（</w:t>
            </w:r>
            <w:r>
              <w:rPr>
                <w:rFonts w:ascii="Times New Roman" w:eastAsia="仿宋_GB2312" w:hAnsi="Times New Roman"/>
                <w:kern w:val="0"/>
                <w:szCs w:val="21"/>
              </w:rPr>
              <w:t>交通运输部令</w:t>
            </w:r>
            <w:r>
              <w:rPr>
                <w:rFonts w:ascii="Times New Roman" w:eastAsia="仿宋_GB2312" w:hAnsi="Times New Roman"/>
                <w:kern w:val="0"/>
                <w:szCs w:val="21"/>
              </w:rPr>
              <w:t>2022</w:t>
            </w:r>
            <w:r>
              <w:rPr>
                <w:rFonts w:ascii="Times New Roman" w:eastAsia="仿宋_GB2312" w:hAnsi="Times New Roman"/>
                <w:kern w:val="0"/>
                <w:szCs w:val="21"/>
              </w:rPr>
              <w:t>年第</w:t>
            </w:r>
            <w:r>
              <w:rPr>
                <w:rFonts w:ascii="Times New Roman" w:eastAsia="仿宋_GB2312" w:hAnsi="Times New Roman"/>
                <w:kern w:val="0"/>
                <w:szCs w:val="21"/>
              </w:rPr>
              <w:t>33</w:t>
            </w:r>
            <w:r>
              <w:rPr>
                <w:rFonts w:ascii="Times New Roman" w:eastAsia="仿宋_GB2312" w:hAnsi="Times New Roman"/>
                <w:kern w:val="0"/>
                <w:szCs w:val="21"/>
              </w:rPr>
              <w:t>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7</w:t>
            </w:r>
            <w:r>
              <w:rPr>
                <w:rFonts w:ascii="Times New Roman" w:eastAsia="仿宋_GB2312" w:hAnsi="Times New Roman" w:cs="Times New Roman"/>
                <w:kern w:val="0"/>
                <w:szCs w:val="21"/>
              </w:rPr>
              <w:t>、《道路货物运输及站场管理规定》（</w:t>
            </w:r>
            <w:r>
              <w:rPr>
                <w:rFonts w:ascii="Times New Roman" w:eastAsia="仿宋_GB2312" w:hAnsi="Times New Roman"/>
                <w:kern w:val="0"/>
                <w:szCs w:val="21"/>
              </w:rPr>
              <w:t>交通</w:t>
            </w:r>
            <w:r>
              <w:rPr>
                <w:rFonts w:ascii="Times New Roman" w:eastAsia="仿宋_GB2312" w:hAnsi="Times New Roman"/>
                <w:kern w:val="0"/>
                <w:szCs w:val="21"/>
              </w:rPr>
              <w:t>运输部令</w:t>
            </w:r>
            <w:r>
              <w:rPr>
                <w:rFonts w:ascii="Times New Roman" w:eastAsia="仿宋_GB2312" w:hAnsi="Times New Roman"/>
                <w:kern w:val="0"/>
                <w:szCs w:val="21"/>
              </w:rPr>
              <w:t>2022</w:t>
            </w:r>
            <w:r>
              <w:rPr>
                <w:rFonts w:ascii="Times New Roman" w:eastAsia="仿宋_GB2312" w:hAnsi="Times New Roman"/>
                <w:kern w:val="0"/>
                <w:szCs w:val="21"/>
              </w:rPr>
              <w:t>年第</w:t>
            </w:r>
            <w:r>
              <w:rPr>
                <w:rFonts w:ascii="Times New Roman" w:eastAsia="仿宋_GB2312" w:hAnsi="Times New Roman"/>
                <w:kern w:val="0"/>
                <w:szCs w:val="21"/>
              </w:rPr>
              <w:t>30</w:t>
            </w:r>
            <w:r>
              <w:rPr>
                <w:rFonts w:ascii="Times New Roman" w:eastAsia="仿宋_GB2312" w:hAnsi="Times New Roman"/>
                <w:kern w:val="0"/>
                <w:szCs w:val="21"/>
              </w:rPr>
              <w:t>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8</w:t>
            </w:r>
            <w:r>
              <w:rPr>
                <w:rFonts w:ascii="Times New Roman" w:eastAsia="仿宋_GB2312" w:hAnsi="Times New Roman" w:cs="Times New Roman"/>
                <w:kern w:val="0"/>
                <w:szCs w:val="21"/>
              </w:rPr>
              <w:t>、《道路危险货物运输管理规定》（交通运输部令</w:t>
            </w:r>
            <w:r>
              <w:rPr>
                <w:rFonts w:ascii="Times New Roman" w:eastAsia="仿宋_GB2312" w:hAnsi="Times New Roman" w:cs="Times New Roman"/>
                <w:kern w:val="0"/>
                <w:szCs w:val="21"/>
              </w:rPr>
              <w:t>2019</w:t>
            </w:r>
            <w:r>
              <w:rPr>
                <w:rFonts w:ascii="Times New Roman" w:eastAsia="仿宋_GB2312" w:hAnsi="Times New Roman" w:cs="Times New Roman"/>
                <w:kern w:val="0"/>
                <w:szCs w:val="21"/>
              </w:rPr>
              <w:t>年第</w:t>
            </w:r>
            <w:r>
              <w:rPr>
                <w:rFonts w:ascii="Times New Roman" w:eastAsia="仿宋_GB2312" w:hAnsi="Times New Roman" w:cs="Times New Roman"/>
                <w:kern w:val="0"/>
                <w:szCs w:val="21"/>
              </w:rPr>
              <w:t>42</w:t>
            </w:r>
            <w:r>
              <w:rPr>
                <w:rFonts w:ascii="Times New Roman" w:eastAsia="仿宋_GB2312" w:hAnsi="Times New Roman" w:cs="Times New Roman"/>
                <w:kern w:val="0"/>
                <w:szCs w:val="21"/>
              </w:rPr>
              <w:t>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9</w:t>
            </w:r>
            <w:r>
              <w:rPr>
                <w:rFonts w:ascii="Times New Roman" w:eastAsia="仿宋_GB2312" w:hAnsi="Times New Roman" w:cs="Times New Roman"/>
                <w:kern w:val="0"/>
                <w:szCs w:val="21"/>
              </w:rPr>
              <w:t>、《放射性物品道路运输管理规定》</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交通运输部令</w:t>
            </w:r>
            <w:r>
              <w:rPr>
                <w:rFonts w:ascii="Times New Roman" w:eastAsia="仿宋_GB2312" w:hAnsi="Times New Roman" w:cs="Times New Roman"/>
                <w:kern w:val="0"/>
                <w:szCs w:val="21"/>
              </w:rPr>
              <w:t>2016</w:t>
            </w:r>
            <w:r>
              <w:rPr>
                <w:rFonts w:ascii="Times New Roman" w:eastAsia="仿宋_GB2312" w:hAnsi="Times New Roman" w:cs="Times New Roman"/>
                <w:kern w:val="0"/>
                <w:szCs w:val="21"/>
              </w:rPr>
              <w:t>年第</w:t>
            </w:r>
            <w:r>
              <w:rPr>
                <w:rFonts w:ascii="Times New Roman" w:eastAsia="仿宋_GB2312" w:hAnsi="Times New Roman" w:cs="Times New Roman"/>
                <w:kern w:val="0"/>
                <w:szCs w:val="21"/>
              </w:rPr>
              <w:t>71</w:t>
            </w:r>
            <w:r>
              <w:rPr>
                <w:rFonts w:ascii="Times New Roman" w:eastAsia="仿宋_GB2312" w:hAnsi="Times New Roman" w:cs="Times New Roman"/>
                <w:kern w:val="0"/>
                <w:szCs w:val="21"/>
              </w:rPr>
              <w:t>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、《道路运输车辆动态监督管理办法》（</w:t>
            </w:r>
            <w:r>
              <w:rPr>
                <w:rFonts w:ascii="Times New Roman" w:eastAsia="仿宋_GB2312" w:hAnsi="Times New Roman" w:cs="Times New Roman"/>
                <w:kern w:val="0"/>
                <w:szCs w:val="21"/>
              </w:rPr>
              <w:t>2014</w:t>
            </w:r>
            <w:r>
              <w:rPr>
                <w:rFonts w:ascii="Times New Roman" w:eastAsia="仿宋_GB2312" w:hAnsi="Times New Roman" w:cs="Times New Roman"/>
                <w:kern w:val="0"/>
                <w:szCs w:val="21"/>
              </w:rPr>
              <w:t>年交通运输部、公安部、国家安全生产监督管理总局令</w:t>
            </w:r>
            <w:r>
              <w:rPr>
                <w:rFonts w:ascii="Times New Roman" w:eastAsia="仿宋_GB2312" w:hAnsi="Times New Roman" w:cs="Times New Roman"/>
                <w:kern w:val="0"/>
                <w:szCs w:val="21"/>
              </w:rPr>
              <w:t>2014</w:t>
            </w:r>
            <w:r>
              <w:rPr>
                <w:rFonts w:ascii="Times New Roman" w:eastAsia="仿宋_GB2312" w:hAnsi="Times New Roman" w:cs="Times New Roman"/>
                <w:kern w:val="0"/>
                <w:szCs w:val="21"/>
              </w:rPr>
              <w:t>年第</w:t>
            </w:r>
            <w:r>
              <w:rPr>
                <w:rFonts w:ascii="Times New Roman" w:eastAsia="仿宋_GB2312" w:hAnsi="Times New Roman" w:cs="Times New Roman"/>
                <w:kern w:val="0"/>
                <w:szCs w:val="21"/>
              </w:rPr>
              <w:t>5</w:t>
            </w:r>
            <w:r>
              <w:rPr>
                <w:rFonts w:ascii="Times New Roman" w:eastAsia="仿宋_GB2312" w:hAnsi="Times New Roman" w:cs="Times New Roman"/>
                <w:kern w:val="0"/>
                <w:szCs w:val="21"/>
              </w:rPr>
              <w:t>号公布，根据</w:t>
            </w:r>
            <w:r>
              <w:rPr>
                <w:rFonts w:ascii="Times New Roman" w:eastAsia="仿宋_GB2312" w:hAnsi="Times New Roman" w:cs="Times New Roman"/>
                <w:kern w:val="0"/>
                <w:szCs w:val="21"/>
              </w:rPr>
              <w:t>2022</w:t>
            </w:r>
            <w:r>
              <w:rPr>
                <w:rFonts w:ascii="Times New Roman" w:eastAsia="仿宋_GB2312" w:hAnsi="Times New Roman" w:cs="Times New Roman"/>
                <w:kern w:val="0"/>
                <w:szCs w:val="21"/>
              </w:rPr>
              <w:t>年</w:t>
            </w:r>
            <w:r>
              <w:rPr>
                <w:rFonts w:ascii="Times New Roman" w:eastAsia="仿宋_GB2312" w:hAnsi="Times New Roman" w:cs="Times New Roman"/>
                <w:kern w:val="0"/>
                <w:szCs w:val="21"/>
              </w:rPr>
              <w:t>2</w:t>
            </w:r>
            <w:r>
              <w:rPr>
                <w:rFonts w:ascii="Times New Roman" w:eastAsia="仿宋_GB2312" w:hAnsi="Times New Roman" w:cs="Times New Roman"/>
                <w:kern w:val="0"/>
                <w:szCs w:val="21"/>
              </w:rPr>
              <w:t>月</w:t>
            </w:r>
            <w:r>
              <w:rPr>
                <w:rFonts w:ascii="Times New Roman" w:eastAsia="仿宋_GB2312" w:hAnsi="Times New Roman" w:cs="Times New Roman"/>
                <w:kern w:val="0"/>
                <w:szCs w:val="21"/>
              </w:rPr>
              <w:t>14</w:t>
            </w:r>
            <w:r>
              <w:rPr>
                <w:rFonts w:ascii="Times New Roman" w:eastAsia="仿宋_GB2312" w:hAnsi="Times New Roman" w:cs="Times New Roman"/>
                <w:kern w:val="0"/>
                <w:szCs w:val="21"/>
              </w:rPr>
              <w:t>日《交通运输部</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公安部</w:t>
            </w:r>
            <w:r>
              <w:rPr>
                <w:rFonts w:ascii="Times New Roman" w:eastAsia="仿宋_GB2312" w:hAnsi="Times New Roman" w:cs="Times New Roman"/>
                <w:kern w:val="0"/>
                <w:szCs w:val="21"/>
              </w:rPr>
              <w:t xml:space="preserve"> </w:t>
            </w:r>
            <w:r>
              <w:rPr>
                <w:rFonts w:ascii="Times New Roman" w:eastAsia="仿宋_GB2312" w:hAnsi="Times New Roman" w:cs="Times New Roman"/>
                <w:kern w:val="0"/>
                <w:szCs w:val="21"/>
              </w:rPr>
              <w:t>应急管理部关于修改〈道路运输车辆动态监督管理办法〉的决定》第二次修正）；</w:t>
            </w:r>
            <w:r>
              <w:rPr>
                <w:rFonts w:ascii="Times New Roman" w:eastAsia="仿宋_GB2312" w:hAnsi="Times New Roman" w:cs="Times New Roman"/>
                <w:kern w:val="0"/>
                <w:szCs w:val="21"/>
              </w:rPr>
              <w:t>11</w:t>
            </w:r>
            <w:r>
              <w:rPr>
                <w:rFonts w:ascii="Times New Roman" w:eastAsia="仿宋_GB2312" w:hAnsi="Times New Roman" w:cs="Times New Roman"/>
                <w:kern w:val="0"/>
                <w:szCs w:val="21"/>
              </w:rPr>
              <w:t>、《道路运输车辆技术管理规定》（</w:t>
            </w:r>
            <w:r>
              <w:rPr>
                <w:rFonts w:ascii="Times New Roman" w:eastAsia="仿宋_GB2312" w:hAnsi="Times New Roman"/>
                <w:kern w:val="0"/>
                <w:szCs w:val="21"/>
              </w:rPr>
              <w:t>交通运输部令</w:t>
            </w:r>
            <w:r>
              <w:rPr>
                <w:rFonts w:ascii="Times New Roman" w:eastAsia="仿宋_GB2312" w:hAnsi="Times New Roman"/>
                <w:kern w:val="0"/>
                <w:szCs w:val="21"/>
              </w:rPr>
              <w:t>2022</w:t>
            </w:r>
            <w:r>
              <w:rPr>
                <w:rFonts w:ascii="Times New Roman" w:eastAsia="仿宋_GB2312" w:hAnsi="Times New Roman"/>
                <w:kern w:val="0"/>
                <w:szCs w:val="21"/>
              </w:rPr>
              <w:t>年第</w:t>
            </w:r>
            <w:r>
              <w:rPr>
                <w:rFonts w:ascii="Times New Roman" w:eastAsia="仿宋_GB2312" w:hAnsi="Times New Roman"/>
                <w:kern w:val="0"/>
                <w:szCs w:val="21"/>
              </w:rPr>
              <w:t>29</w:t>
            </w:r>
            <w:r>
              <w:rPr>
                <w:rFonts w:ascii="Times New Roman" w:eastAsia="仿宋_GB2312" w:hAnsi="Times New Roman"/>
                <w:kern w:val="0"/>
                <w:szCs w:val="21"/>
              </w:rPr>
              <w:t>号</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、《危险货物道路运输安全管理办法》</w:t>
            </w:r>
            <w:r>
              <w:rPr>
                <w:rFonts w:ascii="Times New Roman" w:eastAsia="仿宋_GB2312" w:hAnsi="Times New Roman" w:cs="Times New Roman"/>
                <w:kern w:val="0"/>
                <w:szCs w:val="21"/>
              </w:rPr>
              <w:t>（交通运输部令</w:t>
            </w:r>
            <w:r>
              <w:rPr>
                <w:rFonts w:ascii="Times New Roman" w:eastAsia="仿宋_GB2312" w:hAnsi="Times New Roman" w:cs="Times New Roman"/>
                <w:kern w:val="0"/>
                <w:szCs w:val="21"/>
              </w:rPr>
              <w:t>2019</w:t>
            </w:r>
            <w:r>
              <w:rPr>
                <w:rFonts w:ascii="Times New Roman" w:eastAsia="仿宋_GB2312" w:hAnsi="Times New Roman" w:cs="Times New Roman"/>
                <w:kern w:val="0"/>
                <w:szCs w:val="21"/>
              </w:rPr>
              <w:t>年第</w:t>
            </w:r>
            <w:r>
              <w:rPr>
                <w:rFonts w:ascii="Times New Roman" w:eastAsia="仿宋_GB2312" w:hAnsi="Times New Roman" w:cs="Times New Roman"/>
                <w:kern w:val="0"/>
                <w:szCs w:val="21"/>
              </w:rPr>
              <w:t>29</w:t>
            </w:r>
            <w:r>
              <w:rPr>
                <w:rFonts w:ascii="Times New Roman" w:eastAsia="仿宋_GB2312" w:hAnsi="Times New Roman" w:cs="Times New Roman"/>
                <w:kern w:val="0"/>
                <w:szCs w:val="21"/>
              </w:rPr>
              <w:t>号）；</w:t>
            </w:r>
            <w:r>
              <w:rPr>
                <w:rFonts w:ascii="Times New Roman" w:eastAsia="仿宋_GB2312" w:hAnsi="Times New Roman" w:cs="Times New Roman"/>
                <w:kern w:val="0"/>
                <w:szCs w:val="21"/>
              </w:rPr>
              <w:t>13</w:t>
            </w:r>
            <w:r>
              <w:rPr>
                <w:rFonts w:ascii="Times New Roman" w:eastAsia="仿宋_GB2312" w:hAnsi="Times New Roman" w:cs="Times New Roman"/>
                <w:kern w:val="0"/>
                <w:szCs w:val="21"/>
              </w:rPr>
              <w:t>、《中华人民共和国安全生产法》（根据</w:t>
            </w:r>
            <w:r>
              <w:rPr>
                <w:rFonts w:ascii="Times New Roman" w:eastAsia="仿宋_GB2312" w:hAnsi="Times New Roman" w:cs="Times New Roman"/>
                <w:kern w:val="0"/>
                <w:szCs w:val="21"/>
              </w:rPr>
              <w:t>2021</w:t>
            </w:r>
            <w:r>
              <w:rPr>
                <w:rFonts w:ascii="Times New Roman" w:eastAsia="仿宋_GB2312" w:hAnsi="Times New Roman" w:cs="Times New Roman"/>
                <w:kern w:val="0"/>
                <w:szCs w:val="21"/>
              </w:rPr>
              <w:t>年</w:t>
            </w:r>
            <w:r>
              <w:rPr>
                <w:rFonts w:ascii="Times New Roman" w:eastAsia="仿宋_GB2312" w:hAnsi="Times New Roman" w:cs="Times New Roman"/>
                <w:kern w:val="0"/>
                <w:szCs w:val="21"/>
              </w:rPr>
              <w:t>6</w:t>
            </w:r>
            <w:r>
              <w:rPr>
                <w:rFonts w:ascii="Times New Roman" w:eastAsia="仿宋_GB2312" w:hAnsi="Times New Roman" w:cs="Times New Roman"/>
                <w:kern w:val="0"/>
                <w:szCs w:val="21"/>
              </w:rPr>
              <w:t>月</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日第十三届全国人民代表大会常务委员会第二十九次会议《关于修改</w:t>
            </w:r>
            <w:r>
              <w:rPr>
                <w:rFonts w:ascii="Times New Roman" w:eastAsia="仿宋_GB2312" w:hAnsi="Times New Roman" w:cs="Times New Roman"/>
                <w:kern w:val="0"/>
                <w:szCs w:val="21"/>
              </w:rPr>
              <w:t>&lt;</w:t>
            </w:r>
            <w:r>
              <w:rPr>
                <w:rFonts w:ascii="Times New Roman" w:eastAsia="仿宋_GB2312" w:hAnsi="Times New Roman" w:cs="Times New Roman"/>
                <w:kern w:val="0"/>
                <w:szCs w:val="21"/>
              </w:rPr>
              <w:t>中华人民共和国安全生产法</w:t>
            </w:r>
            <w:r>
              <w:rPr>
                <w:rFonts w:ascii="Times New Roman" w:eastAsia="仿宋_GB2312" w:hAnsi="Times New Roman" w:cs="Times New Roman"/>
                <w:kern w:val="0"/>
                <w:szCs w:val="21"/>
              </w:rPr>
              <w:t>&gt;</w:t>
            </w:r>
            <w:r>
              <w:rPr>
                <w:rFonts w:ascii="Times New Roman" w:eastAsia="仿宋_GB2312" w:hAnsi="Times New Roman" w:cs="Times New Roman"/>
                <w:kern w:val="0"/>
                <w:szCs w:val="21"/>
              </w:rPr>
              <w:t>的决定》第三次修正）；</w:t>
            </w:r>
            <w:r>
              <w:rPr>
                <w:rFonts w:ascii="Times New Roman" w:eastAsia="仿宋_GB2312" w:hAnsi="Times New Roman" w:cs="Times New Roman"/>
                <w:kern w:val="0"/>
                <w:szCs w:val="21"/>
              </w:rPr>
              <w:t>14</w:t>
            </w:r>
            <w:r>
              <w:rPr>
                <w:rFonts w:ascii="Times New Roman" w:eastAsia="仿宋_GB2312" w:hAnsi="Times New Roman" w:cs="Times New Roman"/>
                <w:kern w:val="0"/>
                <w:szCs w:val="21"/>
              </w:rPr>
              <w:t>、《机动车驾驶员培训管理规定》（</w:t>
            </w:r>
            <w:r>
              <w:rPr>
                <w:rFonts w:ascii="Times New Roman" w:eastAsia="仿宋_GB2312" w:hAnsi="Times New Roman"/>
                <w:kern w:val="0"/>
                <w:szCs w:val="21"/>
              </w:rPr>
              <w:t>交通运输部令</w:t>
            </w:r>
            <w:r>
              <w:rPr>
                <w:rFonts w:ascii="Times New Roman" w:eastAsia="仿宋_GB2312" w:hAnsi="Times New Roman"/>
                <w:kern w:val="0"/>
                <w:szCs w:val="21"/>
              </w:rPr>
              <w:t>2022</w:t>
            </w:r>
            <w:r>
              <w:rPr>
                <w:rFonts w:ascii="Times New Roman" w:eastAsia="仿宋_GB2312" w:hAnsi="Times New Roman"/>
                <w:kern w:val="0"/>
                <w:szCs w:val="21"/>
              </w:rPr>
              <w:t>年第</w:t>
            </w:r>
            <w:r>
              <w:rPr>
                <w:rFonts w:ascii="Times New Roman" w:eastAsia="仿宋_GB2312" w:hAnsi="Times New Roman"/>
                <w:kern w:val="0"/>
                <w:szCs w:val="21"/>
              </w:rPr>
              <w:t>32</w:t>
            </w:r>
            <w:r>
              <w:rPr>
                <w:rFonts w:ascii="Times New Roman" w:eastAsia="仿宋_GB2312" w:hAnsi="Times New Roman" w:cs="Times New Roman"/>
                <w:kern w:val="0"/>
                <w:szCs w:val="21"/>
              </w:rPr>
              <w:t>号）；</w:t>
            </w:r>
            <w:r>
              <w:rPr>
                <w:rFonts w:ascii="Times New Roman" w:eastAsia="仿宋_GB2312" w:hAnsi="Times New Roman" w:cs="Times New Roman"/>
                <w:kern w:val="0"/>
                <w:szCs w:val="21"/>
              </w:rPr>
              <w:t>15</w:t>
            </w:r>
            <w:r>
              <w:rPr>
                <w:rFonts w:ascii="Times New Roman" w:eastAsia="仿宋_GB2312" w:hAnsi="Times New Roman" w:cs="Times New Roman"/>
                <w:kern w:val="0"/>
                <w:szCs w:val="21"/>
              </w:rPr>
              <w:t>、《天津市生产经营单位安全生产主体责任规定》（</w:t>
            </w:r>
            <w:r>
              <w:rPr>
                <w:rFonts w:ascii="Times New Roman" w:eastAsia="仿宋_GB2312" w:hAnsi="Times New Roman" w:cs="Times New Roman"/>
                <w:kern w:val="0"/>
                <w:szCs w:val="21"/>
              </w:rPr>
              <w:t>2021</w:t>
            </w:r>
            <w:r>
              <w:rPr>
                <w:rFonts w:ascii="Times New Roman" w:eastAsia="仿宋_GB2312" w:hAnsi="Times New Roman" w:cs="Times New Roman"/>
                <w:kern w:val="0"/>
                <w:szCs w:val="21"/>
              </w:rPr>
              <w:t>年</w:t>
            </w:r>
            <w:r>
              <w:rPr>
                <w:rFonts w:ascii="Times New Roman" w:eastAsia="仿宋_GB2312" w:hAnsi="Times New Roman" w:cs="Times New Roman"/>
                <w:kern w:val="0"/>
                <w:szCs w:val="21"/>
              </w:rPr>
              <w:t>12</w:t>
            </w:r>
            <w:r>
              <w:rPr>
                <w:rFonts w:ascii="Times New Roman" w:eastAsia="仿宋_GB2312" w:hAnsi="Times New Roman" w:cs="Times New Roman"/>
                <w:kern w:val="0"/>
                <w:szCs w:val="21"/>
              </w:rPr>
              <w:t>月</w:t>
            </w:r>
            <w:r>
              <w:rPr>
                <w:rFonts w:ascii="Times New Roman" w:eastAsia="仿宋_GB2312" w:hAnsi="Times New Roman" w:cs="Times New Roman"/>
                <w:kern w:val="0"/>
                <w:szCs w:val="21"/>
              </w:rPr>
              <w:t>24</w:t>
            </w:r>
            <w:r>
              <w:rPr>
                <w:rFonts w:ascii="Times New Roman" w:eastAsia="仿宋_GB2312" w:hAnsi="Times New Roman" w:cs="Times New Roman"/>
                <w:kern w:val="0"/>
                <w:szCs w:val="21"/>
              </w:rPr>
              <w:t>日经市人民政府第</w:t>
            </w:r>
            <w:r>
              <w:rPr>
                <w:rFonts w:ascii="Times New Roman" w:eastAsia="仿宋_GB2312" w:hAnsi="Times New Roman" w:cs="Times New Roman"/>
                <w:kern w:val="0"/>
                <w:szCs w:val="21"/>
              </w:rPr>
              <w:t>175</w:t>
            </w:r>
            <w:r>
              <w:rPr>
                <w:rFonts w:ascii="Times New Roman" w:eastAsia="仿宋_GB2312" w:hAnsi="Times New Roman" w:cs="Times New Roman"/>
                <w:kern w:val="0"/>
                <w:szCs w:val="21"/>
              </w:rPr>
              <w:t>次常务会议通过）。</w:t>
            </w:r>
          </w:p>
          <w:p w:rsidR="00CC14AC" w:rsidRDefault="001E1DEF">
            <w:pPr>
              <w:widowControl/>
              <w:spacing w:line="240" w:lineRule="exact"/>
              <w:ind w:firstLineChars="200" w:firstLine="420"/>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未纳入《天津市有关道路运输违法行为记分表》的违法违规行为，原则上记</w:t>
            </w:r>
            <w:r>
              <w:rPr>
                <w:rFonts w:ascii="Times New Roman" w:eastAsia="仿宋_GB2312" w:hAnsi="Times New Roman" w:cs="Times New Roman"/>
                <w:kern w:val="0"/>
                <w:szCs w:val="21"/>
              </w:rPr>
              <w:t>5</w:t>
            </w:r>
            <w:r>
              <w:rPr>
                <w:rFonts w:ascii="Times New Roman" w:eastAsia="仿宋_GB2312" w:hAnsi="Times New Roman" w:cs="Times New Roman"/>
                <w:kern w:val="0"/>
                <w:szCs w:val="21"/>
              </w:rPr>
              <w:t>分。</w:t>
            </w:r>
          </w:p>
        </w:tc>
      </w:tr>
    </w:tbl>
    <w:p w:rsidR="00CC14AC" w:rsidRDefault="00CC14AC">
      <w:pPr>
        <w:pStyle w:val="a5"/>
        <w:shd w:val="clear" w:color="auto" w:fill="FFFFFF"/>
        <w:spacing w:before="0" w:beforeAutospacing="0" w:after="0" w:afterAutospacing="0"/>
        <w:rPr>
          <w:rFonts w:ascii="Times New Roman" w:eastAsia="仿宋_GB2312" w:hAnsi="Times New Roman" w:cs="Times New Roman"/>
          <w:sz w:val="32"/>
          <w:szCs w:val="32"/>
        </w:rPr>
      </w:pPr>
    </w:p>
    <w:p w:rsidR="00CC14AC" w:rsidRDefault="00CC14AC">
      <w:pPr>
        <w:pStyle w:val="a5"/>
        <w:shd w:val="clear" w:color="auto" w:fill="FFFFFF"/>
        <w:spacing w:before="0" w:beforeAutospacing="0" w:after="0" w:afterAutospacing="0"/>
        <w:rPr>
          <w:rFonts w:ascii="Times New Roman" w:eastAsia="仿宋_GB2312" w:hAnsi="Times New Roman" w:cs="Times New Roman"/>
          <w:sz w:val="32"/>
          <w:szCs w:val="32"/>
        </w:rPr>
      </w:pPr>
    </w:p>
    <w:p w:rsidR="00CC14AC" w:rsidRDefault="00CC14AC">
      <w:pPr>
        <w:pStyle w:val="a5"/>
        <w:shd w:val="clear" w:color="auto" w:fill="FFFFFF"/>
        <w:spacing w:before="0" w:beforeAutospacing="0" w:after="0" w:afterAutospacing="0"/>
        <w:rPr>
          <w:rFonts w:ascii="Times New Roman" w:eastAsia="仿宋_GB2312" w:hAnsi="Times New Roman" w:cs="Times New Roman"/>
          <w:sz w:val="32"/>
          <w:szCs w:val="32"/>
        </w:rPr>
      </w:pPr>
    </w:p>
    <w:p w:rsidR="00CC14AC" w:rsidRDefault="00CC14AC">
      <w:pPr>
        <w:pStyle w:val="a5"/>
        <w:shd w:val="clear" w:color="auto" w:fill="FFFFFF"/>
        <w:spacing w:before="0" w:beforeAutospacing="0" w:after="0" w:afterAutospacing="0"/>
        <w:rPr>
          <w:rFonts w:ascii="Times New Roman" w:eastAsia="仿宋_GB2312" w:hAnsi="Times New Roman" w:cs="Times New Roman"/>
          <w:sz w:val="32"/>
          <w:szCs w:val="32"/>
        </w:rPr>
      </w:pPr>
    </w:p>
    <w:sectPr w:rsidR="00CC14AC" w:rsidSect="00951779">
      <w:headerReference w:type="even" r:id="rId7"/>
      <w:headerReference w:type="default" r:id="rId8"/>
      <w:footerReference w:type="default" r:id="rId9"/>
      <w:headerReference w:type="first" r:id="rId10"/>
      <w:footerReference w:type="first" r:id="rId11"/>
      <w:pgSz w:w="16838" w:h="11906" w:orient="landscape"/>
      <w:pgMar w:top="1588" w:right="1985" w:bottom="1474" w:left="187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DEF" w:rsidRDefault="001E1DEF" w:rsidP="00CC14AC">
      <w:r>
        <w:separator/>
      </w:r>
    </w:p>
  </w:endnote>
  <w:endnote w:type="continuationSeparator" w:id="1">
    <w:p w:rsidR="001E1DEF" w:rsidRDefault="001E1DEF" w:rsidP="00CC1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华文仿宋"/>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887634"/>
    </w:sdtPr>
    <w:sdtEndPr>
      <w:rPr>
        <w:rFonts w:ascii="宋体" w:eastAsia="宋体" w:hAnsi="宋体"/>
        <w:sz w:val="28"/>
        <w:szCs w:val="28"/>
      </w:rPr>
    </w:sdtEndPr>
    <w:sdtContent>
      <w:p w:rsidR="00CC14AC" w:rsidRDefault="00CC14AC">
        <w:pPr>
          <w:pStyle w:val="a3"/>
          <w:jc w:val="right"/>
          <w:rPr>
            <w:rFonts w:ascii="宋体" w:eastAsia="宋体" w:hAnsi="宋体"/>
            <w:sz w:val="28"/>
            <w:szCs w:val="28"/>
          </w:rPr>
        </w:pPr>
        <w:r>
          <w:rPr>
            <w:rFonts w:ascii="宋体" w:eastAsia="宋体" w:hAnsi="宋体"/>
            <w:sz w:val="28"/>
            <w:szCs w:val="28"/>
          </w:rPr>
          <w:fldChar w:fldCharType="begin"/>
        </w:r>
        <w:r w:rsidR="001E1DEF">
          <w:rPr>
            <w:rFonts w:ascii="宋体" w:eastAsia="宋体" w:hAnsi="宋体"/>
            <w:sz w:val="28"/>
            <w:szCs w:val="28"/>
          </w:rPr>
          <w:instrText>PAGE   \* MERGEFORMAT</w:instrText>
        </w:r>
        <w:r>
          <w:rPr>
            <w:rFonts w:ascii="宋体" w:eastAsia="宋体" w:hAnsi="宋体"/>
            <w:sz w:val="28"/>
            <w:szCs w:val="28"/>
          </w:rPr>
          <w:fldChar w:fldCharType="separate"/>
        </w:r>
        <w:r w:rsidR="00951779" w:rsidRPr="00951779">
          <w:rPr>
            <w:rFonts w:ascii="宋体" w:eastAsia="宋体" w:hAnsi="宋体"/>
            <w:noProof/>
            <w:sz w:val="28"/>
            <w:szCs w:val="28"/>
            <w:lang w:val="zh-CN"/>
          </w:rPr>
          <w:t>-</w:t>
        </w:r>
        <w:r w:rsidR="00951779">
          <w:rPr>
            <w:rFonts w:ascii="宋体" w:eastAsia="宋体" w:hAnsi="宋体"/>
            <w:noProof/>
            <w:sz w:val="28"/>
            <w:szCs w:val="28"/>
          </w:rPr>
          <w:t xml:space="preserve"> 1 -</w:t>
        </w:r>
        <w:r>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AC" w:rsidRDefault="00CC14AC">
    <w:pPr>
      <w:pStyle w:val="a3"/>
    </w:pPr>
    <w:r>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8752;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HCK+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eHCK+yAQAAUQMAAA4AAAAAAAAAAQAgAAAANAEAAGRycy9lMm9Eb2Mu&#10;eG1sUEsFBgAAAAAGAAYAWQEAAFgFAAAAAA==&#10;" filled="f" stroked="f">
          <v:textbox style="mso-fit-shape-to-text:t" inset="0,0,0,0">
            <w:txbxContent>
              <w:p w:rsidR="00CC14AC" w:rsidRDefault="00CC14AC">
                <w:pPr>
                  <w:pStyle w:val="a3"/>
                </w:pPr>
                <w:r>
                  <w:fldChar w:fldCharType="begin"/>
                </w:r>
                <w:r w:rsidR="001E1DEF">
                  <w:instrText xml:space="preserve"> PAGE  \* MERGEFORMAT </w:instrText>
                </w:r>
                <w:r>
                  <w:fldChar w:fldCharType="separate"/>
                </w:r>
                <w:r w:rsidR="001E1DEF">
                  <w:t>86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DEF" w:rsidRDefault="001E1DEF" w:rsidP="00CC14AC">
      <w:r>
        <w:separator/>
      </w:r>
    </w:p>
  </w:footnote>
  <w:footnote w:type="continuationSeparator" w:id="1">
    <w:p w:rsidR="001E1DEF" w:rsidRDefault="001E1DEF" w:rsidP="00CC1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AC" w:rsidRDefault="00CC14A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AC" w:rsidRDefault="00CC14A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AC" w:rsidRDefault="00CC14A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MxMzM4YTU2YjMxZDIwYWMzZTU0NTZmMDM2NWY5OTYifQ=="/>
    <w:docVar w:name="KSO_WPS_MARK_KEY" w:val="0b643781-5e40-4d02-9212-7b169a9459e7"/>
  </w:docVars>
  <w:rsids>
    <w:rsidRoot w:val="00C25C33"/>
    <w:rsid w:val="A6DF26CD"/>
    <w:rsid w:val="DBEE2A2B"/>
    <w:rsid w:val="EDCCA618"/>
    <w:rsid w:val="00010A04"/>
    <w:rsid w:val="00011362"/>
    <w:rsid w:val="000135F3"/>
    <w:rsid w:val="00015911"/>
    <w:rsid w:val="0002072C"/>
    <w:rsid w:val="00024C56"/>
    <w:rsid w:val="00026691"/>
    <w:rsid w:val="00027458"/>
    <w:rsid w:val="00027CD9"/>
    <w:rsid w:val="00030215"/>
    <w:rsid w:val="00031413"/>
    <w:rsid w:val="000324E2"/>
    <w:rsid w:val="00045D34"/>
    <w:rsid w:val="00046629"/>
    <w:rsid w:val="00047FC2"/>
    <w:rsid w:val="000526F0"/>
    <w:rsid w:val="00057A35"/>
    <w:rsid w:val="000606D0"/>
    <w:rsid w:val="00063700"/>
    <w:rsid w:val="00063E06"/>
    <w:rsid w:val="0007416F"/>
    <w:rsid w:val="0007693E"/>
    <w:rsid w:val="000821DA"/>
    <w:rsid w:val="000823C3"/>
    <w:rsid w:val="00082607"/>
    <w:rsid w:val="00084CA2"/>
    <w:rsid w:val="000903FB"/>
    <w:rsid w:val="00092044"/>
    <w:rsid w:val="00093BE9"/>
    <w:rsid w:val="00094B75"/>
    <w:rsid w:val="00095D43"/>
    <w:rsid w:val="000973A5"/>
    <w:rsid w:val="00097C3A"/>
    <w:rsid w:val="000A0E18"/>
    <w:rsid w:val="000A4EAF"/>
    <w:rsid w:val="000A504C"/>
    <w:rsid w:val="000B0826"/>
    <w:rsid w:val="000B623E"/>
    <w:rsid w:val="000C6317"/>
    <w:rsid w:val="000D0CFB"/>
    <w:rsid w:val="000D23A4"/>
    <w:rsid w:val="000E130B"/>
    <w:rsid w:val="000E40EE"/>
    <w:rsid w:val="000E5EB3"/>
    <w:rsid w:val="000E6056"/>
    <w:rsid w:val="000E73CE"/>
    <w:rsid w:val="000F7A50"/>
    <w:rsid w:val="00103451"/>
    <w:rsid w:val="00104D0D"/>
    <w:rsid w:val="00110D10"/>
    <w:rsid w:val="00111AD1"/>
    <w:rsid w:val="00112A20"/>
    <w:rsid w:val="00121195"/>
    <w:rsid w:val="00127DD2"/>
    <w:rsid w:val="001310EB"/>
    <w:rsid w:val="00141A44"/>
    <w:rsid w:val="00141C25"/>
    <w:rsid w:val="00142AF2"/>
    <w:rsid w:val="00142D1F"/>
    <w:rsid w:val="00142F97"/>
    <w:rsid w:val="00156A45"/>
    <w:rsid w:val="001654CC"/>
    <w:rsid w:val="00165E95"/>
    <w:rsid w:val="00172ABF"/>
    <w:rsid w:val="0017410D"/>
    <w:rsid w:val="00176978"/>
    <w:rsid w:val="00177A21"/>
    <w:rsid w:val="001819B2"/>
    <w:rsid w:val="00182B8D"/>
    <w:rsid w:val="00184497"/>
    <w:rsid w:val="001865E5"/>
    <w:rsid w:val="001870D1"/>
    <w:rsid w:val="0019051C"/>
    <w:rsid w:val="00191384"/>
    <w:rsid w:val="00195260"/>
    <w:rsid w:val="001A3F87"/>
    <w:rsid w:val="001A43F9"/>
    <w:rsid w:val="001A6DAE"/>
    <w:rsid w:val="001B3733"/>
    <w:rsid w:val="001B62CE"/>
    <w:rsid w:val="001B67B2"/>
    <w:rsid w:val="001C09F3"/>
    <w:rsid w:val="001C1946"/>
    <w:rsid w:val="001C3D1F"/>
    <w:rsid w:val="001C48D5"/>
    <w:rsid w:val="001D1603"/>
    <w:rsid w:val="001D2D42"/>
    <w:rsid w:val="001D373D"/>
    <w:rsid w:val="001D4744"/>
    <w:rsid w:val="001D60D8"/>
    <w:rsid w:val="001E1DEF"/>
    <w:rsid w:val="001E3860"/>
    <w:rsid w:val="001E5FDD"/>
    <w:rsid w:val="001E6E2C"/>
    <w:rsid w:val="001F20C7"/>
    <w:rsid w:val="001F703F"/>
    <w:rsid w:val="00200362"/>
    <w:rsid w:val="0020171F"/>
    <w:rsid w:val="00201DE4"/>
    <w:rsid w:val="002036B9"/>
    <w:rsid w:val="00203A76"/>
    <w:rsid w:val="0020472F"/>
    <w:rsid w:val="00206DC7"/>
    <w:rsid w:val="00210353"/>
    <w:rsid w:val="002127D0"/>
    <w:rsid w:val="00215C93"/>
    <w:rsid w:val="0021740C"/>
    <w:rsid w:val="00220BFC"/>
    <w:rsid w:val="00230EE2"/>
    <w:rsid w:val="00232D06"/>
    <w:rsid w:val="002346F9"/>
    <w:rsid w:val="002375CC"/>
    <w:rsid w:val="002400CB"/>
    <w:rsid w:val="00241488"/>
    <w:rsid w:val="002418CD"/>
    <w:rsid w:val="002454B4"/>
    <w:rsid w:val="002565E1"/>
    <w:rsid w:val="0026168D"/>
    <w:rsid w:val="00262163"/>
    <w:rsid w:val="0026296A"/>
    <w:rsid w:val="00266CDC"/>
    <w:rsid w:val="0027038B"/>
    <w:rsid w:val="0027718A"/>
    <w:rsid w:val="00283034"/>
    <w:rsid w:val="00284B2E"/>
    <w:rsid w:val="00286614"/>
    <w:rsid w:val="0029134C"/>
    <w:rsid w:val="00291E8F"/>
    <w:rsid w:val="0029466B"/>
    <w:rsid w:val="00294F60"/>
    <w:rsid w:val="002A13D0"/>
    <w:rsid w:val="002A249E"/>
    <w:rsid w:val="002A3CBE"/>
    <w:rsid w:val="002A504B"/>
    <w:rsid w:val="002A73B5"/>
    <w:rsid w:val="002B0924"/>
    <w:rsid w:val="002B12A3"/>
    <w:rsid w:val="002B36BC"/>
    <w:rsid w:val="002B7906"/>
    <w:rsid w:val="002C30E0"/>
    <w:rsid w:val="002C7824"/>
    <w:rsid w:val="002D4088"/>
    <w:rsid w:val="002D6B12"/>
    <w:rsid w:val="002E0E03"/>
    <w:rsid w:val="002E46CB"/>
    <w:rsid w:val="002E758B"/>
    <w:rsid w:val="002F7598"/>
    <w:rsid w:val="002F79FD"/>
    <w:rsid w:val="003011A3"/>
    <w:rsid w:val="00314373"/>
    <w:rsid w:val="00315D94"/>
    <w:rsid w:val="00321EA4"/>
    <w:rsid w:val="00334171"/>
    <w:rsid w:val="00334F79"/>
    <w:rsid w:val="0034040D"/>
    <w:rsid w:val="00340E85"/>
    <w:rsid w:val="00341B4D"/>
    <w:rsid w:val="003423DF"/>
    <w:rsid w:val="00345201"/>
    <w:rsid w:val="00351D7F"/>
    <w:rsid w:val="00360228"/>
    <w:rsid w:val="00360CEA"/>
    <w:rsid w:val="00360E6E"/>
    <w:rsid w:val="003618FC"/>
    <w:rsid w:val="003625D7"/>
    <w:rsid w:val="003642F1"/>
    <w:rsid w:val="00373C17"/>
    <w:rsid w:val="003751A8"/>
    <w:rsid w:val="003805C2"/>
    <w:rsid w:val="003808E5"/>
    <w:rsid w:val="00381B06"/>
    <w:rsid w:val="003830FE"/>
    <w:rsid w:val="00387145"/>
    <w:rsid w:val="00394CF9"/>
    <w:rsid w:val="003961D1"/>
    <w:rsid w:val="003A03BB"/>
    <w:rsid w:val="003A0F67"/>
    <w:rsid w:val="003B139E"/>
    <w:rsid w:val="003B4364"/>
    <w:rsid w:val="003C6FDB"/>
    <w:rsid w:val="003C7E1B"/>
    <w:rsid w:val="003E081A"/>
    <w:rsid w:val="003E0C86"/>
    <w:rsid w:val="003E2594"/>
    <w:rsid w:val="003E25BD"/>
    <w:rsid w:val="003E3D18"/>
    <w:rsid w:val="003E4351"/>
    <w:rsid w:val="003F6831"/>
    <w:rsid w:val="004036E1"/>
    <w:rsid w:val="0041285F"/>
    <w:rsid w:val="004160EC"/>
    <w:rsid w:val="0042543F"/>
    <w:rsid w:val="00434019"/>
    <w:rsid w:val="00437400"/>
    <w:rsid w:val="004419C5"/>
    <w:rsid w:val="00446128"/>
    <w:rsid w:val="00450F71"/>
    <w:rsid w:val="00455DAA"/>
    <w:rsid w:val="004577BE"/>
    <w:rsid w:val="00460DC3"/>
    <w:rsid w:val="00464D62"/>
    <w:rsid w:val="0046626F"/>
    <w:rsid w:val="00467BB9"/>
    <w:rsid w:val="00477DA9"/>
    <w:rsid w:val="00486258"/>
    <w:rsid w:val="00487C20"/>
    <w:rsid w:val="00490B28"/>
    <w:rsid w:val="00490D23"/>
    <w:rsid w:val="00491BA5"/>
    <w:rsid w:val="00494B4A"/>
    <w:rsid w:val="00495051"/>
    <w:rsid w:val="00495F27"/>
    <w:rsid w:val="004A2CE9"/>
    <w:rsid w:val="004A4B2E"/>
    <w:rsid w:val="004A7311"/>
    <w:rsid w:val="004B360B"/>
    <w:rsid w:val="004B6145"/>
    <w:rsid w:val="004C1DD8"/>
    <w:rsid w:val="004C2384"/>
    <w:rsid w:val="004C2C72"/>
    <w:rsid w:val="004C4556"/>
    <w:rsid w:val="004C47FE"/>
    <w:rsid w:val="004C572C"/>
    <w:rsid w:val="004D4FEF"/>
    <w:rsid w:val="004D682F"/>
    <w:rsid w:val="004E39F6"/>
    <w:rsid w:val="004E500D"/>
    <w:rsid w:val="004F0BC0"/>
    <w:rsid w:val="004F6718"/>
    <w:rsid w:val="005016F8"/>
    <w:rsid w:val="005037C4"/>
    <w:rsid w:val="0050631D"/>
    <w:rsid w:val="00512853"/>
    <w:rsid w:val="00523B8E"/>
    <w:rsid w:val="0053314A"/>
    <w:rsid w:val="00535F6F"/>
    <w:rsid w:val="00537116"/>
    <w:rsid w:val="00544559"/>
    <w:rsid w:val="00545228"/>
    <w:rsid w:val="00545F64"/>
    <w:rsid w:val="00547E48"/>
    <w:rsid w:val="00551B8A"/>
    <w:rsid w:val="005613BC"/>
    <w:rsid w:val="005622DA"/>
    <w:rsid w:val="00566DEF"/>
    <w:rsid w:val="00571230"/>
    <w:rsid w:val="00576918"/>
    <w:rsid w:val="0058472B"/>
    <w:rsid w:val="00586D27"/>
    <w:rsid w:val="005A1A2C"/>
    <w:rsid w:val="005A38B4"/>
    <w:rsid w:val="005A51BD"/>
    <w:rsid w:val="005A53B4"/>
    <w:rsid w:val="005A683B"/>
    <w:rsid w:val="005A719C"/>
    <w:rsid w:val="005B1FC8"/>
    <w:rsid w:val="005B2DF6"/>
    <w:rsid w:val="005C2A77"/>
    <w:rsid w:val="005C420C"/>
    <w:rsid w:val="005C5FBC"/>
    <w:rsid w:val="005D4E22"/>
    <w:rsid w:val="005D5E2C"/>
    <w:rsid w:val="005D6459"/>
    <w:rsid w:val="005E076B"/>
    <w:rsid w:val="005E2E34"/>
    <w:rsid w:val="005E55BA"/>
    <w:rsid w:val="005E7A44"/>
    <w:rsid w:val="005F2BE3"/>
    <w:rsid w:val="005F5AC6"/>
    <w:rsid w:val="005F6D94"/>
    <w:rsid w:val="00600BEA"/>
    <w:rsid w:val="00602702"/>
    <w:rsid w:val="00603422"/>
    <w:rsid w:val="00606937"/>
    <w:rsid w:val="0060767F"/>
    <w:rsid w:val="0061087C"/>
    <w:rsid w:val="00613FB9"/>
    <w:rsid w:val="006140A7"/>
    <w:rsid w:val="00616DEE"/>
    <w:rsid w:val="0062082E"/>
    <w:rsid w:val="00623F13"/>
    <w:rsid w:val="00627C4B"/>
    <w:rsid w:val="00630BEC"/>
    <w:rsid w:val="00631C57"/>
    <w:rsid w:val="00632FD6"/>
    <w:rsid w:val="0063317D"/>
    <w:rsid w:val="0064027D"/>
    <w:rsid w:val="00647A17"/>
    <w:rsid w:val="00652E7D"/>
    <w:rsid w:val="00653A02"/>
    <w:rsid w:val="0066311C"/>
    <w:rsid w:val="00663829"/>
    <w:rsid w:val="0066716C"/>
    <w:rsid w:val="00674AF8"/>
    <w:rsid w:val="00674EFB"/>
    <w:rsid w:val="00675B93"/>
    <w:rsid w:val="00677DDA"/>
    <w:rsid w:val="006916FD"/>
    <w:rsid w:val="00695599"/>
    <w:rsid w:val="006A0C2F"/>
    <w:rsid w:val="006A569E"/>
    <w:rsid w:val="006A5B00"/>
    <w:rsid w:val="006A7EAE"/>
    <w:rsid w:val="006B0104"/>
    <w:rsid w:val="006B1124"/>
    <w:rsid w:val="006B44EF"/>
    <w:rsid w:val="006C1EA4"/>
    <w:rsid w:val="006C6570"/>
    <w:rsid w:val="006C7DF6"/>
    <w:rsid w:val="006D4A03"/>
    <w:rsid w:val="006D675E"/>
    <w:rsid w:val="006E387A"/>
    <w:rsid w:val="006E4E41"/>
    <w:rsid w:val="006E6B7F"/>
    <w:rsid w:val="006F13FF"/>
    <w:rsid w:val="006F1FE4"/>
    <w:rsid w:val="006F311A"/>
    <w:rsid w:val="0070131C"/>
    <w:rsid w:val="00701AA3"/>
    <w:rsid w:val="00704F09"/>
    <w:rsid w:val="00705D85"/>
    <w:rsid w:val="00713771"/>
    <w:rsid w:val="00721537"/>
    <w:rsid w:val="00727FD0"/>
    <w:rsid w:val="0073047D"/>
    <w:rsid w:val="00732304"/>
    <w:rsid w:val="0074064E"/>
    <w:rsid w:val="00741606"/>
    <w:rsid w:val="00742776"/>
    <w:rsid w:val="007534BE"/>
    <w:rsid w:val="00760EB3"/>
    <w:rsid w:val="00762D45"/>
    <w:rsid w:val="00764766"/>
    <w:rsid w:val="00771421"/>
    <w:rsid w:val="007722BC"/>
    <w:rsid w:val="007763C9"/>
    <w:rsid w:val="0078374F"/>
    <w:rsid w:val="00783D27"/>
    <w:rsid w:val="00785B79"/>
    <w:rsid w:val="0078670F"/>
    <w:rsid w:val="00791558"/>
    <w:rsid w:val="007967BD"/>
    <w:rsid w:val="007A04B0"/>
    <w:rsid w:val="007A7400"/>
    <w:rsid w:val="007A7B17"/>
    <w:rsid w:val="007B5911"/>
    <w:rsid w:val="007B6C4B"/>
    <w:rsid w:val="007C220A"/>
    <w:rsid w:val="007C66AF"/>
    <w:rsid w:val="007E02C7"/>
    <w:rsid w:val="007E0FDD"/>
    <w:rsid w:val="007E2E9E"/>
    <w:rsid w:val="007E305F"/>
    <w:rsid w:val="007E5CB2"/>
    <w:rsid w:val="007F49A2"/>
    <w:rsid w:val="007F5579"/>
    <w:rsid w:val="007F759F"/>
    <w:rsid w:val="008057F8"/>
    <w:rsid w:val="008058AA"/>
    <w:rsid w:val="00806C20"/>
    <w:rsid w:val="00813061"/>
    <w:rsid w:val="00814AFD"/>
    <w:rsid w:val="008167D0"/>
    <w:rsid w:val="00820999"/>
    <w:rsid w:val="0082323C"/>
    <w:rsid w:val="00825E90"/>
    <w:rsid w:val="00835627"/>
    <w:rsid w:val="00835CE1"/>
    <w:rsid w:val="0084007D"/>
    <w:rsid w:val="00840355"/>
    <w:rsid w:val="00850B8D"/>
    <w:rsid w:val="00852170"/>
    <w:rsid w:val="0085335F"/>
    <w:rsid w:val="00853377"/>
    <w:rsid w:val="00853B8E"/>
    <w:rsid w:val="0086562B"/>
    <w:rsid w:val="008706C4"/>
    <w:rsid w:val="008714B4"/>
    <w:rsid w:val="00872078"/>
    <w:rsid w:val="0087293D"/>
    <w:rsid w:val="00872D0C"/>
    <w:rsid w:val="00874F7B"/>
    <w:rsid w:val="00876A01"/>
    <w:rsid w:val="00891EBB"/>
    <w:rsid w:val="008927AF"/>
    <w:rsid w:val="008A413C"/>
    <w:rsid w:val="008B5073"/>
    <w:rsid w:val="008B51E1"/>
    <w:rsid w:val="008B5575"/>
    <w:rsid w:val="008C0A8A"/>
    <w:rsid w:val="008C306F"/>
    <w:rsid w:val="008C3766"/>
    <w:rsid w:val="008D37A9"/>
    <w:rsid w:val="008D63C3"/>
    <w:rsid w:val="008D7422"/>
    <w:rsid w:val="008E03AE"/>
    <w:rsid w:val="008E461A"/>
    <w:rsid w:val="008E5E43"/>
    <w:rsid w:val="008E7281"/>
    <w:rsid w:val="008F20F9"/>
    <w:rsid w:val="008F5397"/>
    <w:rsid w:val="009032A6"/>
    <w:rsid w:val="00904371"/>
    <w:rsid w:val="009133F1"/>
    <w:rsid w:val="009157C2"/>
    <w:rsid w:val="00925282"/>
    <w:rsid w:val="009258C0"/>
    <w:rsid w:val="00935359"/>
    <w:rsid w:val="00943F0C"/>
    <w:rsid w:val="00945312"/>
    <w:rsid w:val="00946C2F"/>
    <w:rsid w:val="009475BF"/>
    <w:rsid w:val="00951779"/>
    <w:rsid w:val="009534D7"/>
    <w:rsid w:val="0095790A"/>
    <w:rsid w:val="00961C19"/>
    <w:rsid w:val="00970021"/>
    <w:rsid w:val="009727E7"/>
    <w:rsid w:val="009744DD"/>
    <w:rsid w:val="00974C20"/>
    <w:rsid w:val="00974CBA"/>
    <w:rsid w:val="00975287"/>
    <w:rsid w:val="00981032"/>
    <w:rsid w:val="0098675A"/>
    <w:rsid w:val="0098795E"/>
    <w:rsid w:val="00991371"/>
    <w:rsid w:val="00991BC4"/>
    <w:rsid w:val="00991F8C"/>
    <w:rsid w:val="009966E6"/>
    <w:rsid w:val="009A1A21"/>
    <w:rsid w:val="009A3F61"/>
    <w:rsid w:val="009B132A"/>
    <w:rsid w:val="009B46E4"/>
    <w:rsid w:val="009B7AD0"/>
    <w:rsid w:val="009D31A9"/>
    <w:rsid w:val="009D7D7E"/>
    <w:rsid w:val="009E1CA3"/>
    <w:rsid w:val="009E735F"/>
    <w:rsid w:val="009F5974"/>
    <w:rsid w:val="00A01447"/>
    <w:rsid w:val="00A03CE7"/>
    <w:rsid w:val="00A129D8"/>
    <w:rsid w:val="00A12EDE"/>
    <w:rsid w:val="00A131DC"/>
    <w:rsid w:val="00A2047D"/>
    <w:rsid w:val="00A244F5"/>
    <w:rsid w:val="00A24909"/>
    <w:rsid w:val="00A25720"/>
    <w:rsid w:val="00A26903"/>
    <w:rsid w:val="00A27C01"/>
    <w:rsid w:val="00A33326"/>
    <w:rsid w:val="00A43CF4"/>
    <w:rsid w:val="00A47F6C"/>
    <w:rsid w:val="00A504A4"/>
    <w:rsid w:val="00A56AC8"/>
    <w:rsid w:val="00A577A1"/>
    <w:rsid w:val="00A607C2"/>
    <w:rsid w:val="00A6298A"/>
    <w:rsid w:val="00A62D50"/>
    <w:rsid w:val="00A651C3"/>
    <w:rsid w:val="00A67A0D"/>
    <w:rsid w:val="00A67E1F"/>
    <w:rsid w:val="00A74F5D"/>
    <w:rsid w:val="00A801E0"/>
    <w:rsid w:val="00A81D33"/>
    <w:rsid w:val="00A84FEF"/>
    <w:rsid w:val="00A86C49"/>
    <w:rsid w:val="00A91DA0"/>
    <w:rsid w:val="00A94131"/>
    <w:rsid w:val="00A95C08"/>
    <w:rsid w:val="00AA0F1A"/>
    <w:rsid w:val="00AA1FBD"/>
    <w:rsid w:val="00AA3A14"/>
    <w:rsid w:val="00AA4EEA"/>
    <w:rsid w:val="00AA5750"/>
    <w:rsid w:val="00AB24DD"/>
    <w:rsid w:val="00AD7150"/>
    <w:rsid w:val="00AE02EB"/>
    <w:rsid w:val="00AE2838"/>
    <w:rsid w:val="00AE708F"/>
    <w:rsid w:val="00AF1365"/>
    <w:rsid w:val="00AF6B03"/>
    <w:rsid w:val="00B00B40"/>
    <w:rsid w:val="00B01E6D"/>
    <w:rsid w:val="00B022A1"/>
    <w:rsid w:val="00B05E50"/>
    <w:rsid w:val="00B1049A"/>
    <w:rsid w:val="00B141AA"/>
    <w:rsid w:val="00B14E33"/>
    <w:rsid w:val="00B16805"/>
    <w:rsid w:val="00B259EB"/>
    <w:rsid w:val="00B26D7D"/>
    <w:rsid w:val="00B322C6"/>
    <w:rsid w:val="00B41645"/>
    <w:rsid w:val="00B43357"/>
    <w:rsid w:val="00B434C8"/>
    <w:rsid w:val="00B43DC0"/>
    <w:rsid w:val="00B50777"/>
    <w:rsid w:val="00B57D30"/>
    <w:rsid w:val="00B66B88"/>
    <w:rsid w:val="00B754B9"/>
    <w:rsid w:val="00B8675F"/>
    <w:rsid w:val="00B95984"/>
    <w:rsid w:val="00BA068C"/>
    <w:rsid w:val="00BA2522"/>
    <w:rsid w:val="00BA5541"/>
    <w:rsid w:val="00BA5A03"/>
    <w:rsid w:val="00BA66F7"/>
    <w:rsid w:val="00BB5028"/>
    <w:rsid w:val="00BB6AFC"/>
    <w:rsid w:val="00BB7549"/>
    <w:rsid w:val="00BC1415"/>
    <w:rsid w:val="00BC3EDB"/>
    <w:rsid w:val="00BC42F8"/>
    <w:rsid w:val="00BC4D0D"/>
    <w:rsid w:val="00BD0977"/>
    <w:rsid w:val="00BD5999"/>
    <w:rsid w:val="00BE0941"/>
    <w:rsid w:val="00BE6872"/>
    <w:rsid w:val="00BF483F"/>
    <w:rsid w:val="00BF58A1"/>
    <w:rsid w:val="00C01EE2"/>
    <w:rsid w:val="00C0508B"/>
    <w:rsid w:val="00C1153D"/>
    <w:rsid w:val="00C13DBE"/>
    <w:rsid w:val="00C15555"/>
    <w:rsid w:val="00C206D2"/>
    <w:rsid w:val="00C229F0"/>
    <w:rsid w:val="00C25465"/>
    <w:rsid w:val="00C254E7"/>
    <w:rsid w:val="00C25C33"/>
    <w:rsid w:val="00C26DE1"/>
    <w:rsid w:val="00C35800"/>
    <w:rsid w:val="00C35DCB"/>
    <w:rsid w:val="00C42983"/>
    <w:rsid w:val="00C42AFF"/>
    <w:rsid w:val="00C52667"/>
    <w:rsid w:val="00C5284F"/>
    <w:rsid w:val="00C63532"/>
    <w:rsid w:val="00C71D2B"/>
    <w:rsid w:val="00C81F28"/>
    <w:rsid w:val="00C82920"/>
    <w:rsid w:val="00C876CA"/>
    <w:rsid w:val="00C9336A"/>
    <w:rsid w:val="00C93545"/>
    <w:rsid w:val="00C96482"/>
    <w:rsid w:val="00CA0119"/>
    <w:rsid w:val="00CA0658"/>
    <w:rsid w:val="00CA1E79"/>
    <w:rsid w:val="00CA7CED"/>
    <w:rsid w:val="00CB589C"/>
    <w:rsid w:val="00CC14AC"/>
    <w:rsid w:val="00CC794D"/>
    <w:rsid w:val="00CD01EF"/>
    <w:rsid w:val="00CD1ABA"/>
    <w:rsid w:val="00CD3FFC"/>
    <w:rsid w:val="00CE17E1"/>
    <w:rsid w:val="00CE1DC0"/>
    <w:rsid w:val="00CE464C"/>
    <w:rsid w:val="00CF0D79"/>
    <w:rsid w:val="00CF0E5C"/>
    <w:rsid w:val="00CF7F1F"/>
    <w:rsid w:val="00D02A0C"/>
    <w:rsid w:val="00D10ADB"/>
    <w:rsid w:val="00D17C73"/>
    <w:rsid w:val="00D21BE5"/>
    <w:rsid w:val="00D235B0"/>
    <w:rsid w:val="00D23C0C"/>
    <w:rsid w:val="00D24B8D"/>
    <w:rsid w:val="00D27359"/>
    <w:rsid w:val="00D33886"/>
    <w:rsid w:val="00D3495A"/>
    <w:rsid w:val="00D35030"/>
    <w:rsid w:val="00D4549F"/>
    <w:rsid w:val="00D50604"/>
    <w:rsid w:val="00D5715A"/>
    <w:rsid w:val="00D6348F"/>
    <w:rsid w:val="00D642A7"/>
    <w:rsid w:val="00D75995"/>
    <w:rsid w:val="00D81FF1"/>
    <w:rsid w:val="00D846B5"/>
    <w:rsid w:val="00D87C4A"/>
    <w:rsid w:val="00DA0167"/>
    <w:rsid w:val="00DA1189"/>
    <w:rsid w:val="00DA16D4"/>
    <w:rsid w:val="00DA1C67"/>
    <w:rsid w:val="00DA1F8A"/>
    <w:rsid w:val="00DA30F0"/>
    <w:rsid w:val="00DA6A4F"/>
    <w:rsid w:val="00DB216D"/>
    <w:rsid w:val="00DB2ED9"/>
    <w:rsid w:val="00DB56F8"/>
    <w:rsid w:val="00DC5168"/>
    <w:rsid w:val="00DC59A2"/>
    <w:rsid w:val="00DC6A55"/>
    <w:rsid w:val="00DD24EC"/>
    <w:rsid w:val="00DE2A9D"/>
    <w:rsid w:val="00DE2D52"/>
    <w:rsid w:val="00DE34B3"/>
    <w:rsid w:val="00DF0B35"/>
    <w:rsid w:val="00DF4C79"/>
    <w:rsid w:val="00E003C2"/>
    <w:rsid w:val="00E01C90"/>
    <w:rsid w:val="00E068EC"/>
    <w:rsid w:val="00E078CE"/>
    <w:rsid w:val="00E1349E"/>
    <w:rsid w:val="00E21DF5"/>
    <w:rsid w:val="00E226A5"/>
    <w:rsid w:val="00E22A72"/>
    <w:rsid w:val="00E24173"/>
    <w:rsid w:val="00E27719"/>
    <w:rsid w:val="00E30F0A"/>
    <w:rsid w:val="00E3346D"/>
    <w:rsid w:val="00E33D5F"/>
    <w:rsid w:val="00E34C7D"/>
    <w:rsid w:val="00E35566"/>
    <w:rsid w:val="00E37D52"/>
    <w:rsid w:val="00E41712"/>
    <w:rsid w:val="00E4228F"/>
    <w:rsid w:val="00E44DA8"/>
    <w:rsid w:val="00E532D5"/>
    <w:rsid w:val="00E55DDB"/>
    <w:rsid w:val="00E57139"/>
    <w:rsid w:val="00E65092"/>
    <w:rsid w:val="00E65D78"/>
    <w:rsid w:val="00E6627E"/>
    <w:rsid w:val="00E71EC4"/>
    <w:rsid w:val="00E752FD"/>
    <w:rsid w:val="00E77C6B"/>
    <w:rsid w:val="00E80A8E"/>
    <w:rsid w:val="00E8403E"/>
    <w:rsid w:val="00E86F07"/>
    <w:rsid w:val="00E87394"/>
    <w:rsid w:val="00E904B6"/>
    <w:rsid w:val="00E96B09"/>
    <w:rsid w:val="00E96EE4"/>
    <w:rsid w:val="00E97786"/>
    <w:rsid w:val="00EA246D"/>
    <w:rsid w:val="00EA4C08"/>
    <w:rsid w:val="00EA561C"/>
    <w:rsid w:val="00EB3F7D"/>
    <w:rsid w:val="00EB3FF9"/>
    <w:rsid w:val="00EB41FA"/>
    <w:rsid w:val="00EB76A8"/>
    <w:rsid w:val="00EC136B"/>
    <w:rsid w:val="00EC5D0A"/>
    <w:rsid w:val="00EC6B79"/>
    <w:rsid w:val="00EC77F8"/>
    <w:rsid w:val="00EE29A5"/>
    <w:rsid w:val="00EE509D"/>
    <w:rsid w:val="00EF41E8"/>
    <w:rsid w:val="00F049A8"/>
    <w:rsid w:val="00F054FA"/>
    <w:rsid w:val="00F076DD"/>
    <w:rsid w:val="00F15A56"/>
    <w:rsid w:val="00F26EA0"/>
    <w:rsid w:val="00F3092E"/>
    <w:rsid w:val="00F30A8E"/>
    <w:rsid w:val="00F406EC"/>
    <w:rsid w:val="00F47876"/>
    <w:rsid w:val="00F47BA3"/>
    <w:rsid w:val="00F500C4"/>
    <w:rsid w:val="00F52123"/>
    <w:rsid w:val="00F528DD"/>
    <w:rsid w:val="00F52D4C"/>
    <w:rsid w:val="00F533AB"/>
    <w:rsid w:val="00F577BB"/>
    <w:rsid w:val="00F602D2"/>
    <w:rsid w:val="00F60341"/>
    <w:rsid w:val="00F60BE2"/>
    <w:rsid w:val="00F6390B"/>
    <w:rsid w:val="00F70E3F"/>
    <w:rsid w:val="00F76B09"/>
    <w:rsid w:val="00F80022"/>
    <w:rsid w:val="00F80573"/>
    <w:rsid w:val="00F84D85"/>
    <w:rsid w:val="00F86583"/>
    <w:rsid w:val="00F92D46"/>
    <w:rsid w:val="00F93844"/>
    <w:rsid w:val="00F93CED"/>
    <w:rsid w:val="00F95518"/>
    <w:rsid w:val="00FA0BD4"/>
    <w:rsid w:val="00FA2AED"/>
    <w:rsid w:val="00FB3A4F"/>
    <w:rsid w:val="00FB3AC0"/>
    <w:rsid w:val="00FB4A95"/>
    <w:rsid w:val="00FC0F07"/>
    <w:rsid w:val="00FC2CFD"/>
    <w:rsid w:val="00FC76EF"/>
    <w:rsid w:val="00FD16EA"/>
    <w:rsid w:val="00FD2DB2"/>
    <w:rsid w:val="00FD72C1"/>
    <w:rsid w:val="00FD7E04"/>
    <w:rsid w:val="00FE00FA"/>
    <w:rsid w:val="00FE0480"/>
    <w:rsid w:val="00FE0B1E"/>
    <w:rsid w:val="00FF05DF"/>
    <w:rsid w:val="00FF4E51"/>
    <w:rsid w:val="00FF5253"/>
    <w:rsid w:val="00FF6ABF"/>
    <w:rsid w:val="1711535A"/>
    <w:rsid w:val="1924264A"/>
    <w:rsid w:val="1F6E1F30"/>
    <w:rsid w:val="235651B5"/>
    <w:rsid w:val="23844629"/>
    <w:rsid w:val="2B486052"/>
    <w:rsid w:val="2C7FDD66"/>
    <w:rsid w:val="2F2C647F"/>
    <w:rsid w:val="43086074"/>
    <w:rsid w:val="43C024AB"/>
    <w:rsid w:val="4FE532C7"/>
    <w:rsid w:val="596E025F"/>
    <w:rsid w:val="61BA773D"/>
    <w:rsid w:val="6C731F01"/>
    <w:rsid w:val="75FD5E10"/>
    <w:rsid w:val="78F9232F"/>
    <w:rsid w:val="7F5B9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C14A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C14A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C14AC"/>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rsid w:val="00CC1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C14AC"/>
    <w:rPr>
      <w:b/>
      <w:bCs/>
    </w:rPr>
  </w:style>
  <w:style w:type="character" w:styleId="a8">
    <w:name w:val="page number"/>
    <w:basedOn w:val="a0"/>
    <w:qFormat/>
    <w:rsid w:val="00CC14AC"/>
  </w:style>
  <w:style w:type="character" w:styleId="a9">
    <w:name w:val="FollowedHyperlink"/>
    <w:basedOn w:val="a0"/>
    <w:uiPriority w:val="99"/>
    <w:semiHidden/>
    <w:unhideWhenUsed/>
    <w:qFormat/>
    <w:rsid w:val="00CC14AC"/>
    <w:rPr>
      <w:color w:val="800080"/>
      <w:u w:val="single"/>
    </w:rPr>
  </w:style>
  <w:style w:type="character" w:styleId="aa">
    <w:name w:val="Hyperlink"/>
    <w:basedOn w:val="a0"/>
    <w:uiPriority w:val="99"/>
    <w:semiHidden/>
    <w:unhideWhenUsed/>
    <w:qFormat/>
    <w:rsid w:val="00CC14AC"/>
    <w:rPr>
      <w:color w:val="0000FF"/>
      <w:u w:val="single"/>
    </w:rPr>
  </w:style>
  <w:style w:type="character" w:customStyle="1" w:styleId="Char0">
    <w:name w:val="页眉 Char"/>
    <w:basedOn w:val="a0"/>
    <w:link w:val="a4"/>
    <w:uiPriority w:val="99"/>
    <w:qFormat/>
    <w:rsid w:val="00CC14AC"/>
    <w:rPr>
      <w:sz w:val="18"/>
      <w:szCs w:val="18"/>
    </w:rPr>
  </w:style>
  <w:style w:type="character" w:customStyle="1" w:styleId="Char">
    <w:name w:val="页脚 Char"/>
    <w:basedOn w:val="a0"/>
    <w:link w:val="a3"/>
    <w:uiPriority w:val="99"/>
    <w:qFormat/>
    <w:rsid w:val="00CC14AC"/>
    <w:rPr>
      <w:sz w:val="18"/>
      <w:szCs w:val="18"/>
    </w:rPr>
  </w:style>
  <w:style w:type="character" w:customStyle="1" w:styleId="font51">
    <w:name w:val="font51"/>
    <w:basedOn w:val="a0"/>
    <w:qFormat/>
    <w:rsid w:val="00CC14AC"/>
    <w:rPr>
      <w:rFonts w:ascii="宋体" w:eastAsia="宋体" w:hAnsi="宋体" w:cs="宋体" w:hint="eastAsia"/>
      <w:color w:val="000000"/>
      <w:sz w:val="22"/>
      <w:szCs w:val="22"/>
      <w:u w:val="none"/>
    </w:rPr>
  </w:style>
  <w:style w:type="character" w:customStyle="1" w:styleId="font61">
    <w:name w:val="font61"/>
    <w:basedOn w:val="a0"/>
    <w:qFormat/>
    <w:rsid w:val="00CC14AC"/>
    <w:rPr>
      <w:rFonts w:ascii="宋体" w:eastAsia="宋体" w:hAnsi="宋体" w:cs="宋体" w:hint="eastAsia"/>
      <w:b/>
      <w:bCs/>
      <w:color w:val="000000"/>
      <w:sz w:val="22"/>
      <w:szCs w:val="22"/>
      <w:u w:val="none"/>
    </w:rPr>
  </w:style>
  <w:style w:type="paragraph" w:customStyle="1" w:styleId="msonormal0">
    <w:name w:val="msonormal"/>
    <w:basedOn w:val="a"/>
    <w:qFormat/>
    <w:rsid w:val="00CC14AC"/>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CC14AC"/>
    <w:pPr>
      <w:widowControl/>
      <w:spacing w:before="100" w:beforeAutospacing="1" w:after="100" w:afterAutospacing="1"/>
      <w:jc w:val="left"/>
    </w:pPr>
    <w:rPr>
      <w:rFonts w:ascii="楷体" w:eastAsia="楷体" w:hAnsi="楷体" w:cs="宋体"/>
      <w:color w:val="000000"/>
      <w:kern w:val="0"/>
      <w:szCs w:val="21"/>
    </w:rPr>
  </w:style>
  <w:style w:type="paragraph" w:customStyle="1" w:styleId="font6">
    <w:name w:val="font6"/>
    <w:basedOn w:val="a"/>
    <w:qFormat/>
    <w:rsid w:val="00CC14AC"/>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qFormat/>
    <w:rsid w:val="00CC14AC"/>
    <w:pPr>
      <w:widowControl/>
      <w:spacing w:before="100" w:beforeAutospacing="1" w:after="100" w:afterAutospacing="1"/>
      <w:jc w:val="left"/>
    </w:pPr>
    <w:rPr>
      <w:rFonts w:ascii="宋体" w:eastAsia="宋体" w:hAnsi="宋体" w:cs="宋体"/>
      <w:b/>
      <w:bCs/>
      <w:kern w:val="0"/>
      <w:sz w:val="24"/>
      <w:szCs w:val="24"/>
    </w:rPr>
  </w:style>
  <w:style w:type="paragraph" w:customStyle="1" w:styleId="xl64">
    <w:name w:val="xl64"/>
    <w:basedOn w:val="a"/>
    <w:qFormat/>
    <w:rsid w:val="00CC14AC"/>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CC14AC"/>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qFormat/>
    <w:rsid w:val="00CC14AC"/>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68">
    <w:name w:val="xl68"/>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69">
    <w:name w:val="xl69"/>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0">
    <w:name w:val="xl70"/>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1">
    <w:name w:val="xl71"/>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72">
    <w:name w:val="xl72"/>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3">
    <w:name w:val="xl73"/>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b/>
      <w:bCs/>
      <w:kern w:val="0"/>
      <w:sz w:val="20"/>
      <w:szCs w:val="20"/>
    </w:rPr>
  </w:style>
  <w:style w:type="paragraph" w:customStyle="1" w:styleId="xl74">
    <w:name w:val="xl74"/>
    <w:basedOn w:val="a"/>
    <w:qFormat/>
    <w:rsid w:val="00CC14AC"/>
    <w:pPr>
      <w:widowControl/>
      <w:spacing w:before="100" w:beforeAutospacing="1" w:after="100" w:afterAutospacing="1"/>
      <w:jc w:val="left"/>
    </w:pPr>
    <w:rPr>
      <w:rFonts w:ascii="楷体" w:eastAsia="楷体" w:hAnsi="楷体" w:cs="宋体"/>
      <w:color w:val="000000"/>
      <w:kern w:val="0"/>
      <w:sz w:val="20"/>
      <w:szCs w:val="20"/>
    </w:rPr>
  </w:style>
  <w:style w:type="paragraph" w:customStyle="1" w:styleId="xl75">
    <w:name w:val="xl75"/>
    <w:basedOn w:val="a"/>
    <w:qFormat/>
    <w:rsid w:val="00CC14AC"/>
    <w:pPr>
      <w:widowControl/>
      <w:pBdr>
        <w:top w:val="single" w:sz="4" w:space="0" w:color="auto"/>
        <w:left w:val="single" w:sz="4" w:space="0" w:color="auto"/>
        <w:bottom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76">
    <w:name w:val="xl76"/>
    <w:basedOn w:val="a"/>
    <w:qFormat/>
    <w:rsid w:val="00CC14AC"/>
    <w:pPr>
      <w:widowControl/>
      <w:pBdr>
        <w:top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77">
    <w:name w:val="xl77"/>
    <w:basedOn w:val="a"/>
    <w:qFormat/>
    <w:rsid w:val="00CC14AC"/>
    <w:pPr>
      <w:widowControl/>
      <w:pBdr>
        <w:top w:val="single" w:sz="4" w:space="0" w:color="auto"/>
        <w:left w:val="single" w:sz="4" w:space="0" w:color="auto"/>
        <w:bottom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8">
    <w:name w:val="xl78"/>
    <w:basedOn w:val="a"/>
    <w:qFormat/>
    <w:rsid w:val="00CC14AC"/>
    <w:pPr>
      <w:widowControl/>
      <w:pBdr>
        <w:top w:val="single" w:sz="4" w:space="0" w:color="auto"/>
        <w:bottom w:val="single" w:sz="4" w:space="0" w:color="auto"/>
        <w:right w:val="single" w:sz="4" w:space="0" w:color="auto"/>
      </w:pBdr>
      <w:spacing w:before="100" w:beforeAutospacing="1" w:after="100" w:afterAutospacing="1"/>
      <w:jc w:val="center"/>
    </w:pPr>
    <w:rPr>
      <w:rFonts w:ascii="楷体" w:eastAsia="楷体" w:hAnsi="楷体" w:cs="宋体"/>
      <w:kern w:val="0"/>
      <w:sz w:val="20"/>
      <w:szCs w:val="20"/>
    </w:rPr>
  </w:style>
  <w:style w:type="paragraph" w:customStyle="1" w:styleId="xl79">
    <w:name w:val="xl79"/>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Cs w:val="21"/>
    </w:rPr>
  </w:style>
  <w:style w:type="paragraph" w:customStyle="1" w:styleId="xl80">
    <w:name w:val="xl80"/>
    <w:basedOn w:val="a"/>
    <w:qFormat/>
    <w:rsid w:val="00CC14AC"/>
    <w:pPr>
      <w:widowControl/>
      <w:pBdr>
        <w:top w:val="single" w:sz="4" w:space="0" w:color="auto"/>
        <w:left w:val="single" w:sz="4" w:space="0" w:color="auto"/>
        <w:bottom w:val="single" w:sz="4" w:space="0" w:color="auto"/>
      </w:pBdr>
      <w:spacing w:before="100" w:beforeAutospacing="1" w:after="100" w:afterAutospacing="1"/>
    </w:pPr>
    <w:rPr>
      <w:rFonts w:ascii="楷体" w:eastAsia="楷体" w:hAnsi="楷体" w:cs="宋体"/>
      <w:kern w:val="0"/>
      <w:sz w:val="20"/>
      <w:szCs w:val="20"/>
    </w:rPr>
  </w:style>
  <w:style w:type="paragraph" w:customStyle="1" w:styleId="xl81">
    <w:name w:val="xl81"/>
    <w:basedOn w:val="a"/>
    <w:qFormat/>
    <w:rsid w:val="00CC14AC"/>
    <w:pPr>
      <w:widowControl/>
      <w:pBdr>
        <w:top w:val="single" w:sz="4" w:space="0" w:color="auto"/>
        <w:bottom w:val="single" w:sz="4" w:space="0" w:color="auto"/>
        <w:right w:val="single" w:sz="4" w:space="0" w:color="auto"/>
      </w:pBdr>
      <w:spacing w:before="100" w:beforeAutospacing="1" w:after="100" w:afterAutospacing="1"/>
    </w:pPr>
    <w:rPr>
      <w:rFonts w:ascii="楷体" w:eastAsia="楷体" w:hAnsi="楷体" w:cs="宋体"/>
      <w:kern w:val="0"/>
      <w:sz w:val="20"/>
      <w:szCs w:val="20"/>
    </w:rPr>
  </w:style>
  <w:style w:type="paragraph" w:customStyle="1" w:styleId="xl82">
    <w:name w:val="xl82"/>
    <w:basedOn w:val="a"/>
    <w:qFormat/>
    <w:rsid w:val="00CC14AC"/>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qFormat/>
    <w:rsid w:val="00CC14AC"/>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4">
    <w:name w:val="xl84"/>
    <w:basedOn w:val="a"/>
    <w:qFormat/>
    <w:rsid w:val="00CC14AC"/>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5">
    <w:name w:val="xl85"/>
    <w:basedOn w:val="a"/>
    <w:qFormat/>
    <w:rsid w:val="00CC14AC"/>
    <w:pPr>
      <w:widowControl/>
      <w:pBdr>
        <w:top w:val="single" w:sz="4" w:space="0" w:color="auto"/>
        <w:left w:val="single" w:sz="4" w:space="0" w:color="auto"/>
        <w:bottom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86">
    <w:name w:val="xl86"/>
    <w:basedOn w:val="a"/>
    <w:qFormat/>
    <w:rsid w:val="00CC14AC"/>
    <w:pPr>
      <w:widowControl/>
      <w:pBdr>
        <w:top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87">
    <w:name w:val="xl87"/>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paragraph" w:customStyle="1" w:styleId="xl88">
    <w:name w:val="xl88"/>
    <w:basedOn w:val="a"/>
    <w:qFormat/>
    <w:rsid w:val="00CC14A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楷体" w:eastAsia="楷体" w:hAnsi="楷体" w:cs="宋体"/>
      <w:kern w:val="0"/>
      <w:sz w:val="20"/>
      <w:szCs w:val="20"/>
    </w:rPr>
  </w:style>
  <w:style w:type="character" w:customStyle="1" w:styleId="font101">
    <w:name w:val="font101"/>
    <w:basedOn w:val="a0"/>
    <w:qFormat/>
    <w:rsid w:val="00CC14AC"/>
    <w:rPr>
      <w:rFonts w:ascii="楷体" w:eastAsia="楷体" w:hAnsi="楷体" w:cs="楷体" w:hint="eastAsia"/>
      <w:color w:val="000000"/>
      <w:sz w:val="21"/>
      <w:szCs w:val="21"/>
      <w:u w:val="none"/>
    </w:rPr>
  </w:style>
  <w:style w:type="character" w:customStyle="1" w:styleId="font111">
    <w:name w:val="font111"/>
    <w:basedOn w:val="a0"/>
    <w:qFormat/>
    <w:rsid w:val="00CC14AC"/>
    <w:rPr>
      <w:rFonts w:ascii="楷体" w:eastAsia="楷体" w:hAnsi="楷体" w:cs="楷体" w:hint="eastAsia"/>
      <w:color w:val="000000"/>
      <w:sz w:val="21"/>
      <w:szCs w:val="21"/>
      <w:u w:val="none"/>
    </w:rPr>
  </w:style>
  <w:style w:type="character" w:customStyle="1" w:styleId="font31">
    <w:name w:val="font31"/>
    <w:basedOn w:val="a0"/>
    <w:qFormat/>
    <w:rsid w:val="00CC14AC"/>
    <w:rPr>
      <w:rFonts w:ascii="宋体" w:eastAsia="宋体" w:hAnsi="宋体" w:cs="宋体" w:hint="eastAsia"/>
      <w:color w:val="000000"/>
      <w:sz w:val="22"/>
      <w:szCs w:val="22"/>
      <w:u w:val="none"/>
    </w:rPr>
  </w:style>
  <w:style w:type="character" w:customStyle="1" w:styleId="font21">
    <w:name w:val="font21"/>
    <w:basedOn w:val="a0"/>
    <w:qFormat/>
    <w:rsid w:val="00CC14AC"/>
    <w:rPr>
      <w:rFonts w:ascii="宋体" w:eastAsia="宋体" w:hAnsi="宋体" w:cs="宋体" w:hint="eastAsia"/>
      <w:b/>
      <w:color w:val="000000"/>
      <w:sz w:val="22"/>
      <w:szCs w:val="22"/>
      <w:u w:val="none"/>
    </w:rPr>
  </w:style>
  <w:style w:type="character" w:customStyle="1" w:styleId="font12">
    <w:name w:val="font12"/>
    <w:basedOn w:val="a0"/>
    <w:qFormat/>
    <w:rsid w:val="00CC14AC"/>
    <w:rPr>
      <w:rFonts w:ascii="宋体" w:eastAsia="宋体" w:hAnsi="宋体" w:cs="宋体" w:hint="eastAsia"/>
      <w:color w:val="000000"/>
      <w:sz w:val="22"/>
      <w:szCs w:val="22"/>
      <w:u w:val="none"/>
    </w:rPr>
  </w:style>
  <w:style w:type="character" w:customStyle="1" w:styleId="font41">
    <w:name w:val="font41"/>
    <w:basedOn w:val="a0"/>
    <w:qFormat/>
    <w:rsid w:val="00CC14AC"/>
    <w:rPr>
      <w:rFonts w:ascii="仿宋_GB2312" w:eastAsia="仿宋_GB2312" w:hint="eastAsia"/>
      <w:color w:val="000000"/>
      <w:sz w:val="21"/>
      <w:szCs w:val="21"/>
      <w:u w:val="none"/>
    </w:rPr>
  </w:style>
  <w:style w:type="paragraph" w:styleId="ab">
    <w:name w:val="Balloon Text"/>
    <w:basedOn w:val="a"/>
    <w:link w:val="Char1"/>
    <w:uiPriority w:val="99"/>
    <w:semiHidden/>
    <w:unhideWhenUsed/>
    <w:rsid w:val="00951779"/>
    <w:rPr>
      <w:sz w:val="18"/>
      <w:szCs w:val="18"/>
    </w:rPr>
  </w:style>
  <w:style w:type="character" w:customStyle="1" w:styleId="Char1">
    <w:name w:val="批注框文本 Char"/>
    <w:basedOn w:val="a0"/>
    <w:link w:val="ab"/>
    <w:uiPriority w:val="99"/>
    <w:semiHidden/>
    <w:rsid w:val="0095177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1623</Words>
  <Characters>9255</Characters>
  <Application>Microsoft Office Word</Application>
  <DocSecurity>0</DocSecurity>
  <Lines>77</Lines>
  <Paragraphs>21</Paragraphs>
  <ScaleCrop>false</ScaleCrop>
  <Company>Microsoft</Company>
  <LinksUpToDate>false</LinksUpToDate>
  <CharactersWithSpaces>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2023-02-01T16:15:00Z</cp:lastPrinted>
  <dcterms:created xsi:type="dcterms:W3CDTF">2023-02-20T02:55:00Z</dcterms:created>
  <dcterms:modified xsi:type="dcterms:W3CDTF">2023-02-20T02:55:00Z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6D1B7F70291844E6B4CBE6E841B758CC</vt:lpwstr>
  </property>
</Properties>
</file>