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79" w:rsidRDefault="00EC6532">
      <w:pPr>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330B79" w:rsidRDefault="00EC6532">
      <w:pPr>
        <w:jc w:val="center"/>
        <w:rPr>
          <w:rFonts w:ascii="Times New Roman" w:eastAsia="方正小标宋简体" w:hAnsi="Times New Roman" w:cs="Times New Roman"/>
          <w:spacing w:val="-8"/>
          <w:sz w:val="36"/>
          <w:szCs w:val="36"/>
        </w:rPr>
      </w:pPr>
      <w:r>
        <w:rPr>
          <w:rFonts w:ascii="Times New Roman" w:eastAsia="方正小标宋简体" w:hAnsi="Times New Roman" w:cs="Times New Roman"/>
          <w:spacing w:val="-8"/>
          <w:sz w:val="36"/>
          <w:szCs w:val="36"/>
        </w:rPr>
        <w:t>天津市道路运输经营者信用评分标准</w:t>
      </w:r>
    </w:p>
    <w:p w:rsidR="00330B79" w:rsidRDefault="00EC6532">
      <w:pPr>
        <w:jc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（适用于道路旅客运输经营者、道路普通货物运输经营者、道路危险货物运输经营者）</w:t>
      </w:r>
    </w:p>
    <w:tbl>
      <w:tblPr>
        <w:tblW w:w="5017" w:type="pct"/>
        <w:tblLayout w:type="fixed"/>
        <w:tblCellMar>
          <w:left w:w="0" w:type="dxa"/>
          <w:right w:w="0" w:type="dxa"/>
        </w:tblCellMar>
        <w:tblLook w:val="04A0"/>
      </w:tblPr>
      <w:tblGrid>
        <w:gridCol w:w="573"/>
        <w:gridCol w:w="34"/>
        <w:gridCol w:w="1091"/>
        <w:gridCol w:w="4558"/>
        <w:gridCol w:w="540"/>
        <w:gridCol w:w="1688"/>
        <w:gridCol w:w="21"/>
        <w:gridCol w:w="1276"/>
        <w:gridCol w:w="8"/>
        <w:gridCol w:w="2539"/>
        <w:gridCol w:w="718"/>
      </w:tblGrid>
      <w:tr w:rsidR="00330B79">
        <w:trPr>
          <w:trHeight w:val="300"/>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adjustRightInd w:val="0"/>
              <w:snapToGrid w:val="0"/>
              <w:jc w:val="center"/>
              <w:textAlignment w:val="center"/>
              <w:rPr>
                <w:rFonts w:ascii="Times New Roman" w:eastAsia="仿宋_GB2312" w:hAnsi="Times New Roman" w:cs="Times New Roman"/>
                <w:b/>
                <w:bCs/>
                <w:kern w:val="0"/>
                <w:szCs w:val="21"/>
                <w:lang/>
              </w:rPr>
            </w:pPr>
            <w:r>
              <w:rPr>
                <w:rFonts w:ascii="Times New Roman" w:eastAsia="仿宋_GB2312" w:hAnsi="Times New Roman" w:cs="Times New Roman"/>
                <w:b/>
                <w:bCs/>
                <w:kern w:val="0"/>
                <w:szCs w:val="21"/>
                <w:lang/>
              </w:rPr>
              <w:t>序号</w:t>
            </w:r>
          </w:p>
        </w:tc>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adjustRightInd w:val="0"/>
              <w:snapToGrid w:val="0"/>
              <w:jc w:val="center"/>
              <w:textAlignment w:val="center"/>
              <w:rPr>
                <w:rFonts w:ascii="Times New Roman" w:eastAsia="仿宋_GB2312" w:hAnsi="Times New Roman" w:cs="Times New Roman"/>
                <w:b/>
                <w:bCs/>
                <w:kern w:val="0"/>
                <w:szCs w:val="21"/>
                <w:lang/>
              </w:rPr>
            </w:pPr>
            <w:r>
              <w:rPr>
                <w:rFonts w:ascii="Times New Roman" w:eastAsia="仿宋_GB2312" w:hAnsi="Times New Roman" w:cs="Times New Roman"/>
                <w:b/>
                <w:bCs/>
                <w:kern w:val="0"/>
                <w:szCs w:val="21"/>
                <w:lang/>
              </w:rPr>
              <w:t>具体指标</w:t>
            </w:r>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adjustRightInd w:val="0"/>
              <w:snapToGrid w:val="0"/>
              <w:jc w:val="center"/>
              <w:textAlignment w:val="center"/>
              <w:rPr>
                <w:rFonts w:ascii="Times New Roman" w:eastAsia="仿宋_GB2312" w:hAnsi="Times New Roman" w:cs="Times New Roman"/>
                <w:b/>
                <w:bCs/>
                <w:kern w:val="0"/>
                <w:szCs w:val="21"/>
                <w:lang/>
              </w:rPr>
            </w:pPr>
            <w:r>
              <w:rPr>
                <w:rFonts w:ascii="Times New Roman" w:eastAsia="仿宋_GB2312" w:hAnsi="Times New Roman" w:cs="Times New Roman"/>
                <w:b/>
                <w:bCs/>
                <w:kern w:val="0"/>
                <w:szCs w:val="21"/>
                <w:lang/>
              </w:rPr>
              <w:t>指标说明</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adjustRightInd w:val="0"/>
              <w:snapToGrid w:val="0"/>
              <w:jc w:val="center"/>
              <w:textAlignment w:val="center"/>
              <w:rPr>
                <w:rFonts w:ascii="Times New Roman" w:eastAsia="仿宋_GB2312" w:hAnsi="Times New Roman" w:cs="Times New Roman"/>
                <w:b/>
                <w:bCs/>
                <w:kern w:val="0"/>
                <w:szCs w:val="21"/>
                <w:lang/>
              </w:rPr>
            </w:pPr>
            <w:r>
              <w:rPr>
                <w:rFonts w:ascii="Times New Roman" w:eastAsia="仿宋_GB2312" w:hAnsi="Times New Roman" w:cs="Times New Roman"/>
                <w:b/>
                <w:bCs/>
                <w:kern w:val="0"/>
                <w:szCs w:val="21"/>
                <w:lang/>
              </w:rPr>
              <w:t>分值</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adjustRightInd w:val="0"/>
              <w:snapToGrid w:val="0"/>
              <w:jc w:val="center"/>
              <w:textAlignment w:val="center"/>
              <w:rPr>
                <w:rFonts w:ascii="Times New Roman" w:eastAsia="仿宋_GB2312" w:hAnsi="Times New Roman" w:cs="Times New Roman"/>
                <w:b/>
                <w:bCs/>
                <w:kern w:val="0"/>
                <w:szCs w:val="21"/>
                <w:lang/>
              </w:rPr>
            </w:pPr>
            <w:r>
              <w:rPr>
                <w:rFonts w:ascii="Times New Roman" w:eastAsia="仿宋_GB2312" w:hAnsi="Times New Roman" w:cs="Times New Roman"/>
                <w:b/>
                <w:bCs/>
                <w:kern w:val="0"/>
                <w:szCs w:val="21"/>
                <w:lang/>
              </w:rPr>
              <w:t>数据来源</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adjustRightInd w:val="0"/>
              <w:snapToGrid w:val="0"/>
              <w:jc w:val="center"/>
              <w:textAlignment w:val="center"/>
              <w:rPr>
                <w:rFonts w:ascii="Times New Roman" w:eastAsia="仿宋_GB2312" w:hAnsi="Times New Roman" w:cs="Times New Roman"/>
                <w:b/>
                <w:bCs/>
                <w:kern w:val="0"/>
                <w:szCs w:val="21"/>
                <w:lang/>
              </w:rPr>
            </w:pPr>
            <w:r>
              <w:rPr>
                <w:rFonts w:ascii="Times New Roman" w:eastAsia="仿宋_GB2312" w:hAnsi="Times New Roman" w:cs="Times New Roman"/>
                <w:b/>
                <w:bCs/>
                <w:kern w:val="0"/>
                <w:szCs w:val="21"/>
                <w:lang/>
              </w:rPr>
              <w:t>数据类型</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adjustRightInd w:val="0"/>
              <w:snapToGrid w:val="0"/>
              <w:jc w:val="center"/>
              <w:textAlignment w:val="center"/>
              <w:rPr>
                <w:rFonts w:ascii="Times New Roman" w:eastAsia="仿宋_GB2312" w:hAnsi="Times New Roman" w:cs="Times New Roman"/>
                <w:b/>
                <w:bCs/>
                <w:kern w:val="0"/>
                <w:szCs w:val="21"/>
                <w:lang/>
              </w:rPr>
            </w:pPr>
            <w:r>
              <w:rPr>
                <w:rFonts w:ascii="Times New Roman" w:eastAsia="仿宋_GB2312" w:hAnsi="Times New Roman" w:cs="Times New Roman"/>
                <w:b/>
                <w:bCs/>
                <w:kern w:val="0"/>
                <w:szCs w:val="21"/>
                <w:lang/>
              </w:rPr>
              <w:t>录入（审核）机构</w:t>
            </w:r>
          </w:p>
        </w:tc>
        <w:tc>
          <w:tcPr>
            <w:tcW w:w="271" w:type="pct"/>
            <w:tcBorders>
              <w:top w:val="single" w:sz="4" w:space="0" w:color="000000"/>
              <w:left w:val="single" w:sz="4" w:space="0" w:color="000000"/>
              <w:bottom w:val="single" w:sz="4" w:space="0" w:color="000000"/>
              <w:right w:val="single" w:sz="4" w:space="0" w:color="000000"/>
            </w:tcBorders>
          </w:tcPr>
          <w:p w:rsidR="00330B79" w:rsidRDefault="00EC6532">
            <w:pPr>
              <w:widowControl/>
              <w:adjustRightInd w:val="0"/>
              <w:snapToGrid w:val="0"/>
              <w:jc w:val="center"/>
              <w:textAlignment w:val="center"/>
              <w:rPr>
                <w:rFonts w:ascii="Times New Roman" w:eastAsia="仿宋_GB2312" w:hAnsi="Times New Roman" w:cs="Times New Roman"/>
                <w:b/>
                <w:bCs/>
                <w:kern w:val="0"/>
                <w:szCs w:val="21"/>
                <w:lang/>
              </w:rPr>
            </w:pPr>
            <w:r>
              <w:rPr>
                <w:rFonts w:ascii="Times New Roman" w:eastAsia="仿宋_GB2312" w:hAnsi="Times New Roman" w:cs="Times New Roman"/>
                <w:b/>
                <w:bCs/>
                <w:kern w:val="0"/>
                <w:szCs w:val="21"/>
                <w:lang/>
              </w:rPr>
              <w:t>备注</w:t>
            </w:r>
          </w:p>
        </w:tc>
      </w:tr>
      <w:tr w:rsidR="00330B79">
        <w:trPr>
          <w:trHeight w:val="300"/>
        </w:trPr>
        <w:tc>
          <w:tcPr>
            <w:tcW w:w="2398" w:type="pct"/>
            <w:gridSpan w:val="4"/>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b/>
                <w:bCs/>
                <w:kern w:val="0"/>
                <w:szCs w:val="21"/>
                <w:vertAlign w:val="superscript"/>
                <w:lang/>
              </w:rPr>
            </w:pPr>
            <w:r>
              <w:rPr>
                <w:rFonts w:ascii="Times New Roman" w:eastAsia="仿宋_GB2312" w:hAnsi="Times New Roman" w:cs="Times New Roman"/>
                <w:b/>
                <w:bCs/>
                <w:kern w:val="0"/>
                <w:szCs w:val="21"/>
                <w:lang/>
              </w:rPr>
              <w:t>一、涉及违法的失信行为（按照天津市有关道路运输违法行为记分表记分）</w:t>
            </w:r>
          </w:p>
        </w:tc>
        <w:tc>
          <w:tcPr>
            <w:tcW w:w="207"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Fonts w:ascii="Times New Roman" w:eastAsia="仿宋_GB2312" w:hAnsi="Times New Roman" w:cs="Times New Roman"/>
                <w:kern w:val="0"/>
                <w:szCs w:val="21"/>
                <w:lang/>
              </w:rPr>
            </w:pP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天津市交通运输信用信息</w:t>
            </w:r>
            <w:r>
              <w:rPr>
                <w:rStyle w:val="font31"/>
                <w:rFonts w:ascii="Times New Roman" w:eastAsia="仿宋_GB2312" w:hAnsi="Times New Roman" w:cs="Times New Roman" w:hint="default"/>
                <w:color w:val="auto"/>
                <w:sz w:val="21"/>
                <w:szCs w:val="21"/>
                <w:lang/>
              </w:rPr>
              <w:t>管理系统</w:t>
            </w:r>
            <w:r>
              <w:rPr>
                <w:rStyle w:val="font31"/>
                <w:rFonts w:ascii="Times New Roman" w:eastAsia="仿宋_GB2312" w:hAnsi="Times New Roman" w:cs="Times New Roman" w:hint="default"/>
                <w:color w:val="auto"/>
                <w:sz w:val="21"/>
                <w:szCs w:val="21"/>
              </w:rPr>
              <w:t>、外省市交通运输部门抄告的违法信息</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信息系统数据</w:t>
            </w:r>
          </w:p>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天津市交通运输信用信息</w:t>
            </w:r>
            <w:r>
              <w:rPr>
                <w:rStyle w:val="font31"/>
                <w:rFonts w:ascii="Times New Roman" w:eastAsia="仿宋_GB2312" w:hAnsi="Times New Roman" w:cs="Times New Roman" w:hint="default"/>
                <w:color w:val="auto"/>
                <w:sz w:val="21"/>
                <w:szCs w:val="21"/>
                <w:lang/>
              </w:rPr>
              <w:t>管理系统行政处罚</w:t>
            </w:r>
            <w:r>
              <w:rPr>
                <w:rStyle w:val="font31"/>
                <w:rFonts w:ascii="Times New Roman" w:eastAsia="仿宋_GB2312" w:hAnsi="Times New Roman" w:cs="Times New Roman" w:hint="default"/>
                <w:color w:val="auto"/>
                <w:sz w:val="21"/>
                <w:szCs w:val="21"/>
              </w:rPr>
              <w:t>数据对接</w:t>
            </w:r>
          </w:p>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2398"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Style w:val="font21"/>
                <w:rFonts w:ascii="Times New Roman" w:eastAsia="仿宋_GB2312" w:hAnsi="Times New Roman" w:cs="Times New Roman" w:hint="default"/>
                <w:b w:val="0"/>
                <w:color w:val="auto"/>
                <w:sz w:val="21"/>
                <w:szCs w:val="21"/>
                <w:lang/>
              </w:rPr>
            </w:pPr>
            <w:r>
              <w:rPr>
                <w:rStyle w:val="font31"/>
                <w:rFonts w:ascii="Times New Roman" w:eastAsia="仿宋_GB2312" w:hAnsi="Times New Roman" w:cs="Times New Roman" w:hint="default"/>
                <w:color w:val="auto"/>
                <w:sz w:val="21"/>
                <w:szCs w:val="21"/>
              </w:rPr>
              <w:t>违法失信行为记分值累计</w:t>
            </w:r>
          </w:p>
        </w:tc>
        <w:tc>
          <w:tcPr>
            <w:tcW w:w="20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center"/>
              <w:textAlignment w:val="center"/>
              <w:rPr>
                <w:rStyle w:val="font21"/>
                <w:rFonts w:ascii="Times New Roman" w:eastAsia="仿宋_GB2312" w:hAnsi="Times New Roman" w:cs="Times New Roman" w:hint="default"/>
                <w:b w:val="0"/>
                <w:color w:val="auto"/>
                <w:sz w:val="21"/>
                <w:szCs w:val="21"/>
                <w:lang/>
              </w:rPr>
            </w:pPr>
            <w:r>
              <w:rPr>
                <w:rStyle w:val="font21"/>
                <w:rFonts w:ascii="Times New Roman" w:eastAsia="仿宋_GB2312" w:hAnsi="Times New Roman" w:cs="Times New Roman" w:hint="default"/>
                <w:bCs/>
                <w:color w:val="auto"/>
                <w:sz w:val="21"/>
                <w:szCs w:val="21"/>
                <w:lang/>
              </w:rPr>
              <w:t>Ⅰ</w:t>
            </w:r>
          </w:p>
        </w:tc>
        <w:tc>
          <w:tcPr>
            <w:tcW w:w="2393" w:type="pct"/>
            <w:gridSpan w:val="6"/>
            <w:tcBorders>
              <w:top w:val="single" w:sz="4" w:space="0" w:color="000000"/>
              <w:left w:val="single" w:sz="4" w:space="0" w:color="000000"/>
              <w:bottom w:val="single" w:sz="4" w:space="0" w:color="000000"/>
              <w:right w:val="single" w:sz="4" w:space="0" w:color="000000"/>
            </w:tcBorders>
          </w:tcPr>
          <w:p w:rsidR="00330B79" w:rsidRDefault="00330B79">
            <w:pPr>
              <w:widowControl/>
              <w:jc w:val="center"/>
              <w:textAlignment w:val="center"/>
              <w:rPr>
                <w:rStyle w:val="font21"/>
                <w:rFonts w:ascii="Times New Roman" w:eastAsia="仿宋_GB2312" w:hAnsi="Times New Roman" w:cs="Times New Roman" w:hint="default"/>
                <w:b w:val="0"/>
                <w:color w:val="auto"/>
                <w:sz w:val="21"/>
                <w:szCs w:val="21"/>
                <w:lang/>
              </w:rPr>
            </w:pPr>
          </w:p>
        </w:tc>
      </w:tr>
      <w:tr w:rsidR="00330B79">
        <w:trPr>
          <w:trHeight w:val="300"/>
        </w:trPr>
        <w:tc>
          <w:tcPr>
            <w:tcW w:w="5000" w:type="pct"/>
            <w:gridSpan w:val="11"/>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b/>
                <w:bCs/>
                <w:kern w:val="0"/>
                <w:szCs w:val="21"/>
                <w:lang/>
              </w:rPr>
            </w:pPr>
            <w:r>
              <w:rPr>
                <w:rFonts w:ascii="Times New Roman" w:eastAsia="仿宋_GB2312" w:hAnsi="Times New Roman" w:cs="Times New Roman"/>
                <w:b/>
                <w:bCs/>
                <w:kern w:val="0"/>
                <w:szCs w:val="21"/>
                <w:lang/>
              </w:rPr>
              <w:t>二、其他失信行为</w:t>
            </w:r>
          </w:p>
        </w:tc>
      </w:tr>
      <w:tr w:rsidR="00330B79">
        <w:trPr>
          <w:trHeight w:val="300"/>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bookmarkStart w:id="0" w:name="_Hlk77685511"/>
            <w:r>
              <w:rPr>
                <w:rStyle w:val="font12"/>
                <w:rFonts w:ascii="Times New Roman" w:eastAsia="仿宋_GB2312" w:hAnsi="Times New Roman" w:cs="Times New Roman" w:hint="default"/>
                <w:color w:val="auto"/>
                <w:sz w:val="21"/>
                <w:szCs w:val="21"/>
                <w:lang/>
              </w:rPr>
              <w:t>安全生产责任事故</w:t>
            </w:r>
            <w:bookmarkEnd w:id="0"/>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Fonts w:ascii="Times New Roman" w:eastAsia="仿宋_GB2312" w:hAnsi="Times New Roman" w:cs="Times New Roman"/>
                <w:kern w:val="0"/>
                <w:szCs w:val="21"/>
                <w:lang/>
              </w:rPr>
              <w:t>安全生产责任事故中，死亡</w:t>
            </w:r>
            <w:r>
              <w:rPr>
                <w:rFonts w:ascii="Times New Roman" w:eastAsia="仿宋_GB2312" w:hAnsi="Times New Roman" w:cs="Times New Roman"/>
                <w:kern w:val="0"/>
                <w:szCs w:val="21"/>
                <w:lang/>
              </w:rPr>
              <w:t>1</w:t>
            </w:r>
            <w:r>
              <w:rPr>
                <w:rFonts w:ascii="Times New Roman" w:eastAsia="仿宋_GB2312" w:hAnsi="Times New Roman" w:cs="Times New Roman"/>
                <w:kern w:val="0"/>
                <w:szCs w:val="21"/>
                <w:lang/>
              </w:rPr>
              <w:t>人记</w:t>
            </w:r>
            <w:r>
              <w:rPr>
                <w:rFonts w:ascii="Times New Roman" w:eastAsia="仿宋_GB2312" w:hAnsi="Times New Roman" w:cs="Times New Roman"/>
                <w:kern w:val="0"/>
                <w:szCs w:val="21"/>
                <w:lang/>
              </w:rPr>
              <w:t>20</w:t>
            </w:r>
            <w:r>
              <w:rPr>
                <w:rFonts w:ascii="Times New Roman" w:eastAsia="仿宋_GB2312" w:hAnsi="Times New Roman" w:cs="Times New Roman"/>
                <w:kern w:val="0"/>
                <w:szCs w:val="21"/>
                <w:lang/>
              </w:rPr>
              <w:t>分，受伤</w:t>
            </w:r>
            <w:r>
              <w:rPr>
                <w:rFonts w:ascii="Times New Roman" w:eastAsia="仿宋_GB2312" w:hAnsi="Times New Roman" w:cs="Times New Roman"/>
                <w:kern w:val="0"/>
                <w:szCs w:val="21"/>
                <w:lang/>
              </w:rPr>
              <w:t>1</w:t>
            </w:r>
            <w:r>
              <w:rPr>
                <w:rFonts w:ascii="Times New Roman" w:eastAsia="仿宋_GB2312" w:hAnsi="Times New Roman" w:cs="Times New Roman"/>
                <w:kern w:val="0"/>
                <w:szCs w:val="21"/>
                <w:lang/>
              </w:rPr>
              <w:t>人记</w:t>
            </w:r>
            <w:r>
              <w:rPr>
                <w:rFonts w:ascii="Times New Roman" w:eastAsia="仿宋_GB2312" w:hAnsi="Times New Roman" w:cs="Times New Roman"/>
                <w:kern w:val="0"/>
                <w:szCs w:val="21"/>
                <w:lang/>
              </w:rPr>
              <w:t>5</w:t>
            </w:r>
            <w:r>
              <w:rPr>
                <w:rFonts w:ascii="Times New Roman" w:eastAsia="仿宋_GB2312" w:hAnsi="Times New Roman" w:cs="Times New Roman"/>
                <w:kern w:val="0"/>
                <w:szCs w:val="21"/>
                <w:lang/>
              </w:rPr>
              <w:t>分，累积记分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无上限</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通过上级部门或有关部门通报获取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Fonts w:ascii="Times New Roman" w:eastAsia="仿宋_GB2312" w:hAnsi="Times New Roman" w:cs="Times New Roman"/>
                <w:szCs w:val="21"/>
              </w:rPr>
            </w:pPr>
          </w:p>
        </w:tc>
      </w:tr>
      <w:tr w:rsidR="00330B79">
        <w:trPr>
          <w:trHeight w:val="300"/>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bookmarkStart w:id="1" w:name="_Hlk77685526"/>
            <w:r>
              <w:rPr>
                <w:rStyle w:val="font31"/>
                <w:rFonts w:ascii="Times New Roman" w:eastAsia="仿宋_GB2312" w:hAnsi="Times New Roman" w:cs="Times New Roman" w:hint="default"/>
                <w:color w:val="auto"/>
                <w:sz w:val="21"/>
                <w:szCs w:val="21"/>
                <w:lang/>
              </w:rPr>
              <w:t>环境污染责任事故</w:t>
            </w:r>
            <w:bookmarkEnd w:id="1"/>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由于企业原因，造成所承运的货物泄露、丢失、燃烧、爆炸等，对社会环境造成严重污染、造成国家和社会公众财产重大损失的，发生一次记</w:t>
            </w:r>
            <w:r>
              <w:rPr>
                <w:rStyle w:val="font31"/>
                <w:rFonts w:ascii="Times New Roman" w:eastAsia="仿宋_GB2312" w:hAnsi="Times New Roman" w:cs="Times New Roman" w:hint="default"/>
                <w:color w:val="auto"/>
                <w:sz w:val="21"/>
                <w:szCs w:val="21"/>
                <w:lang/>
              </w:rPr>
              <w:t>20</w:t>
            </w:r>
            <w:r>
              <w:rPr>
                <w:rStyle w:val="font31"/>
                <w:rFonts w:ascii="Times New Roman" w:eastAsia="仿宋_GB2312" w:hAnsi="Times New Roman" w:cs="Times New Roman" w:hint="default"/>
                <w:color w:val="auto"/>
                <w:sz w:val="21"/>
                <w:szCs w:val="21"/>
                <w:lang/>
              </w:rPr>
              <w:t>分，累积记分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无上限</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通过上级部门或有关部门通报获取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bookmarkStart w:id="2" w:name="_Hlk77685533"/>
            <w:r>
              <w:rPr>
                <w:rStyle w:val="font31"/>
                <w:rFonts w:ascii="Times New Roman" w:eastAsia="仿宋_GB2312" w:hAnsi="Times New Roman" w:cs="Times New Roman" w:hint="default"/>
                <w:color w:val="auto"/>
                <w:sz w:val="21"/>
                <w:szCs w:val="21"/>
                <w:lang/>
              </w:rPr>
              <w:t>行业稳定</w:t>
            </w:r>
            <w:bookmarkEnd w:id="2"/>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Fonts w:ascii="Times New Roman" w:eastAsia="仿宋_GB2312" w:hAnsi="Times New Roman" w:cs="Times New Roman"/>
                <w:szCs w:val="21"/>
              </w:rPr>
              <w:t>未落实工作责任制，导致发生违反《信访工作条例》规定、出现过激行为、严重扰乱社会秩序、造成恶劣社会影响的，发生一次记</w:t>
            </w:r>
            <w:r>
              <w:rPr>
                <w:rFonts w:ascii="Times New Roman" w:eastAsia="仿宋_GB2312" w:hAnsi="Times New Roman" w:cs="Times New Roman"/>
                <w:szCs w:val="21"/>
              </w:rPr>
              <w:t>20</w:t>
            </w:r>
            <w:r>
              <w:rPr>
                <w:rFonts w:ascii="Times New Roman" w:eastAsia="仿宋_GB2312" w:hAnsi="Times New Roman" w:cs="Times New Roman"/>
                <w:szCs w:val="21"/>
              </w:rPr>
              <w:t>分</w:t>
            </w:r>
            <w:r>
              <w:rPr>
                <w:rFonts w:ascii="Times New Roman" w:eastAsia="仿宋_GB2312" w:hAnsi="Times New Roman" w:cs="Times New Roman" w:hint="eastAsia"/>
                <w:szCs w:val="21"/>
              </w:rPr>
              <w:t>，</w:t>
            </w:r>
            <w:r>
              <w:rPr>
                <w:rStyle w:val="font31"/>
                <w:rFonts w:ascii="Times New Roman" w:eastAsia="仿宋_GB2312" w:hAnsi="Times New Roman" w:cs="Times New Roman" w:hint="default"/>
                <w:color w:val="auto"/>
                <w:sz w:val="21"/>
                <w:szCs w:val="21"/>
                <w:lang/>
              </w:rPr>
              <w:t>累积记分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无上限</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通过管理</w:t>
            </w:r>
            <w:r>
              <w:rPr>
                <w:rStyle w:val="font31"/>
                <w:rFonts w:ascii="Times New Roman" w:eastAsia="仿宋_GB2312" w:hAnsi="Times New Roman" w:cs="Times New Roman" w:hint="default"/>
                <w:color w:val="auto"/>
                <w:sz w:val="21"/>
                <w:szCs w:val="21"/>
              </w:rPr>
              <w:t>部门日常工作记录获取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Fonts w:ascii="Times New Roman" w:eastAsia="仿宋_GB2312" w:hAnsi="Times New Roman" w:cs="Times New Roman"/>
                <w:kern w:val="0"/>
                <w:szCs w:val="21"/>
                <w:lang/>
              </w:rPr>
            </w:pPr>
          </w:p>
        </w:tc>
      </w:tr>
      <w:tr w:rsidR="00330B79">
        <w:trPr>
          <w:trHeight w:val="300"/>
        </w:trPr>
        <w:tc>
          <w:tcPr>
            <w:tcW w:w="2398"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其他失信行为记分值累计</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szCs w:val="21"/>
              </w:rPr>
            </w:pPr>
            <w:r>
              <w:rPr>
                <w:rStyle w:val="font21"/>
                <w:rFonts w:ascii="Times New Roman" w:eastAsia="仿宋_GB2312" w:hAnsi="Times New Roman" w:cs="Times New Roman" w:hint="default"/>
                <w:color w:val="auto"/>
                <w:sz w:val="21"/>
                <w:szCs w:val="21"/>
                <w:lang/>
              </w:rPr>
              <w:t>Ⅱ</w:t>
            </w:r>
          </w:p>
        </w:tc>
        <w:tc>
          <w:tcPr>
            <w:tcW w:w="2393" w:type="pct"/>
            <w:gridSpan w:val="6"/>
            <w:tcBorders>
              <w:top w:val="single" w:sz="4" w:space="0" w:color="000000"/>
              <w:left w:val="single" w:sz="4" w:space="0" w:color="000000"/>
              <w:bottom w:val="single" w:sz="4" w:space="0" w:color="000000"/>
              <w:right w:val="single" w:sz="4" w:space="0" w:color="000000"/>
            </w:tcBorders>
          </w:tcPr>
          <w:p w:rsidR="00330B79" w:rsidRDefault="00330B79">
            <w:pPr>
              <w:widowControl/>
              <w:jc w:val="center"/>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5000" w:type="pct"/>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Style w:val="font31"/>
                <w:rFonts w:ascii="Times New Roman" w:eastAsia="仿宋_GB2312" w:hAnsi="Times New Roman" w:cs="Times New Roman" w:hint="default"/>
                <w:b/>
                <w:bCs/>
                <w:color w:val="auto"/>
                <w:sz w:val="21"/>
                <w:szCs w:val="21"/>
              </w:rPr>
            </w:pPr>
            <w:r>
              <w:rPr>
                <w:rFonts w:ascii="Times New Roman" w:eastAsia="仿宋_GB2312" w:hAnsi="Times New Roman" w:cs="Times New Roman"/>
                <w:b/>
                <w:bCs/>
                <w:kern w:val="0"/>
                <w:szCs w:val="21"/>
                <w:lang/>
              </w:rPr>
              <w:t>三、信用记录</w:t>
            </w:r>
          </w:p>
        </w:tc>
      </w:tr>
      <w:tr w:rsidR="00330B79">
        <w:trPr>
          <w:trHeight w:val="482"/>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4</w:t>
            </w:r>
          </w:p>
        </w:tc>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Fonts w:ascii="Times New Roman" w:eastAsia="仿宋_GB2312" w:hAnsi="Times New Roman" w:cs="Times New Roman"/>
                <w:szCs w:val="21"/>
              </w:rPr>
            </w:pPr>
            <w:bookmarkStart w:id="3" w:name="_Hlk77672774"/>
            <w:bookmarkStart w:id="4" w:name="_Hlk77685570"/>
            <w:r>
              <w:rPr>
                <w:rStyle w:val="font12"/>
                <w:rFonts w:ascii="Times New Roman" w:eastAsia="仿宋_GB2312" w:hAnsi="Times New Roman" w:cs="Times New Roman" w:hint="default"/>
                <w:color w:val="auto"/>
                <w:sz w:val="21"/>
                <w:szCs w:val="21"/>
                <w:lang/>
              </w:rPr>
              <w:t>安全制度</w:t>
            </w:r>
            <w:bookmarkEnd w:id="3"/>
            <w:r>
              <w:rPr>
                <w:rStyle w:val="font12"/>
                <w:rFonts w:ascii="Times New Roman" w:eastAsia="仿宋_GB2312" w:hAnsi="Times New Roman" w:cs="Times New Roman" w:hint="default"/>
                <w:color w:val="auto"/>
                <w:sz w:val="21"/>
                <w:szCs w:val="21"/>
                <w:lang/>
              </w:rPr>
              <w:t>落实</w:t>
            </w:r>
            <w:bookmarkEnd w:id="4"/>
            <w:r>
              <w:rPr>
                <w:rStyle w:val="font12"/>
                <w:rFonts w:ascii="Times New Roman" w:eastAsia="仿宋_GB2312" w:hAnsi="Times New Roman" w:cs="Times New Roman" w:hint="default"/>
                <w:color w:val="auto"/>
                <w:sz w:val="21"/>
                <w:szCs w:val="21"/>
                <w:lang/>
              </w:rPr>
              <w:t>情况</w:t>
            </w:r>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kern w:val="0"/>
                <w:sz w:val="21"/>
                <w:szCs w:val="21"/>
                <w:lang/>
              </w:rPr>
            </w:pPr>
            <w:r>
              <w:rPr>
                <w:rFonts w:ascii="Times New Roman" w:eastAsia="仿宋_GB2312" w:hAnsi="Times New Roman" w:cs="Times New Roman"/>
                <w:szCs w:val="21"/>
              </w:rPr>
              <w:t>安全管理机构、安全管理制度、安全教育培训、安全隐患排查、应急救援预案及演练等制度缺项，或</w:t>
            </w:r>
            <w:r>
              <w:rPr>
                <w:rFonts w:ascii="Times New Roman" w:eastAsia="仿宋_GB2312" w:hAnsi="Times New Roman" w:cs="Times New Roman"/>
                <w:szCs w:val="21"/>
              </w:rPr>
              <w:lastRenderedPageBreak/>
              <w:t>安全生产责任制未落实或落实不到位的，一项</w:t>
            </w:r>
            <w:r>
              <w:rPr>
                <w:rFonts w:ascii="Times New Roman" w:eastAsia="仿宋_GB2312" w:hAnsi="Times New Roman" w:cs="Times New Roman"/>
                <w:kern w:val="0"/>
                <w:szCs w:val="21"/>
                <w:lang/>
              </w:rPr>
              <w:t>记</w:t>
            </w:r>
            <w:r>
              <w:rPr>
                <w:rFonts w:ascii="Times New Roman" w:eastAsia="仿宋_GB2312" w:hAnsi="Times New Roman" w:cs="Times New Roman"/>
                <w:kern w:val="0"/>
                <w:szCs w:val="21"/>
                <w:lang/>
              </w:rPr>
              <w:t>3</w:t>
            </w:r>
            <w:r>
              <w:rPr>
                <w:rFonts w:ascii="Times New Roman" w:eastAsia="仿宋_GB2312" w:hAnsi="Times New Roman" w:cs="Times New Roman"/>
                <w:kern w:val="0"/>
                <w:szCs w:val="21"/>
                <w:lang/>
              </w:rPr>
              <w:t>分，最</w:t>
            </w:r>
            <w:r>
              <w:rPr>
                <w:rFonts w:ascii="Times New Roman" w:eastAsia="仿宋_GB2312" w:hAnsi="Times New Roman" w:cs="Times New Roman" w:hint="eastAsia"/>
                <w:kern w:val="0"/>
                <w:szCs w:val="21"/>
                <w:lang/>
              </w:rPr>
              <w:t>高</w:t>
            </w:r>
            <w:r>
              <w:rPr>
                <w:rFonts w:ascii="Times New Roman" w:eastAsia="仿宋_GB2312" w:hAnsi="Times New Roman" w:cs="Times New Roman"/>
                <w:kern w:val="0"/>
                <w:szCs w:val="21"/>
                <w:lang/>
              </w:rPr>
              <w:t>9</w:t>
            </w:r>
            <w:r>
              <w:rPr>
                <w:rFonts w:ascii="Times New Roman" w:eastAsia="仿宋_GB2312" w:hAnsi="Times New Roman" w:cs="Times New Roman"/>
                <w:kern w:val="0"/>
                <w:szCs w:val="21"/>
                <w:lang/>
              </w:rPr>
              <w:t>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rPr>
              <w:lastRenderedPageBreak/>
              <w:t>9</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通过年度检查和专项检查获取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bookmarkStart w:id="5" w:name="_Hlk77666808"/>
            <w:r>
              <w:rPr>
                <w:rFonts w:ascii="Times New Roman" w:eastAsia="仿宋_GB2312" w:hAnsi="Times New Roman" w:cs="Times New Roman"/>
                <w:kern w:val="0"/>
                <w:szCs w:val="21"/>
                <w:lang/>
              </w:rPr>
              <w:t>现场检查数据</w:t>
            </w:r>
            <w:bookmarkEnd w:id="5"/>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5</w:t>
            </w:r>
          </w:p>
        </w:tc>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Style w:val="font12"/>
                <w:rFonts w:ascii="Times New Roman" w:eastAsia="仿宋_GB2312" w:hAnsi="Times New Roman" w:cs="Times New Roman" w:hint="default"/>
                <w:color w:val="auto"/>
                <w:sz w:val="21"/>
                <w:szCs w:val="21"/>
                <w:lang/>
              </w:rPr>
            </w:pPr>
            <w:bookmarkStart w:id="6" w:name="_Hlk77672789"/>
            <w:r>
              <w:rPr>
                <w:rStyle w:val="font12"/>
                <w:rFonts w:ascii="Times New Roman" w:eastAsia="仿宋_GB2312" w:hAnsi="Times New Roman" w:cs="Times New Roman" w:hint="default"/>
                <w:color w:val="auto"/>
                <w:sz w:val="21"/>
                <w:szCs w:val="21"/>
                <w:lang/>
              </w:rPr>
              <w:t>联网联控考核</w:t>
            </w:r>
            <w:bookmarkEnd w:id="6"/>
            <w:r>
              <w:rPr>
                <w:rStyle w:val="font12"/>
                <w:rFonts w:ascii="Times New Roman" w:eastAsia="仿宋_GB2312" w:hAnsi="Times New Roman" w:cs="Times New Roman" w:hint="default"/>
                <w:color w:val="auto"/>
                <w:sz w:val="21"/>
                <w:szCs w:val="21"/>
                <w:lang/>
              </w:rPr>
              <w:t>情况</w:t>
            </w:r>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rPr>
              <w:t>联网联控月度考核低于</w:t>
            </w:r>
            <w:r>
              <w:rPr>
                <w:rFonts w:ascii="Times New Roman" w:eastAsia="仿宋_GB2312" w:hAnsi="Times New Roman" w:cs="Times New Roman"/>
                <w:kern w:val="0"/>
                <w:szCs w:val="21"/>
                <w:lang/>
              </w:rPr>
              <w:t>90</w:t>
            </w:r>
            <w:r>
              <w:rPr>
                <w:rFonts w:ascii="Times New Roman" w:eastAsia="仿宋_GB2312" w:hAnsi="Times New Roman" w:cs="Times New Roman"/>
                <w:kern w:val="0"/>
                <w:szCs w:val="21"/>
                <w:lang/>
              </w:rPr>
              <w:t>分的，发生一次记</w:t>
            </w:r>
            <w:r>
              <w:rPr>
                <w:rFonts w:ascii="Times New Roman" w:eastAsia="仿宋_GB2312" w:hAnsi="Times New Roman" w:cs="Times New Roman"/>
                <w:kern w:val="0"/>
                <w:szCs w:val="21"/>
                <w:lang/>
              </w:rPr>
              <w:t>5</w:t>
            </w:r>
            <w:r>
              <w:rPr>
                <w:rFonts w:ascii="Times New Roman" w:eastAsia="仿宋_GB2312" w:hAnsi="Times New Roman" w:cs="Times New Roman"/>
                <w:kern w:val="0"/>
                <w:szCs w:val="21"/>
                <w:lang/>
              </w:rPr>
              <w:t>分，最</w:t>
            </w:r>
            <w:r>
              <w:rPr>
                <w:rFonts w:ascii="Times New Roman" w:eastAsia="仿宋_GB2312" w:hAnsi="Times New Roman" w:cs="Times New Roman" w:hint="eastAsia"/>
                <w:kern w:val="0"/>
                <w:szCs w:val="21"/>
                <w:lang/>
              </w:rPr>
              <w:t>高</w:t>
            </w:r>
            <w:r>
              <w:rPr>
                <w:rFonts w:ascii="Times New Roman" w:eastAsia="仿宋_GB2312" w:hAnsi="Times New Roman" w:cs="Times New Roman"/>
                <w:kern w:val="0"/>
                <w:szCs w:val="21"/>
                <w:lang/>
              </w:rPr>
              <w:t>15</w:t>
            </w:r>
            <w:r>
              <w:rPr>
                <w:rFonts w:ascii="Times New Roman" w:eastAsia="仿宋_GB2312" w:hAnsi="Times New Roman" w:cs="Times New Roman"/>
                <w:kern w:val="0"/>
                <w:szCs w:val="21"/>
                <w:lang/>
              </w:rPr>
              <w:t>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15</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通过天津市道路运输重点营运车辆信息服务平台获取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信息系统数据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Fonts w:ascii="Times New Roman" w:eastAsia="仿宋_GB2312" w:hAnsi="Times New Roman" w:cs="Times New Roman"/>
                <w:kern w:val="0"/>
                <w:szCs w:val="21"/>
                <w:lang/>
              </w:rPr>
              <w:t>天津市道路运输重点营运车辆信息服务平台数据对接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233"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6</w:t>
            </w:r>
          </w:p>
        </w:tc>
        <w:tc>
          <w:tcPr>
            <w:tcW w:w="418"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30B79" w:rsidRDefault="00EC6532">
            <w:pPr>
              <w:widowControl/>
              <w:jc w:val="left"/>
              <w:textAlignment w:val="center"/>
              <w:rPr>
                <w:rStyle w:val="font12"/>
                <w:rFonts w:ascii="Times New Roman" w:eastAsia="仿宋_GB2312" w:hAnsi="Times New Roman" w:cs="Times New Roman" w:hint="default"/>
                <w:color w:val="auto"/>
                <w:sz w:val="21"/>
                <w:szCs w:val="21"/>
                <w:lang/>
              </w:rPr>
            </w:pPr>
            <w:bookmarkStart w:id="7" w:name="_Hlk77672805"/>
            <w:r>
              <w:rPr>
                <w:rStyle w:val="font31"/>
                <w:rFonts w:ascii="Times New Roman" w:eastAsia="仿宋_GB2312" w:hAnsi="Times New Roman" w:cs="Times New Roman" w:hint="default"/>
                <w:color w:val="auto"/>
                <w:sz w:val="21"/>
                <w:szCs w:val="21"/>
                <w:lang/>
              </w:rPr>
              <w:t>安全生产标准化评级</w:t>
            </w:r>
            <w:bookmarkEnd w:id="7"/>
            <w:r>
              <w:rPr>
                <w:rStyle w:val="font31"/>
                <w:rFonts w:ascii="Times New Roman" w:eastAsia="仿宋_GB2312" w:hAnsi="Times New Roman" w:cs="Times New Roman" w:hint="default"/>
                <w:color w:val="auto"/>
                <w:sz w:val="21"/>
                <w:szCs w:val="21"/>
                <w:lang/>
              </w:rPr>
              <w:t>情况</w:t>
            </w:r>
          </w:p>
        </w:tc>
        <w:tc>
          <w:tcPr>
            <w:tcW w:w="1746" w:type="pct"/>
            <w:tcBorders>
              <w:top w:val="single" w:sz="4" w:space="0" w:color="000000"/>
              <w:left w:val="single" w:sz="4" w:space="0" w:color="000000"/>
              <w:bottom w:val="single" w:sz="4" w:space="0" w:color="auto"/>
              <w:right w:val="single" w:sz="4" w:space="0" w:color="000000"/>
            </w:tcBorders>
          </w:tcPr>
          <w:p w:rsidR="00330B79" w:rsidRDefault="00EC6532">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rPr>
              <w:t>未按规定要求参加安全生产标准化达标考评或逾期未评价的，记</w:t>
            </w:r>
            <w:r>
              <w:rPr>
                <w:rFonts w:ascii="Times New Roman" w:eastAsia="仿宋_GB2312" w:hAnsi="Times New Roman" w:cs="Times New Roman"/>
                <w:kern w:val="0"/>
                <w:szCs w:val="21"/>
                <w:lang/>
              </w:rPr>
              <w:t>10</w:t>
            </w:r>
            <w:r>
              <w:rPr>
                <w:rFonts w:ascii="Times New Roman" w:eastAsia="仿宋_GB2312" w:hAnsi="Times New Roman" w:cs="Times New Roman"/>
                <w:kern w:val="0"/>
                <w:szCs w:val="21"/>
                <w:lang/>
              </w:rPr>
              <w:t>分</w:t>
            </w:r>
          </w:p>
        </w:tc>
        <w:tc>
          <w:tcPr>
            <w:tcW w:w="20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szCs w:val="21"/>
              </w:rPr>
              <w:t>10</w:t>
            </w:r>
          </w:p>
        </w:tc>
        <w:tc>
          <w:tcPr>
            <w:tcW w:w="647" w:type="pct"/>
            <w:tcBorders>
              <w:top w:val="single" w:sz="4" w:space="0" w:color="000000"/>
              <w:left w:val="single" w:sz="4" w:space="0" w:color="000000"/>
              <w:bottom w:val="single" w:sz="4" w:space="0" w:color="auto"/>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通过交通运输企业安全生产标准化建设信用信息管理系统和管理</w:t>
            </w:r>
            <w:r>
              <w:rPr>
                <w:rStyle w:val="font31"/>
                <w:rFonts w:ascii="Times New Roman" w:eastAsia="仿宋_GB2312" w:hAnsi="Times New Roman" w:cs="Times New Roman" w:hint="default"/>
                <w:color w:val="auto"/>
                <w:sz w:val="21"/>
                <w:szCs w:val="21"/>
              </w:rPr>
              <w:t>部门日常工作记录获取</w:t>
            </w:r>
          </w:p>
        </w:tc>
        <w:tc>
          <w:tcPr>
            <w:tcW w:w="500" w:type="pct"/>
            <w:gridSpan w:val="3"/>
            <w:tcBorders>
              <w:top w:val="single" w:sz="4" w:space="0" w:color="000000"/>
              <w:left w:val="single" w:sz="4" w:space="0" w:color="000000"/>
              <w:bottom w:val="single" w:sz="4" w:space="0" w:color="auto"/>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信息系统数据</w:t>
            </w:r>
          </w:p>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c>
          <w:tcPr>
            <w:tcW w:w="973" w:type="pct"/>
            <w:tcBorders>
              <w:top w:val="single" w:sz="4" w:space="0" w:color="000000"/>
              <w:left w:val="single" w:sz="4" w:space="0" w:color="000000"/>
              <w:bottom w:val="single" w:sz="4" w:space="0" w:color="auto"/>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交通运输企业安全生产标准化建设信用信息管理系统数据对接</w:t>
            </w:r>
          </w:p>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auto"/>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233" w:type="pct"/>
            <w:gridSpan w:val="2"/>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7</w:t>
            </w:r>
          </w:p>
        </w:tc>
        <w:tc>
          <w:tcPr>
            <w:tcW w:w="418" w:type="pct"/>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Fonts w:ascii="Times New Roman" w:eastAsia="仿宋_GB2312" w:hAnsi="Times New Roman" w:cs="Times New Roman"/>
                <w:szCs w:val="21"/>
              </w:rPr>
            </w:pPr>
            <w:bookmarkStart w:id="8" w:name="_Hlk77685586"/>
            <w:r>
              <w:rPr>
                <w:rFonts w:ascii="Times New Roman" w:eastAsia="仿宋_GB2312" w:hAnsi="Times New Roman" w:cs="Times New Roman"/>
                <w:szCs w:val="21"/>
              </w:rPr>
              <w:t>信用承诺履行</w:t>
            </w:r>
            <w:bookmarkEnd w:id="8"/>
            <w:r>
              <w:rPr>
                <w:rFonts w:ascii="Times New Roman" w:eastAsia="仿宋_GB2312" w:hAnsi="Times New Roman" w:cs="Times New Roman"/>
                <w:szCs w:val="21"/>
              </w:rPr>
              <w:t>情况</w:t>
            </w:r>
          </w:p>
        </w:tc>
        <w:tc>
          <w:tcPr>
            <w:tcW w:w="1746" w:type="pct"/>
            <w:tcBorders>
              <w:top w:val="single" w:sz="4" w:space="0" w:color="auto"/>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经营者在办理适用信用承诺制的</w:t>
            </w:r>
            <w:r>
              <w:rPr>
                <w:rFonts w:ascii="Times New Roman" w:eastAsia="仿宋_GB2312" w:hAnsi="Times New Roman" w:cs="Times New Roman"/>
                <w:szCs w:val="21"/>
              </w:rPr>
              <w:t>行政许可事项时作出的书面承诺，未履行的，记</w:t>
            </w:r>
            <w:r>
              <w:rPr>
                <w:rFonts w:ascii="Times New Roman" w:eastAsia="仿宋_GB2312" w:hAnsi="Times New Roman" w:cs="Times New Roman"/>
                <w:szCs w:val="21"/>
              </w:rPr>
              <w:t>6</w:t>
            </w:r>
            <w:r>
              <w:rPr>
                <w:rFonts w:ascii="Times New Roman" w:eastAsia="仿宋_GB2312" w:hAnsi="Times New Roman" w:cs="Times New Roman"/>
                <w:szCs w:val="21"/>
              </w:rPr>
              <w:t>分。</w:t>
            </w:r>
          </w:p>
        </w:tc>
        <w:tc>
          <w:tcPr>
            <w:tcW w:w="207"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szCs w:val="21"/>
              </w:rPr>
              <w:t>6</w:t>
            </w:r>
          </w:p>
        </w:tc>
        <w:tc>
          <w:tcPr>
            <w:tcW w:w="647" w:type="pct"/>
            <w:tcBorders>
              <w:top w:val="single" w:sz="4" w:space="0" w:color="auto"/>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通过道路运输信用监管平台或管理</w:t>
            </w:r>
            <w:r>
              <w:rPr>
                <w:rStyle w:val="font31"/>
                <w:rFonts w:ascii="Times New Roman" w:eastAsia="仿宋_GB2312" w:hAnsi="Times New Roman" w:cs="Times New Roman" w:hint="default"/>
                <w:color w:val="auto"/>
                <w:sz w:val="21"/>
                <w:szCs w:val="21"/>
              </w:rPr>
              <w:t>部门日常工作记录获取</w:t>
            </w:r>
          </w:p>
        </w:tc>
        <w:tc>
          <w:tcPr>
            <w:tcW w:w="500" w:type="pct"/>
            <w:gridSpan w:val="3"/>
            <w:tcBorders>
              <w:top w:val="single" w:sz="4" w:space="0" w:color="auto"/>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信息系统数据</w:t>
            </w:r>
          </w:p>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auto"/>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道路运输信用监管平台记录</w:t>
            </w:r>
          </w:p>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auto"/>
              <w:left w:val="single" w:sz="4" w:space="0" w:color="000000"/>
              <w:bottom w:val="single" w:sz="4" w:space="0" w:color="000000"/>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233" w:type="pct"/>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330B79" w:rsidRDefault="00330B79">
            <w:pPr>
              <w:jc w:val="center"/>
              <w:rPr>
                <w:rFonts w:ascii="Times New Roman" w:eastAsia="仿宋_GB2312" w:hAnsi="Times New Roman" w:cs="Times New Roman"/>
                <w:szCs w:val="21"/>
              </w:rPr>
            </w:pPr>
          </w:p>
        </w:tc>
        <w:tc>
          <w:tcPr>
            <w:tcW w:w="418"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330B79" w:rsidRDefault="00330B79">
            <w:pPr>
              <w:widowControl/>
              <w:jc w:val="left"/>
              <w:textAlignment w:val="center"/>
              <w:rPr>
                <w:rFonts w:ascii="Times New Roman" w:eastAsia="仿宋_GB2312" w:hAnsi="Times New Roman" w:cs="Times New Roman"/>
                <w:szCs w:val="21"/>
              </w:rPr>
            </w:pPr>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经营者在生产经营过程中主动作出</w:t>
            </w:r>
            <w:r>
              <w:rPr>
                <w:rFonts w:ascii="Times New Roman" w:eastAsia="仿宋_GB2312" w:hAnsi="Times New Roman" w:cs="Times New Roman"/>
                <w:szCs w:val="21"/>
              </w:rPr>
              <w:t>的书面承诺，未履行的，发生一次记</w:t>
            </w:r>
            <w:r>
              <w:rPr>
                <w:rFonts w:ascii="Times New Roman" w:eastAsia="仿宋_GB2312" w:hAnsi="Times New Roman" w:cs="Times New Roman"/>
                <w:szCs w:val="21"/>
              </w:rPr>
              <w:t>4</w:t>
            </w:r>
            <w:r>
              <w:rPr>
                <w:rFonts w:ascii="Times New Roman" w:eastAsia="仿宋_GB2312" w:hAnsi="Times New Roman" w:cs="Times New Roman"/>
                <w:szCs w:val="21"/>
              </w:rPr>
              <w:t>分，最</w:t>
            </w:r>
            <w:r>
              <w:rPr>
                <w:rFonts w:ascii="Times New Roman" w:eastAsia="仿宋_GB2312" w:hAnsi="Times New Roman" w:cs="Times New Roman" w:hint="eastAsia"/>
                <w:szCs w:val="21"/>
              </w:rPr>
              <w:t>高</w:t>
            </w:r>
            <w:r>
              <w:rPr>
                <w:rFonts w:ascii="Times New Roman" w:eastAsia="仿宋_GB2312" w:hAnsi="Times New Roman" w:cs="Times New Roman"/>
                <w:szCs w:val="21"/>
              </w:rPr>
              <w:t>8</w:t>
            </w:r>
            <w:r>
              <w:rPr>
                <w:rFonts w:ascii="Times New Roman" w:eastAsia="仿宋_GB2312" w:hAnsi="Times New Roman" w:cs="Times New Roman"/>
                <w:szCs w:val="21"/>
              </w:rPr>
              <w:t>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szCs w:val="21"/>
              </w:rPr>
              <w:t>8</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通过管理</w:t>
            </w:r>
            <w:r>
              <w:rPr>
                <w:rStyle w:val="font31"/>
                <w:rFonts w:ascii="Times New Roman" w:eastAsia="仿宋_GB2312" w:hAnsi="Times New Roman" w:cs="Times New Roman" w:hint="default"/>
                <w:color w:val="auto"/>
                <w:sz w:val="21"/>
                <w:szCs w:val="21"/>
              </w:rPr>
              <w:t>部门日常工作记录获取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233"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8</w:t>
            </w:r>
          </w:p>
        </w:tc>
        <w:tc>
          <w:tcPr>
            <w:tcW w:w="418"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30B79" w:rsidRDefault="00EC6532">
            <w:pPr>
              <w:widowControl/>
              <w:jc w:val="left"/>
              <w:textAlignment w:val="center"/>
              <w:rPr>
                <w:rFonts w:ascii="Times New Roman" w:eastAsia="仿宋_GB2312" w:hAnsi="Times New Roman" w:cs="Times New Roman"/>
                <w:szCs w:val="21"/>
              </w:rPr>
            </w:pPr>
            <w:bookmarkStart w:id="9" w:name="_Hlk77685595"/>
            <w:r>
              <w:rPr>
                <w:rStyle w:val="font31"/>
                <w:rFonts w:ascii="Times New Roman" w:eastAsia="仿宋_GB2312" w:hAnsi="Times New Roman" w:cs="Times New Roman" w:hint="default"/>
                <w:color w:val="auto"/>
                <w:sz w:val="21"/>
                <w:szCs w:val="21"/>
                <w:lang/>
              </w:rPr>
              <w:t>配合情况</w:t>
            </w:r>
            <w:bookmarkEnd w:id="9"/>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textAlignment w:val="center"/>
              <w:rPr>
                <w:rStyle w:val="font31"/>
                <w:rFonts w:ascii="Times New Roman" w:eastAsia="仿宋_GB2312" w:hAnsi="Times New Roman" w:cs="Times New Roman" w:hint="default"/>
                <w:color w:val="auto"/>
                <w:sz w:val="21"/>
                <w:szCs w:val="21"/>
                <w:lang/>
              </w:rPr>
            </w:pPr>
            <w:r>
              <w:rPr>
                <w:rFonts w:ascii="Times New Roman" w:eastAsia="仿宋_GB2312" w:hAnsi="Times New Roman" w:cs="Times New Roman"/>
                <w:szCs w:val="21"/>
              </w:rPr>
              <w:t>未按</w:t>
            </w:r>
            <w:r>
              <w:rPr>
                <w:rStyle w:val="font31"/>
                <w:rFonts w:ascii="Times New Roman" w:eastAsia="仿宋_GB2312" w:hAnsi="Times New Roman" w:cs="Times New Roman" w:hint="default"/>
                <w:color w:val="auto"/>
                <w:sz w:val="21"/>
                <w:szCs w:val="21"/>
              </w:rPr>
              <w:t>交通运输主管部门</w:t>
            </w:r>
            <w:r>
              <w:rPr>
                <w:rFonts w:ascii="Times New Roman" w:eastAsia="仿宋_GB2312" w:hAnsi="Times New Roman" w:cs="Times New Roman"/>
                <w:szCs w:val="21"/>
              </w:rPr>
              <w:t>要求报送资料，或无故不参加管理部门组织的会议及约谈，或发生不文明行为、不配合管理部门执行管理要求的，发生一次记</w:t>
            </w:r>
            <w:r>
              <w:rPr>
                <w:rFonts w:ascii="Times New Roman" w:eastAsia="仿宋_GB2312" w:hAnsi="Times New Roman" w:cs="Times New Roman"/>
                <w:szCs w:val="21"/>
              </w:rPr>
              <w:t>3</w:t>
            </w:r>
            <w:r>
              <w:rPr>
                <w:rFonts w:ascii="Times New Roman" w:eastAsia="仿宋_GB2312" w:hAnsi="Times New Roman" w:cs="Times New Roman"/>
                <w:szCs w:val="21"/>
              </w:rPr>
              <w:t>分，最</w:t>
            </w:r>
            <w:r>
              <w:rPr>
                <w:rFonts w:ascii="Times New Roman" w:eastAsia="仿宋_GB2312" w:hAnsi="Times New Roman" w:cs="Times New Roman" w:hint="eastAsia"/>
                <w:szCs w:val="21"/>
              </w:rPr>
              <w:t>高</w:t>
            </w:r>
            <w:r>
              <w:rPr>
                <w:rFonts w:ascii="Times New Roman" w:eastAsia="仿宋_GB2312" w:hAnsi="Times New Roman" w:cs="Times New Roman"/>
                <w:szCs w:val="21"/>
              </w:rPr>
              <w:t>12</w:t>
            </w:r>
            <w:r>
              <w:rPr>
                <w:rFonts w:ascii="Times New Roman" w:eastAsia="仿宋_GB2312" w:hAnsi="Times New Roman" w:cs="Times New Roman"/>
                <w:szCs w:val="21"/>
              </w:rPr>
              <w:t>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rPr>
              <w:t>12</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通过管理</w:t>
            </w:r>
            <w:r>
              <w:rPr>
                <w:rStyle w:val="font31"/>
                <w:rFonts w:ascii="Times New Roman" w:eastAsia="仿宋_GB2312" w:hAnsi="Times New Roman" w:cs="Times New Roman" w:hint="default"/>
                <w:color w:val="auto"/>
                <w:sz w:val="21"/>
                <w:szCs w:val="21"/>
              </w:rPr>
              <w:t>部门日常工作记录获取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kern w:val="0"/>
                <w:sz w:val="21"/>
                <w:szCs w:val="21"/>
                <w:lang/>
              </w:rPr>
            </w:pPr>
          </w:p>
        </w:tc>
      </w:tr>
      <w:tr w:rsidR="00330B79">
        <w:trPr>
          <w:trHeight w:val="300"/>
        </w:trPr>
        <w:tc>
          <w:tcPr>
            <w:tcW w:w="233" w:type="pct"/>
            <w:gridSpan w:val="2"/>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9</w:t>
            </w:r>
          </w:p>
        </w:tc>
        <w:tc>
          <w:tcPr>
            <w:tcW w:w="418" w:type="pct"/>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bookmarkStart w:id="10" w:name="_Hlk77685603"/>
            <w:r>
              <w:rPr>
                <w:rFonts w:ascii="Times New Roman" w:eastAsia="仿宋_GB2312" w:hAnsi="Times New Roman" w:cs="Times New Roman"/>
                <w:szCs w:val="21"/>
              </w:rPr>
              <w:t>抽查检查及整改落实情况</w:t>
            </w:r>
            <w:bookmarkEnd w:id="10"/>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发现经营者存在安全隐患，逾期未消除的，发现一处记</w:t>
            </w:r>
            <w:r>
              <w:rPr>
                <w:rFonts w:ascii="Times New Roman" w:eastAsia="仿宋_GB2312" w:hAnsi="Times New Roman" w:cs="Times New Roman"/>
                <w:kern w:val="0"/>
                <w:szCs w:val="21"/>
                <w:lang/>
              </w:rPr>
              <w:t>4</w:t>
            </w:r>
            <w:r>
              <w:rPr>
                <w:rFonts w:ascii="Times New Roman" w:eastAsia="仿宋_GB2312" w:hAnsi="Times New Roman" w:cs="Times New Roman"/>
                <w:kern w:val="0"/>
                <w:szCs w:val="21"/>
                <w:lang/>
              </w:rPr>
              <w:t>分，最</w:t>
            </w:r>
            <w:r>
              <w:rPr>
                <w:rFonts w:ascii="Times New Roman" w:eastAsia="仿宋_GB2312" w:hAnsi="Times New Roman" w:cs="Times New Roman" w:hint="eastAsia"/>
                <w:kern w:val="0"/>
                <w:szCs w:val="21"/>
                <w:lang/>
              </w:rPr>
              <w:t>高</w:t>
            </w:r>
            <w:r>
              <w:rPr>
                <w:rFonts w:ascii="Times New Roman" w:eastAsia="仿宋_GB2312" w:hAnsi="Times New Roman" w:cs="Times New Roman"/>
                <w:kern w:val="0"/>
                <w:szCs w:val="21"/>
                <w:lang/>
              </w:rPr>
              <w:t>12</w:t>
            </w:r>
            <w:r>
              <w:rPr>
                <w:rFonts w:ascii="Times New Roman" w:eastAsia="仿宋_GB2312" w:hAnsi="Times New Roman" w:cs="Times New Roman"/>
                <w:kern w:val="0"/>
                <w:szCs w:val="21"/>
                <w:lang/>
              </w:rPr>
              <w:t>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12</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通过年度检查和专项检查及管理</w:t>
            </w:r>
            <w:r>
              <w:rPr>
                <w:rStyle w:val="font31"/>
                <w:rFonts w:ascii="Times New Roman" w:eastAsia="仿宋_GB2312" w:hAnsi="Times New Roman" w:cs="Times New Roman" w:hint="default"/>
                <w:color w:val="auto"/>
                <w:sz w:val="21"/>
                <w:szCs w:val="21"/>
              </w:rPr>
              <w:t>部门日常工作记录获取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现场检查数据</w:t>
            </w:r>
          </w:p>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Fonts w:ascii="Times New Roman" w:eastAsia="仿宋_GB2312" w:hAnsi="Times New Roman" w:cs="Times New Roman"/>
                <w:kern w:val="0"/>
                <w:szCs w:val="21"/>
                <w:lang/>
              </w:rPr>
            </w:pPr>
          </w:p>
        </w:tc>
      </w:tr>
      <w:tr w:rsidR="00330B79">
        <w:trPr>
          <w:trHeight w:val="300"/>
        </w:trPr>
        <w:tc>
          <w:tcPr>
            <w:tcW w:w="233" w:type="pct"/>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330B79" w:rsidRDefault="00330B79">
            <w:pPr>
              <w:jc w:val="center"/>
              <w:rPr>
                <w:rFonts w:ascii="Times New Roman" w:eastAsia="仿宋_GB2312" w:hAnsi="Times New Roman" w:cs="Times New Roman"/>
                <w:szCs w:val="21"/>
              </w:rPr>
            </w:pPr>
          </w:p>
        </w:tc>
        <w:tc>
          <w:tcPr>
            <w:tcW w:w="418"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330B79" w:rsidRDefault="00330B79">
            <w:pPr>
              <w:widowControl/>
              <w:jc w:val="left"/>
              <w:textAlignment w:val="center"/>
              <w:rPr>
                <w:rStyle w:val="font31"/>
                <w:rFonts w:ascii="Times New Roman" w:eastAsia="仿宋_GB2312" w:hAnsi="Times New Roman" w:cs="Times New Roman" w:hint="default"/>
                <w:color w:val="auto"/>
                <w:sz w:val="21"/>
                <w:szCs w:val="21"/>
                <w:lang/>
              </w:rPr>
            </w:pPr>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被管理部门要求限期整改，逾期未整改完毕的，发</w:t>
            </w:r>
            <w:r>
              <w:rPr>
                <w:rFonts w:ascii="Times New Roman" w:eastAsia="仿宋_GB2312" w:hAnsi="Times New Roman" w:cs="Times New Roman"/>
                <w:kern w:val="0"/>
                <w:szCs w:val="21"/>
                <w:lang/>
              </w:rPr>
              <w:lastRenderedPageBreak/>
              <w:t>生一次记</w:t>
            </w:r>
            <w:r>
              <w:rPr>
                <w:rFonts w:ascii="Times New Roman" w:eastAsia="仿宋_GB2312" w:hAnsi="Times New Roman" w:cs="Times New Roman"/>
                <w:kern w:val="0"/>
                <w:szCs w:val="21"/>
                <w:lang/>
              </w:rPr>
              <w:t>3</w:t>
            </w:r>
            <w:r>
              <w:rPr>
                <w:rFonts w:ascii="Times New Roman" w:eastAsia="仿宋_GB2312" w:hAnsi="Times New Roman" w:cs="Times New Roman"/>
                <w:kern w:val="0"/>
                <w:szCs w:val="21"/>
                <w:lang/>
              </w:rPr>
              <w:t>分，最</w:t>
            </w:r>
            <w:r>
              <w:rPr>
                <w:rFonts w:ascii="Times New Roman" w:eastAsia="仿宋_GB2312" w:hAnsi="Times New Roman" w:cs="Times New Roman" w:hint="eastAsia"/>
                <w:kern w:val="0"/>
                <w:szCs w:val="21"/>
                <w:lang/>
              </w:rPr>
              <w:t>高</w:t>
            </w:r>
            <w:r>
              <w:rPr>
                <w:rFonts w:ascii="Times New Roman" w:eastAsia="仿宋_GB2312" w:hAnsi="Times New Roman" w:cs="Times New Roman"/>
                <w:kern w:val="0"/>
                <w:szCs w:val="21"/>
                <w:lang/>
              </w:rPr>
              <w:t>12</w:t>
            </w:r>
            <w:r>
              <w:rPr>
                <w:rFonts w:ascii="Times New Roman" w:eastAsia="仿宋_GB2312" w:hAnsi="Times New Roman" w:cs="Times New Roman"/>
                <w:kern w:val="0"/>
                <w:szCs w:val="21"/>
                <w:lang/>
              </w:rPr>
              <w:t>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lastRenderedPageBreak/>
              <w:t>12</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通过年度检查和</w:t>
            </w:r>
            <w:r>
              <w:rPr>
                <w:rFonts w:ascii="Times New Roman" w:eastAsia="仿宋_GB2312" w:hAnsi="Times New Roman" w:cs="Times New Roman"/>
                <w:kern w:val="0"/>
                <w:szCs w:val="21"/>
                <w:lang/>
              </w:rPr>
              <w:lastRenderedPageBreak/>
              <w:t>专项检查及管理</w:t>
            </w:r>
            <w:r>
              <w:rPr>
                <w:rStyle w:val="font31"/>
                <w:rFonts w:ascii="Times New Roman" w:eastAsia="仿宋_GB2312" w:hAnsi="Times New Roman" w:cs="Times New Roman" w:hint="default"/>
                <w:color w:val="auto"/>
                <w:sz w:val="21"/>
                <w:szCs w:val="21"/>
              </w:rPr>
              <w:t>部门日常工作记录获取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Fonts w:ascii="Times New Roman" w:eastAsia="仿宋_GB2312" w:hAnsi="Times New Roman" w:cs="Times New Roman"/>
                <w:kern w:val="0"/>
                <w:szCs w:val="21"/>
                <w:lang/>
              </w:rPr>
              <w:lastRenderedPageBreak/>
              <w:t>现场检查数据</w:t>
            </w:r>
          </w:p>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lastRenderedPageBreak/>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lastRenderedPageBreak/>
              <w:t>交通运输主管部门及其所属</w:t>
            </w:r>
            <w:r>
              <w:rPr>
                <w:rStyle w:val="font31"/>
                <w:rFonts w:ascii="Times New Roman" w:eastAsia="仿宋_GB2312" w:hAnsi="Times New Roman" w:cs="Times New Roman" w:hint="default"/>
                <w:color w:val="auto"/>
                <w:sz w:val="21"/>
                <w:szCs w:val="21"/>
              </w:rPr>
              <w:lastRenderedPageBreak/>
              <w:t>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Fonts w:ascii="Times New Roman" w:eastAsia="仿宋_GB2312" w:hAnsi="Times New Roman" w:cs="Times New Roman"/>
                <w:kern w:val="0"/>
                <w:szCs w:val="21"/>
                <w:lang/>
              </w:rPr>
            </w:pPr>
          </w:p>
        </w:tc>
      </w:tr>
      <w:tr w:rsidR="00330B79">
        <w:trPr>
          <w:trHeight w:val="300"/>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10</w:t>
            </w:r>
          </w:p>
        </w:tc>
        <w:tc>
          <w:tcPr>
            <w:tcW w:w="418" w:type="pct"/>
            <w:tcBorders>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szCs w:val="21"/>
              </w:rPr>
              <w:t>纳入交管部门关注名单情况</w:t>
            </w:r>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被公安交管部门纳入重点运输企业</w:t>
            </w:r>
            <w:r>
              <w:rPr>
                <w:rStyle w:val="font31"/>
                <w:rFonts w:ascii="Times New Roman" w:eastAsia="仿宋_GB2312" w:hAnsi="Times New Roman" w:cs="Times New Roman" w:hint="default"/>
                <w:color w:val="auto"/>
                <w:sz w:val="21"/>
                <w:szCs w:val="21"/>
                <w:lang/>
              </w:rPr>
              <w:t>“</w:t>
            </w:r>
            <w:r>
              <w:rPr>
                <w:rStyle w:val="font31"/>
                <w:rFonts w:ascii="Times New Roman" w:eastAsia="仿宋_GB2312" w:hAnsi="Times New Roman" w:cs="Times New Roman" w:hint="default"/>
                <w:color w:val="auto"/>
                <w:sz w:val="21"/>
                <w:szCs w:val="21"/>
                <w:lang/>
              </w:rPr>
              <w:t>黑榜</w:t>
            </w:r>
            <w:r>
              <w:rPr>
                <w:rStyle w:val="font31"/>
                <w:rFonts w:ascii="Times New Roman" w:eastAsia="仿宋_GB2312" w:hAnsi="Times New Roman" w:cs="Times New Roman" w:hint="default"/>
                <w:color w:val="auto"/>
                <w:sz w:val="21"/>
                <w:szCs w:val="21"/>
                <w:lang/>
              </w:rPr>
              <w:t>”</w:t>
            </w:r>
            <w:r>
              <w:rPr>
                <w:rStyle w:val="font31"/>
                <w:rFonts w:ascii="Times New Roman" w:eastAsia="仿宋_GB2312" w:hAnsi="Times New Roman" w:cs="Times New Roman" w:hint="default"/>
                <w:color w:val="auto"/>
                <w:sz w:val="21"/>
                <w:szCs w:val="21"/>
                <w:lang/>
              </w:rPr>
              <w:t>名单或高风险运输企业的，发生一次，记</w:t>
            </w:r>
            <w:r>
              <w:rPr>
                <w:rStyle w:val="font31"/>
                <w:rFonts w:ascii="Times New Roman" w:eastAsia="仿宋_GB2312" w:hAnsi="Times New Roman" w:cs="Times New Roman" w:hint="default"/>
                <w:color w:val="auto"/>
                <w:sz w:val="21"/>
                <w:szCs w:val="21"/>
                <w:lang/>
              </w:rPr>
              <w:t>3</w:t>
            </w:r>
            <w:r>
              <w:rPr>
                <w:rStyle w:val="font31"/>
                <w:rFonts w:ascii="Times New Roman" w:eastAsia="仿宋_GB2312" w:hAnsi="Times New Roman" w:cs="Times New Roman" w:hint="default"/>
                <w:color w:val="auto"/>
                <w:sz w:val="21"/>
                <w:szCs w:val="21"/>
                <w:lang/>
              </w:rPr>
              <w:t>分，最高</w:t>
            </w:r>
            <w:r>
              <w:rPr>
                <w:rStyle w:val="font31"/>
                <w:rFonts w:ascii="Times New Roman" w:eastAsia="仿宋_GB2312" w:hAnsi="Times New Roman" w:cs="Times New Roman" w:hint="default"/>
                <w:color w:val="auto"/>
                <w:sz w:val="21"/>
                <w:szCs w:val="21"/>
                <w:lang/>
              </w:rPr>
              <w:t>6</w:t>
            </w:r>
            <w:r>
              <w:rPr>
                <w:rStyle w:val="font31"/>
                <w:rFonts w:ascii="Times New Roman" w:eastAsia="仿宋_GB2312" w:hAnsi="Times New Roman" w:cs="Times New Roman" w:hint="default"/>
                <w:color w:val="auto"/>
                <w:sz w:val="21"/>
                <w:szCs w:val="21"/>
                <w:lang/>
              </w:rPr>
              <w:t>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6</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通过管理</w:t>
            </w:r>
            <w:r>
              <w:rPr>
                <w:rStyle w:val="font31"/>
                <w:rFonts w:ascii="Times New Roman" w:eastAsia="仿宋_GB2312" w:hAnsi="Times New Roman" w:cs="Times New Roman" w:hint="default"/>
                <w:color w:val="auto"/>
                <w:sz w:val="21"/>
                <w:szCs w:val="21"/>
              </w:rPr>
              <w:t>部门日常工作记录获取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Fonts w:ascii="Times New Roman" w:eastAsia="仿宋_GB2312" w:hAnsi="Times New Roman" w:cs="Times New Roman"/>
                <w:kern w:val="0"/>
                <w:szCs w:val="21"/>
                <w:lang/>
              </w:rPr>
            </w:pPr>
          </w:p>
        </w:tc>
      </w:tr>
      <w:tr w:rsidR="00330B79">
        <w:trPr>
          <w:trHeight w:val="300"/>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11</w:t>
            </w:r>
          </w:p>
        </w:tc>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Fonts w:ascii="Times New Roman" w:eastAsia="仿宋_GB2312" w:hAnsi="Times New Roman" w:cs="Times New Roman"/>
                <w:szCs w:val="21"/>
              </w:rPr>
            </w:pPr>
            <w:bookmarkStart w:id="11" w:name="_Hlk77672827"/>
            <w:r>
              <w:rPr>
                <w:rStyle w:val="font12"/>
                <w:rFonts w:ascii="Times New Roman" w:eastAsia="仿宋_GB2312" w:hAnsi="Times New Roman" w:cs="Times New Roman" w:hint="default"/>
                <w:color w:val="auto"/>
                <w:sz w:val="21"/>
                <w:szCs w:val="21"/>
                <w:lang/>
              </w:rPr>
              <w:t>档案管理</w:t>
            </w:r>
            <w:bookmarkEnd w:id="11"/>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信用档案不健全，或未按照要求补充完善相关信息的，记</w:t>
            </w:r>
            <w:r>
              <w:rPr>
                <w:rStyle w:val="font31"/>
                <w:rFonts w:ascii="Times New Roman" w:eastAsia="仿宋_GB2312" w:hAnsi="Times New Roman" w:cs="Times New Roman" w:hint="default"/>
                <w:color w:val="auto"/>
                <w:sz w:val="21"/>
                <w:szCs w:val="21"/>
                <w:lang/>
              </w:rPr>
              <w:t>5</w:t>
            </w:r>
            <w:r>
              <w:rPr>
                <w:rStyle w:val="font31"/>
                <w:rFonts w:ascii="Times New Roman" w:eastAsia="仿宋_GB2312" w:hAnsi="Times New Roman" w:cs="Times New Roman" w:hint="default"/>
                <w:color w:val="auto"/>
                <w:sz w:val="21"/>
                <w:szCs w:val="21"/>
                <w:lang/>
              </w:rPr>
              <w:t>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5</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通过道路运输信用监管平台获取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信息系统数据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Fonts w:ascii="Times New Roman" w:eastAsia="仿宋_GB2312" w:hAnsi="Times New Roman" w:cs="Times New Roman"/>
                <w:kern w:val="0"/>
                <w:szCs w:val="21"/>
                <w:lang/>
              </w:rPr>
              <w:t>道路运输信用监管平台记录</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Fonts w:ascii="Times New Roman" w:eastAsia="仿宋_GB2312" w:hAnsi="Times New Roman" w:cs="Times New Roman"/>
                <w:kern w:val="0"/>
                <w:szCs w:val="21"/>
                <w:lang/>
              </w:rPr>
            </w:pPr>
          </w:p>
        </w:tc>
      </w:tr>
      <w:tr w:rsidR="00330B79">
        <w:trPr>
          <w:trHeight w:val="300"/>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12</w:t>
            </w:r>
          </w:p>
        </w:tc>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Fonts w:ascii="Times New Roman" w:eastAsia="仿宋_GB2312" w:hAnsi="Times New Roman" w:cs="Times New Roman"/>
                <w:szCs w:val="21"/>
              </w:rPr>
            </w:pPr>
            <w:bookmarkStart w:id="12" w:name="_Hlk77685549"/>
            <w:r>
              <w:rPr>
                <w:rFonts w:ascii="Times New Roman" w:eastAsia="仿宋_GB2312" w:hAnsi="Times New Roman" w:cs="Times New Roman"/>
                <w:szCs w:val="21"/>
              </w:rPr>
              <w:t>弄虚作假</w:t>
            </w:r>
            <w:bookmarkEnd w:id="12"/>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Fonts w:ascii="Times New Roman" w:eastAsia="仿宋_GB2312" w:hAnsi="Times New Roman" w:cs="Times New Roman"/>
                <w:kern w:val="0"/>
                <w:szCs w:val="21"/>
                <w:lang/>
              </w:rPr>
              <w:t>在信用管理过程中弄虚作假、隐瞒情况或提供虚假情况</w:t>
            </w:r>
            <w:bookmarkStart w:id="13" w:name="_GoBack"/>
            <w:bookmarkEnd w:id="13"/>
            <w:r>
              <w:rPr>
                <w:rFonts w:ascii="Times New Roman" w:eastAsia="仿宋_GB2312" w:hAnsi="Times New Roman" w:cs="Times New Roman"/>
                <w:kern w:val="0"/>
                <w:szCs w:val="21"/>
                <w:lang/>
              </w:rPr>
              <w:t>，</w:t>
            </w:r>
            <w:r>
              <w:rPr>
                <w:rStyle w:val="font31"/>
                <w:rFonts w:ascii="Times New Roman" w:eastAsia="仿宋_GB2312" w:hAnsi="Times New Roman" w:cs="Times New Roman" w:hint="default"/>
                <w:color w:val="auto"/>
                <w:sz w:val="21"/>
                <w:szCs w:val="21"/>
                <w:lang/>
              </w:rPr>
              <w:t>记</w:t>
            </w:r>
            <w:r>
              <w:rPr>
                <w:rStyle w:val="font31"/>
                <w:rFonts w:ascii="Times New Roman" w:eastAsia="仿宋_GB2312" w:hAnsi="Times New Roman" w:cs="Times New Roman" w:hint="default"/>
                <w:color w:val="auto"/>
                <w:sz w:val="21"/>
                <w:szCs w:val="21"/>
                <w:lang/>
              </w:rPr>
              <w:t>5</w:t>
            </w:r>
            <w:r>
              <w:rPr>
                <w:rStyle w:val="font31"/>
                <w:rFonts w:ascii="Times New Roman" w:eastAsia="仿宋_GB2312" w:hAnsi="Times New Roman" w:cs="Times New Roman" w:hint="default"/>
                <w:color w:val="auto"/>
                <w:sz w:val="21"/>
                <w:szCs w:val="21"/>
                <w:lang/>
              </w:rPr>
              <w:t>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5</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Style w:val="font31"/>
                <w:rFonts w:ascii="Times New Roman" w:eastAsia="仿宋_GB2312" w:hAnsi="Times New Roman" w:cs="Times New Roman" w:hint="default"/>
                <w:color w:val="auto"/>
                <w:sz w:val="21"/>
                <w:szCs w:val="21"/>
              </w:rPr>
              <w:t>通过道路运输信用监管平台、管理部门日常工作记录获取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信息系统数据</w:t>
            </w:r>
          </w:p>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道路运输信用监管平台</w:t>
            </w:r>
            <w:r>
              <w:rPr>
                <w:rFonts w:ascii="Times New Roman" w:eastAsia="仿宋_GB2312" w:hAnsi="Times New Roman" w:cs="Times New Roman"/>
                <w:kern w:val="0"/>
                <w:szCs w:val="21"/>
                <w:lang/>
              </w:rPr>
              <w:t>记录</w:t>
            </w:r>
          </w:p>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Fonts w:ascii="Times New Roman" w:eastAsia="仿宋_GB2312" w:hAnsi="Times New Roman" w:cs="Times New Roman"/>
                <w:kern w:val="0"/>
                <w:szCs w:val="21"/>
                <w:lang/>
              </w:rPr>
            </w:pPr>
          </w:p>
        </w:tc>
      </w:tr>
      <w:tr w:rsidR="00330B79">
        <w:trPr>
          <w:trHeight w:val="300"/>
        </w:trPr>
        <w:tc>
          <w:tcPr>
            <w:tcW w:w="2398"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Style w:val="font31"/>
                <w:rFonts w:ascii="Times New Roman" w:eastAsia="仿宋_GB2312" w:hAnsi="Times New Roman" w:cs="Times New Roman" w:hint="default"/>
                <w:color w:val="auto"/>
                <w:sz w:val="21"/>
                <w:szCs w:val="21"/>
                <w:lang/>
              </w:rPr>
              <w:t>与经营规模无关的信用记录记分值累计</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Style w:val="font21"/>
                <w:rFonts w:ascii="Times New Roman" w:eastAsia="仿宋_GB2312" w:hAnsi="Times New Roman" w:cs="Times New Roman" w:hint="default"/>
                <w:color w:val="auto"/>
                <w:sz w:val="21"/>
                <w:szCs w:val="21"/>
                <w:lang/>
              </w:rPr>
              <w:t>Ⅲ</w:t>
            </w:r>
          </w:p>
        </w:tc>
        <w:tc>
          <w:tcPr>
            <w:tcW w:w="2393" w:type="pct"/>
            <w:gridSpan w:val="6"/>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13</w:t>
            </w:r>
          </w:p>
        </w:tc>
        <w:tc>
          <w:tcPr>
            <w:tcW w:w="418"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30B79" w:rsidRDefault="00EC6532">
            <w:pPr>
              <w:widowControl/>
              <w:jc w:val="left"/>
              <w:textAlignment w:val="center"/>
              <w:rPr>
                <w:rFonts w:ascii="Times New Roman" w:eastAsia="仿宋_GB2312" w:hAnsi="Times New Roman" w:cs="Times New Roman"/>
                <w:szCs w:val="21"/>
              </w:rPr>
            </w:pPr>
            <w:bookmarkStart w:id="14" w:name="_Hlk77685615"/>
            <w:r>
              <w:rPr>
                <w:rFonts w:ascii="Times New Roman" w:eastAsia="仿宋_GB2312" w:hAnsi="Times New Roman" w:cs="Times New Roman"/>
                <w:szCs w:val="21"/>
              </w:rPr>
              <w:t>约谈情况</w:t>
            </w:r>
            <w:bookmarkEnd w:id="14"/>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Fonts w:ascii="Times New Roman" w:eastAsia="仿宋_GB2312" w:hAnsi="Times New Roman" w:cs="Times New Roman"/>
                <w:kern w:val="0"/>
                <w:szCs w:val="21"/>
                <w:lang/>
              </w:rPr>
              <w:t>经营者被管理部门约谈，约谈后拒不执行或执行不到位的，发生一次记</w:t>
            </w:r>
            <w:r>
              <w:rPr>
                <w:rFonts w:ascii="Times New Roman" w:eastAsia="仿宋_GB2312" w:hAnsi="Times New Roman" w:cs="Times New Roman"/>
                <w:kern w:val="0"/>
                <w:szCs w:val="21"/>
                <w:lang/>
              </w:rPr>
              <w:t>5</w:t>
            </w:r>
            <w:r>
              <w:rPr>
                <w:rFonts w:ascii="Times New Roman" w:eastAsia="仿宋_GB2312" w:hAnsi="Times New Roman" w:cs="Times New Roman"/>
                <w:kern w:val="0"/>
                <w:szCs w:val="21"/>
              </w:rPr>
              <w:t>分，</w:t>
            </w:r>
            <w:r>
              <w:rPr>
                <w:rFonts w:ascii="Times New Roman" w:eastAsia="仿宋_GB2312" w:hAnsi="Times New Roman" w:cs="Times New Roman"/>
                <w:kern w:val="0"/>
                <w:szCs w:val="21"/>
                <w:lang/>
              </w:rPr>
              <w:t>累积记分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rPr>
              <w:t>无上限</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Fonts w:ascii="Times New Roman" w:eastAsia="仿宋_GB2312" w:hAnsi="Times New Roman" w:cs="Times New Roman"/>
                <w:kern w:val="0"/>
                <w:szCs w:val="21"/>
                <w:lang/>
              </w:rPr>
              <w:t>通过管理</w:t>
            </w:r>
            <w:r>
              <w:rPr>
                <w:rStyle w:val="font31"/>
                <w:rFonts w:ascii="Times New Roman" w:eastAsia="仿宋_GB2312" w:hAnsi="Times New Roman" w:cs="Times New Roman" w:hint="default"/>
                <w:color w:val="auto"/>
                <w:sz w:val="21"/>
                <w:szCs w:val="21"/>
              </w:rPr>
              <w:t>部门日常工作记录获取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233" w:type="pct"/>
            <w:gridSpan w:val="2"/>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14</w:t>
            </w:r>
          </w:p>
        </w:tc>
        <w:tc>
          <w:tcPr>
            <w:tcW w:w="418" w:type="pct"/>
            <w:vMerge w:val="restart"/>
            <w:tcBorders>
              <w:top w:val="single" w:sz="4" w:space="0" w:color="auto"/>
              <w:left w:val="single" w:sz="4" w:space="0" w:color="auto"/>
              <w:right w:val="single" w:sz="4" w:space="0" w:color="auto"/>
            </w:tcBorders>
            <w:tcMar>
              <w:top w:w="15" w:type="dxa"/>
              <w:left w:w="15" w:type="dxa"/>
              <w:right w:w="15" w:type="dxa"/>
            </w:tcMar>
            <w:vAlign w:val="center"/>
          </w:tcPr>
          <w:p w:rsidR="00330B79" w:rsidRDefault="00EC6532">
            <w:pPr>
              <w:widowControl/>
              <w:jc w:val="left"/>
              <w:textAlignment w:val="center"/>
              <w:rPr>
                <w:rFonts w:ascii="Times New Roman" w:eastAsia="仿宋_GB2312" w:hAnsi="Times New Roman" w:cs="Times New Roman"/>
                <w:szCs w:val="21"/>
              </w:rPr>
            </w:pPr>
            <w:bookmarkStart w:id="15" w:name="_Hlk77672883"/>
            <w:r>
              <w:rPr>
                <w:rStyle w:val="font31"/>
                <w:rFonts w:ascii="Times New Roman" w:eastAsia="仿宋_GB2312" w:hAnsi="Times New Roman" w:cs="Times New Roman" w:hint="default"/>
                <w:color w:val="auto"/>
                <w:sz w:val="21"/>
                <w:szCs w:val="21"/>
                <w:lang/>
              </w:rPr>
              <w:t>车辆管理</w:t>
            </w:r>
            <w:bookmarkEnd w:id="15"/>
          </w:p>
        </w:tc>
        <w:tc>
          <w:tcPr>
            <w:tcW w:w="1746" w:type="pct"/>
            <w:tcBorders>
              <w:top w:val="single" w:sz="4" w:space="0" w:color="000000"/>
              <w:left w:val="single" w:sz="4" w:space="0" w:color="auto"/>
              <w:bottom w:val="single" w:sz="4" w:space="0" w:color="000000"/>
              <w:right w:val="single" w:sz="4" w:space="0" w:color="000000"/>
            </w:tcBorders>
            <w:vAlign w:val="center"/>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未按时进行车辆年审的，每辆次记</w:t>
            </w:r>
            <w:r>
              <w:rPr>
                <w:rStyle w:val="font31"/>
                <w:rFonts w:ascii="Times New Roman" w:eastAsia="仿宋_GB2312" w:hAnsi="Times New Roman" w:cs="Times New Roman" w:hint="default"/>
                <w:color w:val="auto"/>
                <w:sz w:val="21"/>
                <w:szCs w:val="21"/>
                <w:lang/>
              </w:rPr>
              <w:t>3</w:t>
            </w:r>
            <w:r>
              <w:rPr>
                <w:rStyle w:val="font31"/>
                <w:rFonts w:ascii="Times New Roman" w:eastAsia="仿宋_GB2312" w:hAnsi="Times New Roman" w:cs="Times New Roman" w:hint="default"/>
                <w:color w:val="auto"/>
                <w:sz w:val="21"/>
                <w:szCs w:val="21"/>
                <w:lang/>
              </w:rPr>
              <w:t>分，累积记分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无上限</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通过道路运输信用监管平台</w:t>
            </w:r>
            <w:r>
              <w:rPr>
                <w:rStyle w:val="font31"/>
                <w:rFonts w:ascii="Times New Roman" w:eastAsia="仿宋_GB2312" w:hAnsi="Times New Roman" w:cs="Times New Roman" w:hint="default"/>
                <w:color w:val="auto"/>
                <w:sz w:val="21"/>
                <w:szCs w:val="21"/>
              </w:rPr>
              <w:t>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信息系统数据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Fonts w:ascii="Times New Roman" w:eastAsia="仿宋_GB2312" w:hAnsi="Times New Roman" w:cs="Times New Roman"/>
                <w:kern w:val="0"/>
                <w:szCs w:val="21"/>
                <w:lang/>
              </w:rPr>
              <w:t>道路运输信用监管平台记录</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233" w:type="pct"/>
            <w:gridSpan w:val="2"/>
            <w:vMerge/>
            <w:tcBorders>
              <w:left w:val="single" w:sz="4" w:space="0" w:color="000000"/>
              <w:bottom w:val="single" w:sz="4" w:space="0" w:color="000000"/>
              <w:right w:val="single" w:sz="4" w:space="0" w:color="auto"/>
            </w:tcBorders>
            <w:tcMar>
              <w:top w:w="15" w:type="dxa"/>
              <w:left w:w="15" w:type="dxa"/>
              <w:right w:w="15" w:type="dxa"/>
            </w:tcMar>
            <w:vAlign w:val="center"/>
          </w:tcPr>
          <w:p w:rsidR="00330B79" w:rsidRDefault="00330B79">
            <w:pPr>
              <w:jc w:val="center"/>
              <w:rPr>
                <w:rFonts w:ascii="Times New Roman" w:eastAsia="仿宋_GB2312" w:hAnsi="Times New Roman" w:cs="Times New Roman"/>
                <w:szCs w:val="21"/>
              </w:rPr>
            </w:pPr>
          </w:p>
        </w:tc>
        <w:tc>
          <w:tcPr>
            <w:tcW w:w="418" w:type="pct"/>
            <w:vMerge/>
            <w:tcBorders>
              <w:left w:val="single" w:sz="4" w:space="0" w:color="auto"/>
              <w:right w:val="single" w:sz="4" w:space="0" w:color="auto"/>
            </w:tcBorders>
            <w:tcMar>
              <w:top w:w="15" w:type="dxa"/>
              <w:left w:w="15" w:type="dxa"/>
              <w:right w:w="15" w:type="dxa"/>
            </w:tcMar>
            <w:vAlign w:val="center"/>
          </w:tcPr>
          <w:p w:rsidR="00330B79" w:rsidRDefault="00330B79">
            <w:pPr>
              <w:widowControl/>
              <w:jc w:val="left"/>
              <w:textAlignment w:val="center"/>
              <w:rPr>
                <w:rStyle w:val="font31"/>
                <w:rFonts w:ascii="Times New Roman" w:eastAsia="仿宋_GB2312" w:hAnsi="Times New Roman" w:cs="Times New Roman" w:hint="default"/>
                <w:color w:val="auto"/>
                <w:sz w:val="21"/>
                <w:szCs w:val="21"/>
                <w:lang/>
              </w:rPr>
            </w:pPr>
          </w:p>
        </w:tc>
        <w:tc>
          <w:tcPr>
            <w:tcW w:w="1746" w:type="pct"/>
            <w:tcBorders>
              <w:top w:val="single" w:sz="4" w:space="0" w:color="000000"/>
              <w:left w:val="single" w:sz="4" w:space="0" w:color="auto"/>
              <w:bottom w:val="single" w:sz="4" w:space="0" w:color="000000"/>
              <w:right w:val="single" w:sz="4" w:space="0" w:color="000000"/>
            </w:tcBorders>
            <w:vAlign w:val="center"/>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车辆擅自上路运营、运行轨迹偏离或因违规行为被动态预警的，每辆次记</w:t>
            </w:r>
            <w:r>
              <w:rPr>
                <w:rStyle w:val="font31"/>
                <w:rFonts w:ascii="Times New Roman" w:eastAsia="仿宋_GB2312" w:hAnsi="Times New Roman" w:cs="Times New Roman" w:hint="default"/>
                <w:color w:val="auto"/>
                <w:sz w:val="21"/>
                <w:szCs w:val="21"/>
                <w:lang/>
              </w:rPr>
              <w:t>3</w:t>
            </w:r>
            <w:r>
              <w:rPr>
                <w:rStyle w:val="font31"/>
                <w:rFonts w:ascii="Times New Roman" w:eastAsia="仿宋_GB2312" w:hAnsi="Times New Roman" w:cs="Times New Roman" w:hint="default"/>
                <w:color w:val="auto"/>
                <w:sz w:val="21"/>
                <w:szCs w:val="21"/>
                <w:lang/>
              </w:rPr>
              <w:t>分，累积记分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无上限</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通过道路运输信用监管平台</w:t>
            </w:r>
            <w:r>
              <w:rPr>
                <w:rStyle w:val="font31"/>
                <w:rFonts w:ascii="Times New Roman" w:eastAsia="仿宋_GB2312" w:hAnsi="Times New Roman" w:cs="Times New Roman" w:hint="default"/>
                <w:color w:val="auto"/>
                <w:sz w:val="21"/>
                <w:szCs w:val="21"/>
              </w:rPr>
              <w:t>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信息系统数据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道路运输信用监管平台记录</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15</w:t>
            </w:r>
          </w:p>
        </w:tc>
        <w:tc>
          <w:tcPr>
            <w:tcW w:w="418"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bookmarkStart w:id="16" w:name="_Hlk77685625"/>
            <w:r>
              <w:rPr>
                <w:rStyle w:val="font12"/>
                <w:rFonts w:ascii="Times New Roman" w:eastAsia="仿宋_GB2312" w:hAnsi="Times New Roman" w:cs="Times New Roman" w:hint="default"/>
                <w:color w:val="auto"/>
                <w:sz w:val="21"/>
                <w:szCs w:val="21"/>
                <w:lang/>
              </w:rPr>
              <w:t>有效投诉</w:t>
            </w:r>
            <w:bookmarkEnd w:id="16"/>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Fonts w:ascii="Times New Roman" w:eastAsia="仿宋_GB2312" w:hAnsi="Times New Roman" w:cs="Times New Roman"/>
                <w:kern w:val="0"/>
                <w:szCs w:val="21"/>
                <w:lang/>
              </w:rPr>
              <w:t>经营者被有效投诉</w:t>
            </w:r>
            <w:r>
              <w:rPr>
                <w:rFonts w:ascii="Times New Roman" w:eastAsia="仿宋_GB2312" w:hAnsi="Times New Roman" w:cs="Times New Roman" w:hint="eastAsia"/>
                <w:kern w:val="0"/>
                <w:szCs w:val="21"/>
                <w:lang/>
              </w:rPr>
              <w:t>一</w:t>
            </w:r>
            <w:r>
              <w:rPr>
                <w:rFonts w:ascii="Times New Roman" w:eastAsia="仿宋_GB2312" w:hAnsi="Times New Roman" w:cs="Times New Roman"/>
                <w:kern w:val="0"/>
                <w:szCs w:val="21"/>
                <w:lang/>
              </w:rPr>
              <w:t>次记</w:t>
            </w:r>
            <w:r>
              <w:rPr>
                <w:rFonts w:ascii="Times New Roman" w:eastAsia="仿宋_GB2312" w:hAnsi="Times New Roman" w:cs="Times New Roman"/>
                <w:kern w:val="0"/>
                <w:szCs w:val="21"/>
                <w:lang/>
              </w:rPr>
              <w:t>4</w:t>
            </w:r>
            <w:r>
              <w:rPr>
                <w:rFonts w:ascii="Times New Roman" w:eastAsia="仿宋_GB2312" w:hAnsi="Times New Roman" w:cs="Times New Roman"/>
                <w:kern w:val="0"/>
                <w:szCs w:val="21"/>
                <w:lang/>
              </w:rPr>
              <w:t>分，累积记分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无上限</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通过管理</w:t>
            </w:r>
            <w:r>
              <w:rPr>
                <w:rStyle w:val="font31"/>
                <w:rFonts w:ascii="Times New Roman" w:eastAsia="仿宋_GB2312" w:hAnsi="Times New Roman" w:cs="Times New Roman" w:hint="default"/>
                <w:color w:val="auto"/>
                <w:sz w:val="21"/>
                <w:szCs w:val="21"/>
              </w:rPr>
              <w:t>部门日常工作记录获取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Fonts w:ascii="Times New Roman" w:eastAsia="仿宋_GB2312" w:hAnsi="Times New Roman" w:cs="Times New Roman"/>
                <w:kern w:val="0"/>
                <w:szCs w:val="21"/>
                <w:lang/>
              </w:rPr>
            </w:pPr>
          </w:p>
        </w:tc>
      </w:tr>
      <w:tr w:rsidR="00330B79">
        <w:trPr>
          <w:trHeight w:val="300"/>
        </w:trPr>
        <w:tc>
          <w:tcPr>
            <w:tcW w:w="23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jc w:val="center"/>
              <w:rPr>
                <w:rFonts w:ascii="Times New Roman" w:eastAsia="仿宋_GB2312" w:hAnsi="Times New Roman" w:cs="Times New Roman"/>
                <w:szCs w:val="21"/>
              </w:rPr>
            </w:pPr>
            <w:r>
              <w:rPr>
                <w:rFonts w:ascii="Times New Roman" w:eastAsia="仿宋_GB2312" w:hAnsi="Times New Roman" w:cs="Times New Roman"/>
                <w:szCs w:val="21"/>
              </w:rPr>
              <w:t>16</w:t>
            </w:r>
          </w:p>
        </w:tc>
        <w:tc>
          <w:tcPr>
            <w:tcW w:w="418"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left"/>
              <w:textAlignment w:val="center"/>
              <w:rPr>
                <w:rStyle w:val="font12"/>
                <w:rFonts w:ascii="Times New Roman" w:eastAsia="仿宋_GB2312" w:hAnsi="Times New Roman" w:cs="Times New Roman" w:hint="default"/>
                <w:color w:val="auto"/>
                <w:sz w:val="21"/>
                <w:szCs w:val="21"/>
                <w:lang/>
              </w:rPr>
            </w:pPr>
            <w:r>
              <w:rPr>
                <w:rFonts w:ascii="Times New Roman" w:eastAsia="仿宋_GB2312" w:hAnsi="Times New Roman" w:cs="Times New Roman"/>
                <w:szCs w:val="21"/>
              </w:rPr>
              <w:t>情况通报</w:t>
            </w:r>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Style w:val="font31"/>
                <w:rFonts w:ascii="Times New Roman" w:eastAsia="仿宋_GB2312" w:hAnsi="Times New Roman" w:cs="Times New Roman" w:hint="default"/>
                <w:color w:val="auto"/>
                <w:sz w:val="21"/>
                <w:szCs w:val="21"/>
                <w:lang/>
              </w:rPr>
              <w:t>交通运输综合行政执法机构推送的除行政处罚信息外的其他失信情况，或因高速公路偷逃费等被相关管理部门推送的不良记录信息，发生一次记</w:t>
            </w:r>
            <w:r>
              <w:rPr>
                <w:rStyle w:val="font31"/>
                <w:rFonts w:ascii="Times New Roman" w:eastAsia="仿宋_GB2312" w:hAnsi="Times New Roman" w:cs="Times New Roman" w:hint="default"/>
                <w:color w:val="auto"/>
                <w:sz w:val="21"/>
                <w:szCs w:val="21"/>
                <w:lang/>
              </w:rPr>
              <w:t>5</w:t>
            </w:r>
            <w:r>
              <w:rPr>
                <w:rStyle w:val="font31"/>
                <w:rFonts w:ascii="Times New Roman" w:eastAsia="仿宋_GB2312" w:hAnsi="Times New Roman" w:cs="Times New Roman" w:hint="default"/>
                <w:color w:val="auto"/>
                <w:sz w:val="21"/>
                <w:szCs w:val="21"/>
                <w:lang/>
              </w:rPr>
              <w:t>分，累积记分</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无上限</w:t>
            </w:r>
          </w:p>
        </w:tc>
        <w:tc>
          <w:tcPr>
            <w:tcW w:w="647"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kern w:val="0"/>
                <w:szCs w:val="21"/>
                <w:lang/>
              </w:rPr>
            </w:pPr>
            <w:r>
              <w:rPr>
                <w:rStyle w:val="font31"/>
                <w:rFonts w:ascii="Times New Roman" w:eastAsia="仿宋_GB2312" w:hAnsi="Times New Roman" w:cs="Times New Roman" w:hint="default"/>
                <w:color w:val="auto"/>
                <w:sz w:val="21"/>
                <w:szCs w:val="21"/>
              </w:rPr>
              <w:t>天津市交通运输信用信息</w:t>
            </w:r>
            <w:r>
              <w:rPr>
                <w:rStyle w:val="font31"/>
                <w:rFonts w:ascii="Times New Roman" w:eastAsia="仿宋_GB2312" w:hAnsi="Times New Roman" w:cs="Times New Roman" w:hint="default"/>
                <w:color w:val="auto"/>
                <w:sz w:val="21"/>
                <w:szCs w:val="21"/>
                <w:lang/>
              </w:rPr>
              <w:t>管理系统获取</w:t>
            </w:r>
          </w:p>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通过管理</w:t>
            </w:r>
            <w:r>
              <w:rPr>
                <w:rStyle w:val="font31"/>
                <w:rFonts w:ascii="Times New Roman" w:eastAsia="仿宋_GB2312" w:hAnsi="Times New Roman" w:cs="Times New Roman" w:hint="default"/>
                <w:color w:val="auto"/>
                <w:sz w:val="21"/>
                <w:szCs w:val="21"/>
              </w:rPr>
              <w:t>部门日常工作记录获取</w:t>
            </w:r>
          </w:p>
        </w:tc>
        <w:tc>
          <w:tcPr>
            <w:tcW w:w="500" w:type="pct"/>
            <w:gridSpan w:val="3"/>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日常记录数据</w:t>
            </w:r>
          </w:p>
        </w:tc>
        <w:tc>
          <w:tcPr>
            <w:tcW w:w="973"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kern w:val="0"/>
                <w:sz w:val="21"/>
                <w:szCs w:val="21"/>
                <w:lang/>
              </w:rPr>
            </w:pPr>
            <w:r>
              <w:rPr>
                <w:rStyle w:val="font31"/>
                <w:rFonts w:ascii="Times New Roman" w:eastAsia="仿宋_GB2312" w:hAnsi="Times New Roman" w:cs="Times New Roman" w:hint="default"/>
                <w:color w:val="auto"/>
                <w:sz w:val="21"/>
                <w:szCs w:val="21"/>
              </w:rPr>
              <w:t>天津市交通运输信用信息</w:t>
            </w:r>
            <w:r>
              <w:rPr>
                <w:rStyle w:val="font31"/>
                <w:rFonts w:ascii="Times New Roman" w:eastAsia="仿宋_GB2312" w:hAnsi="Times New Roman" w:cs="Times New Roman" w:hint="default"/>
                <w:color w:val="auto"/>
                <w:sz w:val="21"/>
                <w:szCs w:val="21"/>
                <w:lang/>
              </w:rPr>
              <w:t>管理系统信用修复数据</w:t>
            </w:r>
            <w:r>
              <w:rPr>
                <w:rStyle w:val="font31"/>
                <w:rFonts w:ascii="Times New Roman" w:eastAsia="仿宋_GB2312" w:hAnsi="Times New Roman" w:cs="Times New Roman" w:hint="default"/>
                <w:color w:val="auto"/>
                <w:sz w:val="21"/>
                <w:szCs w:val="21"/>
              </w:rPr>
              <w:t>对接</w:t>
            </w:r>
          </w:p>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交通运输主管部门及其所属各职能部门（机构）录入</w:t>
            </w:r>
          </w:p>
        </w:tc>
        <w:tc>
          <w:tcPr>
            <w:tcW w:w="271" w:type="pct"/>
            <w:tcBorders>
              <w:top w:val="single" w:sz="4" w:space="0" w:color="000000"/>
              <w:left w:val="single" w:sz="4" w:space="0" w:color="000000"/>
              <w:bottom w:val="single" w:sz="4" w:space="0" w:color="000000"/>
              <w:right w:val="single" w:sz="4" w:space="0" w:color="000000"/>
            </w:tcBorders>
          </w:tcPr>
          <w:p w:rsidR="00330B79" w:rsidRDefault="00330B79">
            <w:pPr>
              <w:widowControl/>
              <w:jc w:val="left"/>
              <w:textAlignment w:val="center"/>
              <w:rPr>
                <w:rFonts w:ascii="Times New Roman" w:eastAsia="仿宋_GB2312" w:hAnsi="Times New Roman" w:cs="Times New Roman"/>
                <w:kern w:val="0"/>
                <w:szCs w:val="21"/>
                <w:lang/>
              </w:rPr>
            </w:pPr>
          </w:p>
        </w:tc>
      </w:tr>
      <w:tr w:rsidR="00330B79">
        <w:trPr>
          <w:trHeight w:val="300"/>
        </w:trPr>
        <w:tc>
          <w:tcPr>
            <w:tcW w:w="2398"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与经营规模相关的信用记录记分值累计</w:t>
            </w:r>
          </w:p>
        </w:tc>
        <w:tc>
          <w:tcPr>
            <w:tcW w:w="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szCs w:val="21"/>
              </w:rPr>
            </w:pPr>
            <w:r>
              <w:rPr>
                <w:rStyle w:val="font21"/>
                <w:rFonts w:ascii="Times New Roman" w:eastAsia="仿宋_GB2312" w:hAnsi="Times New Roman" w:cs="Times New Roman" w:hint="default"/>
                <w:color w:val="auto"/>
                <w:sz w:val="21"/>
                <w:szCs w:val="21"/>
                <w:lang/>
              </w:rPr>
              <w:t>IV</w:t>
            </w:r>
          </w:p>
        </w:tc>
        <w:tc>
          <w:tcPr>
            <w:tcW w:w="2393" w:type="pct"/>
            <w:gridSpan w:val="6"/>
            <w:tcBorders>
              <w:top w:val="single" w:sz="4" w:space="0" w:color="000000"/>
              <w:left w:val="single" w:sz="4" w:space="0" w:color="000000"/>
              <w:bottom w:val="single" w:sz="4" w:space="0" w:color="000000"/>
              <w:right w:val="single" w:sz="4" w:space="0" w:color="000000"/>
            </w:tcBorders>
          </w:tcPr>
          <w:p w:rsidR="00330B79" w:rsidRDefault="00330B79">
            <w:pPr>
              <w:widowControl/>
              <w:jc w:val="center"/>
              <w:textAlignment w:val="center"/>
              <w:rPr>
                <w:rStyle w:val="font31"/>
                <w:rFonts w:ascii="Times New Roman" w:eastAsia="仿宋_GB2312" w:hAnsi="Times New Roman" w:cs="Times New Roman" w:hint="default"/>
                <w:color w:val="auto"/>
                <w:sz w:val="21"/>
                <w:szCs w:val="21"/>
              </w:rPr>
            </w:pPr>
          </w:p>
        </w:tc>
      </w:tr>
      <w:tr w:rsidR="00330B79">
        <w:trPr>
          <w:trHeight w:val="300"/>
        </w:trPr>
        <w:tc>
          <w:tcPr>
            <w:tcW w:w="5000" w:type="pct"/>
            <w:gridSpan w:val="11"/>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lang/>
              </w:rPr>
              <w:lastRenderedPageBreak/>
              <w:t>四、加分项</w:t>
            </w:r>
          </w:p>
        </w:tc>
      </w:tr>
      <w:tr w:rsidR="00330B79">
        <w:trPr>
          <w:trHeight w:val="300"/>
        </w:trPr>
        <w:tc>
          <w:tcPr>
            <w:tcW w:w="220" w:type="pct"/>
            <w:tcBorders>
              <w:top w:val="single" w:sz="4" w:space="0" w:color="000000"/>
              <w:left w:val="single" w:sz="4" w:space="0" w:color="000000"/>
              <w:bottom w:val="single" w:sz="4" w:space="0" w:color="000000"/>
              <w:right w:val="single" w:sz="4" w:space="0" w:color="000000"/>
            </w:tcBorders>
            <w:vAlign w:val="center"/>
          </w:tcPr>
          <w:p w:rsidR="00330B79" w:rsidRDefault="00EC6532">
            <w:pPr>
              <w:jc w:val="center"/>
              <w:rPr>
                <w:rFonts w:ascii="Times New Roman" w:eastAsia="仿宋_GB2312" w:hAnsi="Times New Roman" w:cs="Times New Roman"/>
                <w:bCs/>
                <w:kern w:val="0"/>
                <w:szCs w:val="21"/>
                <w:lang/>
              </w:rPr>
            </w:pPr>
            <w:r>
              <w:rPr>
                <w:rFonts w:ascii="Times New Roman" w:eastAsia="仿宋_GB2312" w:hAnsi="Times New Roman" w:cs="Times New Roman"/>
                <w:szCs w:val="21"/>
              </w:rPr>
              <w:t>17</w:t>
            </w:r>
          </w:p>
        </w:tc>
        <w:tc>
          <w:tcPr>
            <w:tcW w:w="431" w:type="pct"/>
            <w:gridSpan w:val="2"/>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Fonts w:ascii="Times New Roman" w:eastAsia="仿宋_GB2312" w:hAnsi="Times New Roman" w:cs="Times New Roman"/>
                <w:bCs/>
                <w:kern w:val="0"/>
                <w:szCs w:val="21"/>
                <w:lang/>
              </w:rPr>
            </w:pPr>
            <w:bookmarkStart w:id="17" w:name="_Hlk77685470"/>
            <w:r>
              <w:rPr>
                <w:rStyle w:val="font31"/>
                <w:rFonts w:ascii="Times New Roman" w:eastAsia="仿宋_GB2312" w:hAnsi="Times New Roman" w:cs="Times New Roman" w:hint="default"/>
                <w:color w:val="auto"/>
                <w:sz w:val="21"/>
                <w:szCs w:val="21"/>
              </w:rPr>
              <w:t>表彰</w:t>
            </w:r>
            <w:r>
              <w:rPr>
                <w:rStyle w:val="font31"/>
                <w:rFonts w:ascii="Times New Roman" w:eastAsia="仿宋_GB2312" w:hAnsi="Times New Roman" w:cs="Times New Roman" w:hint="default"/>
                <w:color w:val="auto"/>
                <w:sz w:val="21"/>
                <w:szCs w:val="21"/>
                <w:lang/>
              </w:rPr>
              <w:t>奖励</w:t>
            </w:r>
            <w:bookmarkEnd w:id="17"/>
            <w:r>
              <w:rPr>
                <w:rStyle w:val="font31"/>
                <w:rFonts w:ascii="Times New Roman" w:eastAsia="仿宋_GB2312" w:hAnsi="Times New Roman" w:cs="Times New Roman" w:hint="default"/>
                <w:color w:val="auto"/>
                <w:sz w:val="21"/>
                <w:szCs w:val="21"/>
              </w:rPr>
              <w:t>情况</w:t>
            </w:r>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textAlignment w:val="center"/>
              <w:rPr>
                <w:rFonts w:ascii="Times New Roman" w:eastAsia="仿宋_GB2312" w:hAnsi="Times New Roman" w:cs="Times New Roman"/>
                <w:b/>
                <w:kern w:val="0"/>
                <w:szCs w:val="21"/>
                <w:lang/>
              </w:rPr>
            </w:pPr>
            <w:r>
              <w:rPr>
                <w:rStyle w:val="font31"/>
                <w:rFonts w:ascii="Times New Roman" w:eastAsia="仿宋_GB2312" w:hAnsi="Times New Roman" w:cs="Times New Roman" w:hint="default"/>
                <w:color w:val="auto"/>
                <w:sz w:val="21"/>
                <w:szCs w:val="21"/>
                <w:lang/>
              </w:rPr>
              <w:t>获得部、市以上表彰或奖励，加</w:t>
            </w:r>
            <w:r>
              <w:rPr>
                <w:rStyle w:val="font111"/>
                <w:rFonts w:ascii="Times New Roman" w:eastAsia="仿宋_GB2312" w:hAnsi="Times New Roman" w:cs="Times New Roman" w:hint="default"/>
                <w:color w:val="auto"/>
              </w:rPr>
              <w:t>5</w:t>
            </w:r>
            <w:r>
              <w:rPr>
                <w:rStyle w:val="font31"/>
                <w:rFonts w:ascii="Times New Roman" w:eastAsia="仿宋_GB2312" w:hAnsi="Times New Roman" w:cs="Times New Roman" w:hint="default"/>
                <w:color w:val="auto"/>
                <w:sz w:val="21"/>
                <w:szCs w:val="21"/>
                <w:lang/>
              </w:rPr>
              <w:t>分；获得区表彰或奖励的，加</w:t>
            </w:r>
            <w:r>
              <w:rPr>
                <w:rStyle w:val="font111"/>
                <w:rFonts w:ascii="Times New Roman" w:eastAsia="仿宋_GB2312" w:hAnsi="Times New Roman" w:cs="Times New Roman" w:hint="default"/>
                <w:color w:val="auto"/>
              </w:rPr>
              <w:t>4</w:t>
            </w:r>
            <w:r>
              <w:rPr>
                <w:rStyle w:val="font31"/>
                <w:rFonts w:ascii="Times New Roman" w:eastAsia="仿宋_GB2312" w:hAnsi="Times New Roman" w:cs="Times New Roman" w:hint="default"/>
                <w:color w:val="auto"/>
                <w:sz w:val="21"/>
                <w:szCs w:val="21"/>
                <w:lang/>
              </w:rPr>
              <w:t>分；所属车队、从业人员获得部、市表彰或奖励的每次加</w:t>
            </w:r>
            <w:r>
              <w:rPr>
                <w:rStyle w:val="font111"/>
                <w:rFonts w:ascii="Times New Roman" w:eastAsia="仿宋_GB2312" w:hAnsi="Times New Roman" w:cs="Times New Roman" w:hint="default"/>
                <w:color w:val="auto"/>
              </w:rPr>
              <w:t>3</w:t>
            </w:r>
            <w:r>
              <w:rPr>
                <w:rStyle w:val="font31"/>
                <w:rFonts w:ascii="Times New Roman" w:eastAsia="仿宋_GB2312" w:hAnsi="Times New Roman" w:cs="Times New Roman" w:hint="default"/>
                <w:color w:val="auto"/>
                <w:sz w:val="21"/>
                <w:szCs w:val="21"/>
                <w:lang/>
              </w:rPr>
              <w:t>分。</w:t>
            </w:r>
          </w:p>
        </w:tc>
        <w:tc>
          <w:tcPr>
            <w:tcW w:w="20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30B79" w:rsidRDefault="00EC6532">
            <w:pPr>
              <w:widowControl/>
              <w:jc w:val="center"/>
              <w:textAlignment w:val="center"/>
              <w:rPr>
                <w:rFonts w:ascii="Times New Roman" w:eastAsia="仿宋_GB2312" w:hAnsi="Times New Roman" w:cs="Times New Roman"/>
                <w:b/>
                <w:kern w:val="0"/>
                <w:szCs w:val="21"/>
                <w:lang/>
              </w:rPr>
            </w:pPr>
            <w:r>
              <w:rPr>
                <w:rStyle w:val="font111"/>
                <w:rFonts w:ascii="Times New Roman" w:eastAsia="仿宋_GB2312" w:hAnsi="Times New Roman" w:cs="Times New Roman" w:hint="default"/>
                <w:color w:val="auto"/>
                <w:lang/>
              </w:rPr>
              <w:t>最高</w:t>
            </w:r>
            <w:r>
              <w:rPr>
                <w:rStyle w:val="font111"/>
                <w:rFonts w:ascii="Times New Roman" w:eastAsia="仿宋_GB2312" w:hAnsi="Times New Roman" w:cs="Times New Roman" w:hint="default"/>
                <w:color w:val="auto"/>
                <w:lang/>
              </w:rPr>
              <w:t>5</w:t>
            </w:r>
            <w:r>
              <w:rPr>
                <w:rStyle w:val="font31"/>
                <w:rFonts w:ascii="Times New Roman" w:eastAsia="仿宋_GB2312" w:hAnsi="Times New Roman" w:cs="Times New Roman" w:hint="default"/>
                <w:color w:val="auto"/>
                <w:sz w:val="21"/>
                <w:szCs w:val="21"/>
                <w:lang/>
              </w:rPr>
              <w:t>分</w:t>
            </w:r>
          </w:p>
        </w:tc>
        <w:tc>
          <w:tcPr>
            <w:tcW w:w="655" w:type="pct"/>
            <w:gridSpan w:val="2"/>
            <w:tcBorders>
              <w:top w:val="single" w:sz="4" w:space="0" w:color="000000"/>
              <w:left w:val="single" w:sz="4" w:space="0" w:color="000000"/>
              <w:bottom w:val="single" w:sz="4" w:space="0" w:color="auto"/>
              <w:right w:val="single" w:sz="4" w:space="0" w:color="000000"/>
            </w:tcBorders>
            <w:vAlign w:val="center"/>
          </w:tcPr>
          <w:p w:rsidR="00330B79" w:rsidRDefault="00EC6532">
            <w:pPr>
              <w:widowControl/>
              <w:jc w:val="left"/>
              <w:textAlignment w:val="center"/>
              <w:rPr>
                <w:rFonts w:ascii="Times New Roman" w:eastAsia="仿宋_GB2312" w:hAnsi="Times New Roman" w:cs="Times New Roman"/>
                <w:kern w:val="0"/>
                <w:szCs w:val="21"/>
                <w:lang/>
              </w:rPr>
            </w:pPr>
            <w:r>
              <w:rPr>
                <w:rFonts w:ascii="Times New Roman" w:eastAsia="仿宋_GB2312" w:hAnsi="Times New Roman" w:cs="Times New Roman"/>
                <w:kern w:val="0"/>
                <w:szCs w:val="21"/>
                <w:lang/>
              </w:rPr>
              <w:t>由经营者通过道路运输信用监管平台上传材料</w:t>
            </w:r>
          </w:p>
        </w:tc>
        <w:tc>
          <w:tcPr>
            <w:tcW w:w="489" w:type="pct"/>
            <w:tcBorders>
              <w:top w:val="single" w:sz="4" w:space="0" w:color="000000"/>
              <w:left w:val="single" w:sz="4" w:space="0" w:color="000000"/>
              <w:bottom w:val="single" w:sz="4" w:space="0" w:color="auto"/>
              <w:right w:val="single" w:sz="4" w:space="0" w:color="000000"/>
            </w:tcBorders>
            <w:vAlign w:val="center"/>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企业填报数据</w:t>
            </w:r>
          </w:p>
        </w:tc>
        <w:tc>
          <w:tcPr>
            <w:tcW w:w="976" w:type="pct"/>
            <w:gridSpan w:val="2"/>
            <w:tcBorders>
              <w:top w:val="single" w:sz="4" w:space="0" w:color="000000"/>
              <w:left w:val="single" w:sz="4" w:space="0" w:color="000000"/>
              <w:bottom w:val="single" w:sz="4" w:space="0" w:color="auto"/>
              <w:right w:val="single" w:sz="4" w:space="0" w:color="000000"/>
            </w:tcBorders>
            <w:vAlign w:val="center"/>
          </w:tcPr>
          <w:p w:rsidR="00330B79" w:rsidRDefault="00EC6532">
            <w:pPr>
              <w:widowControl/>
              <w:jc w:val="left"/>
              <w:textAlignment w:val="center"/>
              <w:rPr>
                <w:rFonts w:ascii="Times New Roman" w:eastAsia="仿宋_GB2312" w:hAnsi="Times New Roman" w:cs="Times New Roman"/>
                <w:b/>
                <w:kern w:val="0"/>
                <w:szCs w:val="21"/>
                <w:lang/>
              </w:rPr>
            </w:pPr>
            <w:r>
              <w:rPr>
                <w:rStyle w:val="font31"/>
                <w:rFonts w:ascii="Times New Roman" w:eastAsia="仿宋_GB2312" w:hAnsi="Times New Roman" w:cs="Times New Roman" w:hint="default"/>
                <w:color w:val="auto"/>
                <w:sz w:val="21"/>
                <w:szCs w:val="21"/>
              </w:rPr>
              <w:t>交通运输主管部门及其所属各职能部门（机构）核查</w:t>
            </w:r>
          </w:p>
        </w:tc>
        <w:tc>
          <w:tcPr>
            <w:tcW w:w="271" w:type="pct"/>
            <w:tcBorders>
              <w:top w:val="single" w:sz="4" w:space="0" w:color="000000"/>
              <w:left w:val="single" w:sz="4" w:space="0" w:color="000000"/>
              <w:bottom w:val="single" w:sz="4" w:space="0" w:color="auto"/>
              <w:right w:val="single" w:sz="4" w:space="0" w:color="000000"/>
            </w:tcBorders>
            <w:vAlign w:val="center"/>
          </w:tcPr>
          <w:p w:rsidR="00330B79" w:rsidRDefault="00330B79">
            <w:pPr>
              <w:widowControl/>
              <w:jc w:val="left"/>
              <w:textAlignment w:val="center"/>
              <w:rPr>
                <w:rFonts w:ascii="Times New Roman" w:eastAsia="仿宋_GB2312" w:hAnsi="Times New Roman" w:cs="Times New Roman"/>
                <w:b/>
                <w:kern w:val="0"/>
                <w:szCs w:val="21"/>
                <w:lang/>
              </w:rPr>
            </w:pPr>
          </w:p>
        </w:tc>
      </w:tr>
      <w:tr w:rsidR="00330B79">
        <w:trPr>
          <w:trHeight w:val="300"/>
        </w:trPr>
        <w:tc>
          <w:tcPr>
            <w:tcW w:w="220" w:type="pct"/>
            <w:tcBorders>
              <w:top w:val="single" w:sz="4" w:space="0" w:color="000000"/>
              <w:left w:val="single" w:sz="4" w:space="0" w:color="000000"/>
              <w:bottom w:val="single" w:sz="4" w:space="0" w:color="000000"/>
              <w:right w:val="single" w:sz="4" w:space="0" w:color="000000"/>
            </w:tcBorders>
            <w:vAlign w:val="center"/>
          </w:tcPr>
          <w:p w:rsidR="00330B79" w:rsidRDefault="00EC6532">
            <w:pPr>
              <w:widowControl/>
              <w:jc w:val="center"/>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1</w:t>
            </w:r>
            <w:r>
              <w:rPr>
                <w:rStyle w:val="font31"/>
                <w:rFonts w:ascii="Times New Roman" w:hAnsi="Times New Roman" w:cs="Times New Roman" w:hint="default"/>
                <w:color w:val="auto"/>
                <w:lang/>
              </w:rPr>
              <w:t>8</w:t>
            </w:r>
          </w:p>
        </w:tc>
        <w:tc>
          <w:tcPr>
            <w:tcW w:w="431" w:type="pct"/>
            <w:gridSpan w:val="2"/>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bookmarkStart w:id="18" w:name="_Hlk77685480"/>
            <w:r>
              <w:rPr>
                <w:rStyle w:val="font31"/>
                <w:rFonts w:ascii="Times New Roman" w:eastAsia="仿宋_GB2312" w:hAnsi="Times New Roman" w:cs="Times New Roman" w:hint="default"/>
                <w:color w:val="auto"/>
                <w:sz w:val="21"/>
                <w:szCs w:val="21"/>
                <w:lang/>
              </w:rPr>
              <w:t>示范项目</w:t>
            </w:r>
            <w:bookmarkEnd w:id="18"/>
            <w:r>
              <w:rPr>
                <w:rStyle w:val="font31"/>
                <w:rFonts w:ascii="Times New Roman" w:eastAsia="仿宋_GB2312" w:hAnsi="Times New Roman" w:cs="Times New Roman" w:hint="default"/>
                <w:color w:val="auto"/>
                <w:sz w:val="21"/>
                <w:szCs w:val="21"/>
                <w:lang/>
              </w:rPr>
              <w:t>承担</w:t>
            </w:r>
          </w:p>
        </w:tc>
        <w:tc>
          <w:tcPr>
            <w:tcW w:w="1746" w:type="pct"/>
            <w:tcBorders>
              <w:top w:val="single" w:sz="4" w:space="0" w:color="000000"/>
              <w:left w:val="single" w:sz="4" w:space="0" w:color="000000"/>
              <w:bottom w:val="single" w:sz="4" w:space="0" w:color="000000"/>
              <w:right w:val="single" w:sz="4" w:space="0" w:color="auto"/>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承担部、市示范试点项目，并起到示范引领作用的，一项加</w:t>
            </w:r>
            <w:r>
              <w:rPr>
                <w:rStyle w:val="font31"/>
                <w:rFonts w:ascii="Times New Roman" w:eastAsia="仿宋_GB2312" w:hAnsi="Times New Roman" w:cs="Times New Roman" w:hint="default"/>
                <w:color w:val="auto"/>
                <w:sz w:val="21"/>
                <w:szCs w:val="21"/>
                <w:lang/>
              </w:rPr>
              <w:t>3</w:t>
            </w:r>
            <w:r>
              <w:rPr>
                <w:rStyle w:val="font31"/>
                <w:rFonts w:ascii="Times New Roman" w:eastAsia="仿宋_GB2312" w:hAnsi="Times New Roman" w:cs="Times New Roman" w:hint="default"/>
                <w:color w:val="auto"/>
                <w:sz w:val="21"/>
                <w:szCs w:val="21"/>
                <w:lang/>
              </w:rPr>
              <w:t>分。</w:t>
            </w:r>
          </w:p>
        </w:tc>
        <w:tc>
          <w:tcPr>
            <w:tcW w:w="20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330B79" w:rsidRDefault="00EC6532">
            <w:pPr>
              <w:widowControl/>
              <w:jc w:val="center"/>
              <w:textAlignment w:val="center"/>
              <w:rPr>
                <w:rFonts w:ascii="Times New Roman" w:eastAsia="仿宋_GB2312" w:hAnsi="Times New Roman" w:cs="Times New Roman"/>
                <w:b/>
                <w:kern w:val="0"/>
                <w:szCs w:val="21"/>
                <w:lang/>
              </w:rPr>
            </w:pPr>
            <w:r>
              <w:rPr>
                <w:rStyle w:val="font111"/>
                <w:rFonts w:ascii="Times New Roman" w:eastAsia="仿宋_GB2312" w:hAnsi="Times New Roman" w:cs="Times New Roman" w:hint="default"/>
                <w:color w:val="auto"/>
                <w:lang/>
              </w:rPr>
              <w:t>最高</w:t>
            </w:r>
            <w:r>
              <w:rPr>
                <w:rStyle w:val="font111"/>
                <w:rFonts w:ascii="Times New Roman" w:eastAsia="仿宋_GB2312" w:hAnsi="Times New Roman" w:cs="Times New Roman" w:hint="default"/>
                <w:color w:val="auto"/>
                <w:lang/>
              </w:rPr>
              <w:t>6</w:t>
            </w:r>
            <w:r>
              <w:rPr>
                <w:rStyle w:val="font31"/>
                <w:rFonts w:ascii="Times New Roman" w:eastAsia="仿宋_GB2312" w:hAnsi="Times New Roman" w:cs="Times New Roman" w:hint="default"/>
                <w:color w:val="auto"/>
                <w:sz w:val="21"/>
                <w:szCs w:val="21"/>
                <w:lang/>
              </w:rPr>
              <w:t>分</w:t>
            </w:r>
          </w:p>
        </w:tc>
        <w:tc>
          <w:tcPr>
            <w:tcW w:w="655" w:type="pct"/>
            <w:gridSpan w:val="2"/>
            <w:tcBorders>
              <w:top w:val="single" w:sz="4" w:space="0" w:color="auto"/>
              <w:left w:val="single" w:sz="4" w:space="0" w:color="auto"/>
              <w:bottom w:val="single" w:sz="4" w:space="0" w:color="auto"/>
              <w:right w:val="single" w:sz="4" w:space="0" w:color="auto"/>
            </w:tcBorders>
            <w:vAlign w:val="center"/>
          </w:tcPr>
          <w:p w:rsidR="00330B79" w:rsidRDefault="00EC6532">
            <w:pPr>
              <w:widowControl/>
              <w:jc w:val="left"/>
              <w:textAlignment w:val="center"/>
              <w:rPr>
                <w:rFonts w:ascii="Times New Roman" w:eastAsia="仿宋_GB2312" w:hAnsi="Times New Roman" w:cs="Times New Roman"/>
                <w:b/>
                <w:kern w:val="0"/>
                <w:szCs w:val="21"/>
                <w:lang/>
              </w:rPr>
            </w:pPr>
            <w:r>
              <w:rPr>
                <w:rFonts w:ascii="Times New Roman" w:eastAsia="仿宋_GB2312" w:hAnsi="Times New Roman" w:cs="Times New Roman"/>
                <w:kern w:val="0"/>
                <w:szCs w:val="21"/>
                <w:lang/>
              </w:rPr>
              <w:t>由经营者通过道路运输信用监管平台上传材料</w:t>
            </w:r>
          </w:p>
        </w:tc>
        <w:tc>
          <w:tcPr>
            <w:tcW w:w="489" w:type="pct"/>
            <w:tcBorders>
              <w:top w:val="single" w:sz="4" w:space="0" w:color="auto"/>
              <w:left w:val="single" w:sz="4" w:space="0" w:color="auto"/>
              <w:bottom w:val="single" w:sz="4" w:space="0" w:color="auto"/>
              <w:right w:val="single" w:sz="4" w:space="0" w:color="auto"/>
            </w:tcBorders>
            <w:vAlign w:val="center"/>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bookmarkStart w:id="19" w:name="_Hlk77666821"/>
            <w:r>
              <w:rPr>
                <w:rStyle w:val="font31"/>
                <w:rFonts w:ascii="Times New Roman" w:eastAsia="仿宋_GB2312" w:hAnsi="Times New Roman" w:cs="Times New Roman" w:hint="default"/>
                <w:color w:val="auto"/>
                <w:sz w:val="21"/>
                <w:szCs w:val="21"/>
              </w:rPr>
              <w:t>企业填报数据</w:t>
            </w:r>
            <w:bookmarkEnd w:id="19"/>
          </w:p>
        </w:tc>
        <w:tc>
          <w:tcPr>
            <w:tcW w:w="976" w:type="pct"/>
            <w:gridSpan w:val="2"/>
            <w:tcBorders>
              <w:top w:val="single" w:sz="4" w:space="0" w:color="auto"/>
              <w:left w:val="single" w:sz="4" w:space="0" w:color="auto"/>
              <w:bottom w:val="single" w:sz="4" w:space="0" w:color="auto"/>
              <w:right w:val="single" w:sz="4" w:space="0" w:color="auto"/>
            </w:tcBorders>
            <w:vAlign w:val="center"/>
          </w:tcPr>
          <w:p w:rsidR="00330B79" w:rsidRDefault="00EC6532">
            <w:pPr>
              <w:widowControl/>
              <w:jc w:val="left"/>
              <w:textAlignment w:val="center"/>
              <w:rPr>
                <w:rFonts w:ascii="Times New Roman" w:eastAsia="仿宋_GB2312" w:hAnsi="Times New Roman" w:cs="Times New Roman"/>
                <w:b/>
                <w:kern w:val="0"/>
                <w:szCs w:val="21"/>
                <w:lang/>
              </w:rPr>
            </w:pPr>
            <w:r>
              <w:rPr>
                <w:rStyle w:val="font31"/>
                <w:rFonts w:ascii="Times New Roman" w:eastAsia="仿宋_GB2312" w:hAnsi="Times New Roman" w:cs="Times New Roman" w:hint="default"/>
                <w:color w:val="auto"/>
                <w:sz w:val="21"/>
                <w:szCs w:val="21"/>
              </w:rPr>
              <w:t>交通运输主管部门及其所属各职能部门（机构）核查</w:t>
            </w:r>
          </w:p>
        </w:tc>
        <w:tc>
          <w:tcPr>
            <w:tcW w:w="271" w:type="pct"/>
            <w:tcBorders>
              <w:top w:val="single" w:sz="4" w:space="0" w:color="auto"/>
              <w:left w:val="single" w:sz="4" w:space="0" w:color="auto"/>
              <w:bottom w:val="single" w:sz="4" w:space="0" w:color="auto"/>
              <w:right w:val="single" w:sz="4" w:space="0" w:color="auto"/>
            </w:tcBorders>
            <w:vAlign w:val="center"/>
          </w:tcPr>
          <w:p w:rsidR="00330B79" w:rsidRDefault="00330B79">
            <w:pPr>
              <w:widowControl/>
              <w:jc w:val="left"/>
              <w:textAlignment w:val="center"/>
              <w:rPr>
                <w:rFonts w:ascii="Times New Roman" w:eastAsia="仿宋_GB2312" w:hAnsi="Times New Roman" w:cs="Times New Roman"/>
                <w:b/>
                <w:kern w:val="0"/>
                <w:szCs w:val="21"/>
                <w:lang/>
              </w:rPr>
            </w:pPr>
          </w:p>
        </w:tc>
      </w:tr>
      <w:tr w:rsidR="00330B79">
        <w:trPr>
          <w:trHeight w:val="300"/>
        </w:trPr>
        <w:tc>
          <w:tcPr>
            <w:tcW w:w="220" w:type="pct"/>
            <w:tcBorders>
              <w:top w:val="single" w:sz="4" w:space="0" w:color="000000"/>
              <w:left w:val="single" w:sz="4" w:space="0" w:color="000000"/>
              <w:bottom w:val="single" w:sz="4" w:space="0" w:color="000000"/>
              <w:right w:val="single" w:sz="4" w:space="0" w:color="000000"/>
            </w:tcBorders>
            <w:vAlign w:val="center"/>
          </w:tcPr>
          <w:p w:rsidR="00330B79" w:rsidRDefault="00EC6532">
            <w:pPr>
              <w:widowControl/>
              <w:jc w:val="center"/>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1</w:t>
            </w:r>
            <w:r>
              <w:rPr>
                <w:rStyle w:val="font31"/>
                <w:rFonts w:ascii="Times New Roman" w:hAnsi="Times New Roman" w:cs="Times New Roman" w:hint="default"/>
                <w:color w:val="auto"/>
                <w:lang/>
              </w:rPr>
              <w:t>9</w:t>
            </w:r>
          </w:p>
        </w:tc>
        <w:tc>
          <w:tcPr>
            <w:tcW w:w="431" w:type="pct"/>
            <w:gridSpan w:val="2"/>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bookmarkStart w:id="20" w:name="_Hlk77685493"/>
            <w:r>
              <w:rPr>
                <w:rStyle w:val="font31"/>
                <w:rFonts w:ascii="Times New Roman" w:eastAsia="仿宋_GB2312" w:hAnsi="Times New Roman" w:cs="Times New Roman" w:hint="default"/>
                <w:color w:val="auto"/>
                <w:sz w:val="21"/>
                <w:szCs w:val="21"/>
                <w:lang/>
              </w:rPr>
              <w:t>指令性任务</w:t>
            </w:r>
            <w:bookmarkEnd w:id="20"/>
          </w:p>
        </w:tc>
        <w:tc>
          <w:tcPr>
            <w:tcW w:w="1746" w:type="pct"/>
            <w:tcBorders>
              <w:top w:val="single" w:sz="4" w:space="0" w:color="000000"/>
              <w:left w:val="single" w:sz="4" w:space="0" w:color="000000"/>
              <w:bottom w:val="single" w:sz="4" w:space="0" w:color="000000"/>
              <w:right w:val="single" w:sz="4" w:space="0" w:color="000000"/>
            </w:tcBorders>
          </w:tcPr>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按规定完成政府指令性运输任务起表率作用的，或积极组织参加抢险救灾、赈灾、救死扶伤、优质服务等其他具有较大社会影响的公益活动，每参加一次加</w:t>
            </w:r>
            <w:r>
              <w:rPr>
                <w:rStyle w:val="font111"/>
                <w:rFonts w:ascii="Times New Roman" w:eastAsia="仿宋_GB2312" w:hAnsi="Times New Roman" w:cs="Times New Roman" w:hint="default"/>
                <w:color w:val="auto"/>
              </w:rPr>
              <w:t>3</w:t>
            </w:r>
            <w:r>
              <w:rPr>
                <w:rStyle w:val="font31"/>
                <w:rFonts w:ascii="Times New Roman" w:eastAsia="仿宋_GB2312" w:hAnsi="Times New Roman" w:cs="Times New Roman" w:hint="default"/>
                <w:color w:val="auto"/>
                <w:sz w:val="21"/>
                <w:szCs w:val="21"/>
                <w:lang/>
              </w:rPr>
              <w:t>分。</w:t>
            </w:r>
          </w:p>
        </w:tc>
        <w:tc>
          <w:tcPr>
            <w:tcW w:w="207" w:type="pct"/>
            <w:tcBorders>
              <w:top w:val="single" w:sz="4" w:space="0" w:color="auto"/>
              <w:left w:val="single" w:sz="4" w:space="0" w:color="000000"/>
              <w:bottom w:val="single" w:sz="4" w:space="0" w:color="000000"/>
              <w:right w:val="single" w:sz="4" w:space="0" w:color="000000"/>
            </w:tcBorders>
            <w:tcMar>
              <w:top w:w="15" w:type="dxa"/>
              <w:left w:w="15" w:type="dxa"/>
              <w:right w:w="15" w:type="dxa"/>
            </w:tcMar>
          </w:tcPr>
          <w:p w:rsidR="00330B79" w:rsidRDefault="00EC6532">
            <w:pPr>
              <w:widowControl/>
              <w:jc w:val="center"/>
              <w:textAlignment w:val="center"/>
              <w:rPr>
                <w:rFonts w:ascii="Times New Roman" w:eastAsia="仿宋_GB2312" w:hAnsi="Times New Roman" w:cs="Times New Roman"/>
                <w:b/>
                <w:kern w:val="0"/>
                <w:szCs w:val="21"/>
                <w:lang/>
              </w:rPr>
            </w:pPr>
            <w:r>
              <w:rPr>
                <w:rStyle w:val="font111"/>
                <w:rFonts w:ascii="Times New Roman" w:eastAsia="仿宋_GB2312" w:hAnsi="Times New Roman" w:cs="Times New Roman" w:hint="default"/>
                <w:color w:val="auto"/>
                <w:lang/>
              </w:rPr>
              <w:t>最高</w:t>
            </w:r>
            <w:r>
              <w:rPr>
                <w:rStyle w:val="font111"/>
                <w:rFonts w:ascii="Times New Roman" w:eastAsia="仿宋_GB2312" w:hAnsi="Times New Roman" w:cs="Times New Roman" w:hint="default"/>
                <w:color w:val="auto"/>
                <w:lang/>
              </w:rPr>
              <w:t>9</w:t>
            </w:r>
            <w:r>
              <w:rPr>
                <w:rStyle w:val="font31"/>
                <w:rFonts w:ascii="Times New Roman" w:eastAsia="仿宋_GB2312" w:hAnsi="Times New Roman" w:cs="Times New Roman" w:hint="default"/>
                <w:color w:val="auto"/>
                <w:sz w:val="21"/>
                <w:szCs w:val="21"/>
                <w:lang/>
              </w:rPr>
              <w:t>分</w:t>
            </w:r>
          </w:p>
        </w:tc>
        <w:tc>
          <w:tcPr>
            <w:tcW w:w="655" w:type="pct"/>
            <w:gridSpan w:val="2"/>
            <w:tcBorders>
              <w:top w:val="single" w:sz="4" w:space="0" w:color="auto"/>
              <w:left w:val="single" w:sz="4" w:space="0" w:color="000000"/>
              <w:bottom w:val="single" w:sz="4" w:space="0" w:color="000000"/>
              <w:right w:val="single" w:sz="4" w:space="0" w:color="000000"/>
            </w:tcBorders>
            <w:vAlign w:val="center"/>
          </w:tcPr>
          <w:p w:rsidR="00330B79" w:rsidRDefault="00EC6532">
            <w:pPr>
              <w:widowControl/>
              <w:jc w:val="left"/>
              <w:textAlignment w:val="center"/>
              <w:rPr>
                <w:rFonts w:ascii="Times New Roman" w:eastAsia="仿宋_GB2312" w:hAnsi="Times New Roman" w:cs="Times New Roman"/>
                <w:b/>
                <w:kern w:val="0"/>
                <w:szCs w:val="21"/>
                <w:lang/>
              </w:rPr>
            </w:pPr>
            <w:r>
              <w:rPr>
                <w:rFonts w:ascii="Times New Roman" w:eastAsia="仿宋_GB2312" w:hAnsi="Times New Roman" w:cs="Times New Roman"/>
                <w:kern w:val="0"/>
                <w:szCs w:val="21"/>
                <w:lang/>
              </w:rPr>
              <w:t>由经营者通过道路运输信用监管平台上传材料</w:t>
            </w:r>
          </w:p>
        </w:tc>
        <w:tc>
          <w:tcPr>
            <w:tcW w:w="489" w:type="pct"/>
            <w:tcBorders>
              <w:top w:val="single" w:sz="4" w:space="0" w:color="auto"/>
              <w:left w:val="single" w:sz="4" w:space="0" w:color="000000"/>
              <w:bottom w:val="single" w:sz="4" w:space="0" w:color="000000"/>
              <w:right w:val="single" w:sz="4" w:space="0" w:color="000000"/>
            </w:tcBorders>
            <w:vAlign w:val="center"/>
          </w:tcPr>
          <w:p w:rsidR="00330B79" w:rsidRDefault="00EC6532">
            <w:pPr>
              <w:widowControl/>
              <w:jc w:val="lef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企业填报数据</w:t>
            </w:r>
          </w:p>
        </w:tc>
        <w:tc>
          <w:tcPr>
            <w:tcW w:w="976" w:type="pct"/>
            <w:gridSpan w:val="2"/>
            <w:tcBorders>
              <w:top w:val="single" w:sz="4" w:space="0" w:color="auto"/>
              <w:left w:val="single" w:sz="4" w:space="0" w:color="000000"/>
              <w:bottom w:val="single" w:sz="4" w:space="0" w:color="000000"/>
              <w:right w:val="single" w:sz="4" w:space="0" w:color="000000"/>
            </w:tcBorders>
            <w:vAlign w:val="center"/>
          </w:tcPr>
          <w:p w:rsidR="00330B79" w:rsidRDefault="00EC6532">
            <w:pPr>
              <w:widowControl/>
              <w:jc w:val="left"/>
              <w:textAlignment w:val="center"/>
              <w:rPr>
                <w:rFonts w:ascii="Times New Roman" w:eastAsia="仿宋_GB2312" w:hAnsi="Times New Roman" w:cs="Times New Roman"/>
                <w:b/>
                <w:kern w:val="0"/>
                <w:szCs w:val="21"/>
                <w:lang/>
              </w:rPr>
            </w:pPr>
            <w:r>
              <w:rPr>
                <w:rStyle w:val="font31"/>
                <w:rFonts w:ascii="Times New Roman" w:eastAsia="仿宋_GB2312" w:hAnsi="Times New Roman" w:cs="Times New Roman" w:hint="default"/>
                <w:color w:val="auto"/>
                <w:sz w:val="21"/>
                <w:szCs w:val="21"/>
              </w:rPr>
              <w:t>交通运输主管部门及其所属各职能部门（机构）核查</w:t>
            </w:r>
          </w:p>
        </w:tc>
        <w:tc>
          <w:tcPr>
            <w:tcW w:w="271" w:type="pct"/>
            <w:tcBorders>
              <w:top w:val="single" w:sz="4" w:space="0" w:color="auto"/>
              <w:left w:val="single" w:sz="4" w:space="0" w:color="000000"/>
              <w:bottom w:val="single" w:sz="4" w:space="0" w:color="000000"/>
              <w:right w:val="single" w:sz="4" w:space="0" w:color="000000"/>
            </w:tcBorders>
            <w:vAlign w:val="center"/>
          </w:tcPr>
          <w:p w:rsidR="00330B79" w:rsidRDefault="00330B79">
            <w:pPr>
              <w:widowControl/>
              <w:jc w:val="left"/>
              <w:textAlignment w:val="center"/>
              <w:rPr>
                <w:rFonts w:ascii="Times New Roman" w:eastAsia="仿宋_GB2312" w:hAnsi="Times New Roman" w:cs="Times New Roman"/>
                <w:b/>
                <w:kern w:val="0"/>
                <w:szCs w:val="21"/>
                <w:lang/>
              </w:rPr>
            </w:pPr>
          </w:p>
        </w:tc>
      </w:tr>
      <w:tr w:rsidR="00330B79">
        <w:trPr>
          <w:trHeight w:val="300"/>
        </w:trPr>
        <w:tc>
          <w:tcPr>
            <w:tcW w:w="2398" w:type="pct"/>
            <w:gridSpan w:val="4"/>
            <w:tcBorders>
              <w:top w:val="single" w:sz="4" w:space="0" w:color="000000"/>
              <w:left w:val="single" w:sz="4" w:space="0" w:color="000000"/>
              <w:bottom w:val="single" w:sz="4" w:space="0" w:color="000000"/>
              <w:right w:val="single" w:sz="4" w:space="0" w:color="000000"/>
            </w:tcBorders>
          </w:tcPr>
          <w:p w:rsidR="00330B79" w:rsidRDefault="00EC6532">
            <w:pPr>
              <w:widowControl/>
              <w:jc w:val="center"/>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加分项分值累计</w:t>
            </w:r>
          </w:p>
        </w:tc>
        <w:tc>
          <w:tcPr>
            <w:tcW w:w="207" w:type="pct"/>
            <w:tcBorders>
              <w:left w:val="single" w:sz="4" w:space="0" w:color="000000"/>
              <w:bottom w:val="single" w:sz="4" w:space="0" w:color="000000"/>
              <w:right w:val="single" w:sz="4" w:space="0" w:color="000000"/>
            </w:tcBorders>
          </w:tcPr>
          <w:p w:rsidR="00330B79" w:rsidRDefault="00EC6532">
            <w:pPr>
              <w:widowControl/>
              <w:jc w:val="center"/>
              <w:textAlignment w:val="center"/>
              <w:rPr>
                <w:rStyle w:val="font21"/>
                <w:rFonts w:ascii="Times New Roman" w:eastAsia="仿宋_GB2312" w:hAnsi="Times New Roman" w:cs="Times New Roman" w:hint="default"/>
                <w:color w:val="auto"/>
                <w:sz w:val="21"/>
                <w:szCs w:val="21"/>
                <w:lang/>
              </w:rPr>
            </w:pPr>
            <w:r>
              <w:rPr>
                <w:rStyle w:val="font21"/>
                <w:rFonts w:ascii="Times New Roman" w:eastAsia="仿宋_GB2312" w:hAnsi="Times New Roman" w:cs="Times New Roman" w:hint="default"/>
                <w:color w:val="auto"/>
                <w:sz w:val="21"/>
                <w:szCs w:val="21"/>
                <w:lang/>
              </w:rPr>
              <w:t>V</w:t>
            </w:r>
          </w:p>
        </w:tc>
        <w:tc>
          <w:tcPr>
            <w:tcW w:w="2393" w:type="pct"/>
            <w:gridSpan w:val="6"/>
            <w:tcBorders>
              <w:left w:val="single" w:sz="4" w:space="0" w:color="000000"/>
              <w:bottom w:val="single" w:sz="4" w:space="0" w:color="000000"/>
              <w:right w:val="single" w:sz="4" w:space="0" w:color="000000"/>
            </w:tcBorders>
            <w:tcMar>
              <w:top w:w="15" w:type="dxa"/>
              <w:left w:w="15" w:type="dxa"/>
              <w:right w:w="15" w:type="dxa"/>
            </w:tcMar>
            <w:vAlign w:val="center"/>
          </w:tcPr>
          <w:p w:rsidR="00330B79" w:rsidRDefault="00330B79">
            <w:pPr>
              <w:widowControl/>
              <w:jc w:val="center"/>
              <w:textAlignment w:val="center"/>
              <w:rPr>
                <w:rFonts w:ascii="Times New Roman" w:eastAsia="仿宋_GB2312" w:hAnsi="Times New Roman" w:cs="Times New Roman"/>
                <w:b/>
                <w:kern w:val="0"/>
                <w:szCs w:val="21"/>
                <w:lang/>
              </w:rPr>
            </w:pPr>
          </w:p>
        </w:tc>
      </w:tr>
      <w:tr w:rsidR="00330B79">
        <w:trPr>
          <w:trHeight w:val="288"/>
        </w:trPr>
        <w:tc>
          <w:tcPr>
            <w:tcW w:w="5000" w:type="pct"/>
            <w:gridSpan w:val="11"/>
            <w:tcBorders>
              <w:top w:val="single" w:sz="4" w:space="0" w:color="000000"/>
              <w:left w:val="single" w:sz="4" w:space="0" w:color="000000"/>
              <w:bottom w:val="single" w:sz="4" w:space="0" w:color="000000"/>
              <w:right w:val="single" w:sz="4" w:space="0" w:color="000000"/>
            </w:tcBorders>
          </w:tcPr>
          <w:p w:rsidR="00330B79" w:rsidRDefault="00EC6532">
            <w:pPr>
              <w:widowControl/>
              <w:jc w:val="center"/>
              <w:textAlignment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信用得分计算公式</w:t>
            </w:r>
          </w:p>
        </w:tc>
      </w:tr>
      <w:tr w:rsidR="00330B79">
        <w:trPr>
          <w:trHeight w:val="828"/>
        </w:trPr>
        <w:tc>
          <w:tcPr>
            <w:tcW w:w="5000" w:type="pct"/>
            <w:gridSpan w:val="11"/>
            <w:tcBorders>
              <w:top w:val="single" w:sz="4" w:space="0" w:color="000000"/>
              <w:left w:val="single" w:sz="4" w:space="0" w:color="000000"/>
              <w:bottom w:val="single" w:sz="4" w:space="0" w:color="000000"/>
              <w:right w:val="single" w:sz="4" w:space="0" w:color="000000"/>
            </w:tcBorders>
          </w:tcPr>
          <w:p w:rsidR="00330B79" w:rsidRDefault="00EC6532">
            <w:pPr>
              <w:widowControl/>
              <w:jc w:val="center"/>
              <w:textAlignment w:val="center"/>
              <w:rPr>
                <w:rStyle w:val="font2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道路旅客运输经营者、道路普通货物运输经营者、道路危险货物运输经营者</w:t>
            </w:r>
          </w:p>
          <w:p w:rsidR="00330B79" w:rsidRDefault="00EC6532">
            <w:pPr>
              <w:widowControl/>
              <w:jc w:val="center"/>
              <w:textAlignment w:val="center"/>
              <w:rPr>
                <w:rStyle w:val="font21"/>
                <w:rFonts w:ascii="Times New Roman" w:eastAsia="仿宋_GB2312" w:hAnsi="Times New Roman" w:cs="Times New Roman" w:hint="default"/>
                <w:color w:val="auto"/>
                <w:sz w:val="21"/>
                <w:szCs w:val="21"/>
                <w:lang/>
              </w:rPr>
            </w:pPr>
            <w:r>
              <w:rPr>
                <w:rStyle w:val="font21"/>
                <w:rFonts w:ascii="Times New Roman" w:eastAsia="仿宋_GB2312" w:hAnsi="Times New Roman" w:cs="Times New Roman" w:hint="default"/>
                <w:color w:val="auto"/>
                <w:sz w:val="21"/>
                <w:szCs w:val="21"/>
                <w:lang/>
              </w:rPr>
              <w:t>信用得分</w:t>
            </w:r>
            <w:r>
              <w:rPr>
                <w:rStyle w:val="font101"/>
                <w:rFonts w:ascii="Times New Roman" w:eastAsia="仿宋_GB2312" w:hAnsi="Times New Roman" w:cs="Times New Roman" w:hint="default"/>
                <w:color w:val="auto"/>
                <w:lang/>
              </w:rPr>
              <w:t>=100-</w:t>
            </w:r>
            <w:r>
              <w:rPr>
                <w:rStyle w:val="font101"/>
                <w:rFonts w:ascii="Times New Roman" w:eastAsia="仿宋_GB2312" w:hAnsi="Times New Roman" w:cs="Times New Roman" w:hint="default"/>
                <w:color w:val="auto"/>
              </w:rPr>
              <w:t>【（</w:t>
            </w:r>
            <w:r>
              <w:rPr>
                <w:rStyle w:val="font101"/>
                <w:rFonts w:ascii="Times New Roman" w:eastAsia="仿宋_GB2312" w:hAnsi="Times New Roman" w:cs="Times New Roman" w:hint="default"/>
                <w:color w:val="auto"/>
              </w:rPr>
              <w:t>Ⅰ</w:t>
            </w:r>
            <w:r>
              <w:rPr>
                <w:rStyle w:val="font101"/>
                <w:rFonts w:ascii="Times New Roman" w:eastAsia="仿宋_GB2312" w:hAnsi="Times New Roman" w:cs="Times New Roman" w:hint="default"/>
                <w:color w:val="auto"/>
                <w:lang/>
              </w:rPr>
              <w:t>+</w:t>
            </w:r>
            <w:r>
              <w:rPr>
                <w:rStyle w:val="font101"/>
                <w:rFonts w:ascii="Times New Roman" w:eastAsia="仿宋_GB2312" w:hAnsi="Times New Roman" w:cs="Times New Roman" w:hint="default"/>
                <w:color w:val="auto"/>
              </w:rPr>
              <w:t>Ⅱ+</w:t>
            </w:r>
            <w:r>
              <w:rPr>
                <w:rStyle w:val="font21"/>
                <w:rFonts w:ascii="Times New Roman" w:eastAsia="仿宋_GB2312" w:hAnsi="Times New Roman" w:cs="Times New Roman" w:hint="default"/>
                <w:color w:val="auto"/>
                <w:sz w:val="21"/>
                <w:szCs w:val="21"/>
                <w:lang/>
              </w:rPr>
              <w:t>IV</w:t>
            </w:r>
            <w:r>
              <w:rPr>
                <w:rStyle w:val="font101"/>
                <w:rFonts w:ascii="Times New Roman" w:eastAsia="仿宋_GB2312" w:hAnsi="Times New Roman" w:cs="Times New Roman" w:hint="default"/>
                <w:color w:val="auto"/>
              </w:rPr>
              <w:t>）</w:t>
            </w:r>
            <w:r>
              <w:rPr>
                <w:rStyle w:val="font101"/>
                <w:rFonts w:ascii="Times New Roman" w:eastAsia="仿宋_GB2312" w:hAnsi="Times New Roman" w:cs="Times New Roman" w:hint="default"/>
                <w:color w:val="auto"/>
                <w:lang/>
              </w:rPr>
              <w:t>÷</w:t>
            </w:r>
            <w:r>
              <w:rPr>
                <w:rStyle w:val="font101"/>
                <w:rFonts w:ascii="Times New Roman" w:eastAsia="仿宋_GB2312" w:hAnsi="Times New Roman" w:cs="Times New Roman" w:hint="default"/>
                <w:color w:val="auto"/>
              </w:rPr>
              <w:t>营运车辆数</w:t>
            </w:r>
            <w:r>
              <w:rPr>
                <w:rStyle w:val="font101"/>
                <w:rFonts w:ascii="Times New Roman" w:eastAsia="仿宋_GB2312" w:hAnsi="Times New Roman" w:cs="Times New Roman" w:hint="default"/>
                <w:color w:val="auto"/>
              </w:rPr>
              <w:t>*N+</w:t>
            </w:r>
            <w:r>
              <w:rPr>
                <w:rStyle w:val="font21"/>
                <w:rFonts w:ascii="Times New Roman" w:eastAsia="仿宋_GB2312" w:hAnsi="Times New Roman" w:cs="Times New Roman" w:hint="default"/>
                <w:color w:val="auto"/>
                <w:sz w:val="21"/>
                <w:szCs w:val="21"/>
                <w:lang/>
              </w:rPr>
              <w:t>Ⅲ</w:t>
            </w:r>
            <w:r>
              <w:rPr>
                <w:rStyle w:val="font101"/>
                <w:rFonts w:ascii="Times New Roman" w:eastAsia="仿宋_GB2312" w:hAnsi="Times New Roman" w:cs="Times New Roman" w:hint="default"/>
                <w:color w:val="auto"/>
              </w:rPr>
              <w:t>】</w:t>
            </w:r>
            <w:r>
              <w:rPr>
                <w:rStyle w:val="font101"/>
                <w:rFonts w:ascii="Times New Roman" w:eastAsia="仿宋_GB2312" w:hAnsi="Times New Roman" w:cs="Times New Roman" w:hint="default"/>
                <w:color w:val="auto"/>
                <w:lang/>
              </w:rPr>
              <w:t>+</w:t>
            </w:r>
            <w:r>
              <w:rPr>
                <w:rStyle w:val="font21"/>
                <w:rFonts w:ascii="Times New Roman" w:eastAsia="仿宋_GB2312" w:hAnsi="Times New Roman" w:cs="Times New Roman" w:hint="default"/>
                <w:color w:val="auto"/>
                <w:sz w:val="21"/>
                <w:szCs w:val="21"/>
                <w:lang/>
              </w:rPr>
              <w:t>V</w:t>
            </w:r>
          </w:p>
          <w:p w:rsidR="00330B79" w:rsidRDefault="00EC6532">
            <w:pPr>
              <w:widowControl/>
              <w:jc w:val="left"/>
              <w:textAlignment w:val="center"/>
              <w:rPr>
                <w:rStyle w:val="font31"/>
                <w:rFonts w:ascii="Times New Roman" w:eastAsia="仿宋_GB2312" w:hAnsi="Times New Roman" w:cs="Times New Roman" w:hint="default"/>
                <w:color w:val="auto"/>
                <w:sz w:val="21"/>
                <w:szCs w:val="21"/>
                <w:lang/>
              </w:rPr>
            </w:pPr>
            <w:r>
              <w:rPr>
                <w:rStyle w:val="font31"/>
                <w:rFonts w:ascii="Times New Roman" w:eastAsia="仿宋_GB2312" w:hAnsi="Times New Roman" w:cs="Times New Roman" w:hint="default"/>
                <w:color w:val="auto"/>
                <w:sz w:val="21"/>
                <w:szCs w:val="21"/>
                <w:lang/>
              </w:rPr>
              <w:t>N</w:t>
            </w:r>
            <w:r>
              <w:rPr>
                <w:rStyle w:val="font31"/>
                <w:rFonts w:ascii="Times New Roman" w:eastAsia="仿宋_GB2312" w:hAnsi="Times New Roman" w:cs="Times New Roman" w:hint="default"/>
                <w:color w:val="auto"/>
                <w:sz w:val="21"/>
                <w:szCs w:val="21"/>
                <w:lang/>
              </w:rPr>
              <w:t>为系数，经营者</w:t>
            </w:r>
            <w:r>
              <w:rPr>
                <w:rStyle w:val="font101"/>
                <w:rFonts w:ascii="Times New Roman" w:eastAsia="仿宋_GB2312" w:hAnsi="Times New Roman" w:cs="Times New Roman" w:hint="default"/>
                <w:color w:val="auto"/>
              </w:rPr>
              <w:t>营运车辆数（不含挂车）小于</w:t>
            </w:r>
            <w:r>
              <w:rPr>
                <w:rStyle w:val="font101"/>
                <w:rFonts w:ascii="Times New Roman" w:eastAsia="仿宋_GB2312" w:hAnsi="Times New Roman" w:cs="Times New Roman" w:hint="default"/>
                <w:color w:val="auto"/>
              </w:rPr>
              <w:t>20</w:t>
            </w:r>
            <w:r>
              <w:rPr>
                <w:rStyle w:val="font101"/>
                <w:rFonts w:ascii="Times New Roman" w:eastAsia="仿宋_GB2312" w:hAnsi="Times New Roman" w:cs="Times New Roman" w:hint="default"/>
                <w:color w:val="auto"/>
              </w:rPr>
              <w:t>，</w:t>
            </w:r>
            <w:r>
              <w:rPr>
                <w:rStyle w:val="font101"/>
                <w:rFonts w:ascii="Times New Roman" w:eastAsia="仿宋_GB2312" w:hAnsi="Times New Roman" w:cs="Times New Roman" w:hint="default"/>
                <w:color w:val="auto"/>
              </w:rPr>
              <w:t>N=</w:t>
            </w:r>
            <w:r>
              <w:rPr>
                <w:rStyle w:val="font101"/>
                <w:rFonts w:ascii="Times New Roman" w:eastAsia="仿宋_GB2312" w:hAnsi="Times New Roman" w:cs="Times New Roman" w:hint="default"/>
                <w:color w:val="auto"/>
              </w:rPr>
              <w:t>营运车辆数；</w:t>
            </w:r>
            <w:r>
              <w:rPr>
                <w:rStyle w:val="font31"/>
                <w:rFonts w:ascii="Times New Roman" w:eastAsia="仿宋_GB2312" w:hAnsi="Times New Roman" w:cs="Times New Roman" w:hint="default"/>
                <w:color w:val="auto"/>
                <w:sz w:val="21"/>
                <w:szCs w:val="21"/>
                <w:lang/>
              </w:rPr>
              <w:t>经营者</w:t>
            </w:r>
            <w:r>
              <w:rPr>
                <w:rStyle w:val="font101"/>
                <w:rFonts w:ascii="Times New Roman" w:eastAsia="仿宋_GB2312" w:hAnsi="Times New Roman" w:cs="Times New Roman" w:hint="default"/>
                <w:color w:val="auto"/>
              </w:rPr>
              <w:t>营运车辆数（不含挂车）大于等于</w:t>
            </w:r>
            <w:r>
              <w:rPr>
                <w:rStyle w:val="font101"/>
                <w:rFonts w:ascii="Times New Roman" w:eastAsia="仿宋_GB2312" w:hAnsi="Times New Roman" w:cs="Times New Roman" w:hint="default"/>
                <w:color w:val="auto"/>
              </w:rPr>
              <w:t>20</w:t>
            </w:r>
            <w:r>
              <w:rPr>
                <w:rStyle w:val="font101"/>
                <w:rFonts w:ascii="Times New Roman" w:eastAsia="仿宋_GB2312" w:hAnsi="Times New Roman" w:cs="Times New Roman" w:hint="default"/>
                <w:color w:val="auto"/>
              </w:rPr>
              <w:t>，</w:t>
            </w:r>
            <w:r>
              <w:rPr>
                <w:rStyle w:val="font101"/>
                <w:rFonts w:ascii="Times New Roman" w:eastAsia="仿宋_GB2312" w:hAnsi="Times New Roman" w:cs="Times New Roman" w:hint="default"/>
                <w:color w:val="auto"/>
              </w:rPr>
              <w:t>N=20</w:t>
            </w:r>
            <w:r>
              <w:rPr>
                <w:rStyle w:val="font101"/>
                <w:rFonts w:ascii="Times New Roman" w:eastAsia="仿宋_GB2312" w:hAnsi="Times New Roman" w:cs="Times New Roman" w:hint="default"/>
                <w:color w:val="auto"/>
              </w:rPr>
              <w:t>。</w:t>
            </w:r>
            <w:r>
              <w:rPr>
                <w:rStyle w:val="font31"/>
                <w:rFonts w:ascii="Times New Roman" w:eastAsia="仿宋_GB2312" w:hAnsi="Times New Roman" w:cs="Times New Roman" w:hint="default"/>
                <w:color w:val="auto"/>
                <w:sz w:val="21"/>
                <w:szCs w:val="21"/>
                <w:lang/>
              </w:rPr>
              <w:t>市道路运输管理局将在对全市道路运输行业体量及信用记分、加分整体情况统筹考量的基础上，适时对系数进行调整。</w:t>
            </w:r>
          </w:p>
        </w:tc>
      </w:tr>
    </w:tbl>
    <w:p w:rsidR="00330B79" w:rsidRDefault="00EC6532">
      <w:pPr>
        <w:pStyle w:val="a5"/>
        <w:shd w:val="clear" w:color="auto" w:fill="FFFFFF"/>
        <w:spacing w:before="0" w:beforeAutospacing="0" w:after="0" w:afterAutospacing="0"/>
        <w:rPr>
          <w:rFonts w:ascii="Times New Roman" w:eastAsia="仿宋_GB2312" w:hAnsi="Times New Roman" w:cs="Times New Roman"/>
          <w:sz w:val="32"/>
          <w:szCs w:val="32"/>
        </w:rPr>
      </w:pPr>
      <w:r>
        <w:rPr>
          <w:rStyle w:val="font31"/>
          <w:rFonts w:ascii="Times New Roman" w:eastAsia="仿宋_GB2312" w:hAnsi="Times New Roman" w:cs="Times New Roman" w:hint="default"/>
          <w:color w:val="auto"/>
          <w:sz w:val="21"/>
          <w:szCs w:val="21"/>
        </w:rPr>
        <w:t>注：同一事件在发展演变过程中触发多种情形的，按照最高标准记分。</w:t>
      </w:r>
    </w:p>
    <w:p w:rsidR="00330B79" w:rsidRDefault="00330B79">
      <w:pPr>
        <w:pStyle w:val="a5"/>
        <w:shd w:val="clear" w:color="auto" w:fill="FFFFFF"/>
        <w:spacing w:before="0" w:beforeAutospacing="0" w:after="0" w:afterAutospacing="0"/>
        <w:rPr>
          <w:rFonts w:ascii="Times New Roman" w:eastAsia="仿宋_GB2312" w:hAnsi="Times New Roman" w:cs="Times New Roman"/>
          <w:sz w:val="32"/>
          <w:szCs w:val="32"/>
        </w:rPr>
      </w:pPr>
    </w:p>
    <w:p w:rsidR="00330B79" w:rsidRDefault="00330B79">
      <w:pPr>
        <w:pStyle w:val="a5"/>
        <w:shd w:val="clear" w:color="auto" w:fill="FFFFFF"/>
        <w:spacing w:before="0" w:beforeAutospacing="0" w:after="0" w:afterAutospacing="0"/>
        <w:rPr>
          <w:rFonts w:ascii="Times New Roman" w:eastAsia="仿宋_GB2312" w:hAnsi="Times New Roman" w:cs="Times New Roman"/>
          <w:sz w:val="32"/>
          <w:szCs w:val="32"/>
        </w:rPr>
      </w:pPr>
    </w:p>
    <w:p w:rsidR="00330B79" w:rsidRDefault="00330B79">
      <w:pPr>
        <w:pStyle w:val="a5"/>
        <w:shd w:val="clear" w:color="auto" w:fill="FFFFFF"/>
        <w:spacing w:before="0" w:beforeAutospacing="0" w:after="0" w:afterAutospacing="0"/>
        <w:rPr>
          <w:rFonts w:ascii="Times New Roman" w:eastAsia="仿宋_GB2312" w:hAnsi="Times New Roman" w:cs="Times New Roman"/>
          <w:sz w:val="32"/>
          <w:szCs w:val="32"/>
        </w:rPr>
      </w:pPr>
    </w:p>
    <w:p w:rsidR="00330B79" w:rsidRDefault="00330B79">
      <w:pPr>
        <w:pStyle w:val="a5"/>
        <w:shd w:val="clear" w:color="auto" w:fill="FFFFFF"/>
        <w:spacing w:before="0" w:beforeAutospacing="0" w:after="0" w:afterAutospacing="0"/>
        <w:rPr>
          <w:rFonts w:ascii="Times New Roman" w:eastAsia="仿宋_GB2312" w:hAnsi="Times New Roman" w:cs="Times New Roman"/>
          <w:sz w:val="32"/>
          <w:szCs w:val="32"/>
        </w:rPr>
      </w:pPr>
    </w:p>
    <w:sectPr w:rsidR="00330B79" w:rsidSect="00171369">
      <w:headerReference w:type="even" r:id="rId7"/>
      <w:headerReference w:type="default" r:id="rId8"/>
      <w:footerReference w:type="default" r:id="rId9"/>
      <w:headerReference w:type="first" r:id="rId10"/>
      <w:footerReference w:type="first" r:id="rId11"/>
      <w:pgSz w:w="16838" w:h="11906" w:orient="landscape"/>
      <w:pgMar w:top="1588" w:right="1985" w:bottom="1474" w:left="187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532" w:rsidRDefault="00EC6532" w:rsidP="00330B79">
      <w:r>
        <w:separator/>
      </w:r>
    </w:p>
  </w:endnote>
  <w:endnote w:type="continuationSeparator" w:id="1">
    <w:p w:rsidR="00EC6532" w:rsidRDefault="00EC6532" w:rsidP="00330B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887634"/>
    </w:sdtPr>
    <w:sdtEndPr>
      <w:rPr>
        <w:rFonts w:ascii="宋体" w:eastAsia="宋体" w:hAnsi="宋体"/>
        <w:sz w:val="28"/>
        <w:szCs w:val="28"/>
      </w:rPr>
    </w:sdtEndPr>
    <w:sdtContent>
      <w:p w:rsidR="00330B79" w:rsidRDefault="00330B79">
        <w:pPr>
          <w:pStyle w:val="a3"/>
          <w:jc w:val="right"/>
          <w:rPr>
            <w:rFonts w:ascii="宋体" w:eastAsia="宋体" w:hAnsi="宋体"/>
            <w:sz w:val="28"/>
            <w:szCs w:val="28"/>
          </w:rPr>
        </w:pPr>
        <w:r>
          <w:rPr>
            <w:rFonts w:ascii="宋体" w:eastAsia="宋体" w:hAnsi="宋体"/>
            <w:sz w:val="28"/>
            <w:szCs w:val="28"/>
          </w:rPr>
          <w:fldChar w:fldCharType="begin"/>
        </w:r>
        <w:r w:rsidR="00EC6532">
          <w:rPr>
            <w:rFonts w:ascii="宋体" w:eastAsia="宋体" w:hAnsi="宋体"/>
            <w:sz w:val="28"/>
            <w:szCs w:val="28"/>
          </w:rPr>
          <w:instrText>PAGE   \* MERGEFORMAT</w:instrText>
        </w:r>
        <w:r>
          <w:rPr>
            <w:rFonts w:ascii="宋体" w:eastAsia="宋体" w:hAnsi="宋体"/>
            <w:sz w:val="28"/>
            <w:szCs w:val="28"/>
          </w:rPr>
          <w:fldChar w:fldCharType="separate"/>
        </w:r>
        <w:r w:rsidR="00171369" w:rsidRPr="00171369">
          <w:rPr>
            <w:rFonts w:ascii="宋体" w:eastAsia="宋体" w:hAnsi="宋体"/>
            <w:noProof/>
            <w:sz w:val="28"/>
            <w:szCs w:val="28"/>
            <w:lang w:val="zh-CN"/>
          </w:rPr>
          <w:t>-</w:t>
        </w:r>
        <w:r w:rsidR="00171369">
          <w:rPr>
            <w:rFonts w:ascii="宋体" w:eastAsia="宋体" w:hAnsi="宋体"/>
            <w:noProof/>
            <w:sz w:val="28"/>
            <w:szCs w:val="28"/>
          </w:rPr>
          <w:t xml:space="preserve"> 1 -</w:t>
        </w:r>
        <w:r>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79" w:rsidRDefault="00330B79">
    <w:pPr>
      <w:pStyle w:val="a3"/>
    </w:pPr>
    <w:r>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752;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eHCK+yAQAAUQMAAA4AAABkcnMv&#10;ZTJvRG9jLnhtbK1TS4obMRDdB+YOQvux2h4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3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eHCK+yAQAAUQMAAA4AAAAAAAAAAQAgAAAANAEAAGRycy9lMm9Eb2Mu&#10;eG1sUEsFBgAAAAAGAAYAWQEAAFgFAAAAAA==&#10;" filled="f" stroked="f">
          <v:textbox style="mso-fit-shape-to-text:t" inset="0,0,0,0">
            <w:txbxContent>
              <w:p w:rsidR="00330B79" w:rsidRDefault="00330B79">
                <w:pPr>
                  <w:pStyle w:val="a3"/>
                </w:pPr>
                <w:r>
                  <w:fldChar w:fldCharType="begin"/>
                </w:r>
                <w:r w:rsidR="00EC6532">
                  <w:instrText xml:space="preserve"> PAGE  \* MERGEFORMAT </w:instrText>
                </w:r>
                <w:r>
                  <w:fldChar w:fldCharType="separate"/>
                </w:r>
                <w:r w:rsidR="00EC6532">
                  <w:t>86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532" w:rsidRDefault="00EC6532" w:rsidP="00330B79">
      <w:r>
        <w:separator/>
      </w:r>
    </w:p>
  </w:footnote>
  <w:footnote w:type="continuationSeparator" w:id="1">
    <w:p w:rsidR="00EC6532" w:rsidRDefault="00EC6532" w:rsidP="00330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79" w:rsidRDefault="00330B79">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79" w:rsidRDefault="00330B7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79" w:rsidRDefault="00330B7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MxMzM4YTU2YjMxZDIwYWMzZTU0NTZmMDM2NWY5OTYifQ=="/>
    <w:docVar w:name="KSO_WPS_MARK_KEY" w:val="0b643781-5e40-4d02-9212-7b169a9459e7"/>
  </w:docVars>
  <w:rsids>
    <w:rsidRoot w:val="00C25C33"/>
    <w:rsid w:val="A6DF26CD"/>
    <w:rsid w:val="DBEE2A2B"/>
    <w:rsid w:val="EDCCA618"/>
    <w:rsid w:val="00010A04"/>
    <w:rsid w:val="00011362"/>
    <w:rsid w:val="000135F3"/>
    <w:rsid w:val="00015911"/>
    <w:rsid w:val="0002072C"/>
    <w:rsid w:val="00024C56"/>
    <w:rsid w:val="00026691"/>
    <w:rsid w:val="00027458"/>
    <w:rsid w:val="00027CD9"/>
    <w:rsid w:val="00030215"/>
    <w:rsid w:val="00031413"/>
    <w:rsid w:val="000324E2"/>
    <w:rsid w:val="00045D34"/>
    <w:rsid w:val="00046629"/>
    <w:rsid w:val="00047FC2"/>
    <w:rsid w:val="000526F0"/>
    <w:rsid w:val="00057A35"/>
    <w:rsid w:val="000606D0"/>
    <w:rsid w:val="00063700"/>
    <w:rsid w:val="00063E06"/>
    <w:rsid w:val="0007416F"/>
    <w:rsid w:val="0007693E"/>
    <w:rsid w:val="000821DA"/>
    <w:rsid w:val="000823C3"/>
    <w:rsid w:val="00082607"/>
    <w:rsid w:val="00084CA2"/>
    <w:rsid w:val="000903FB"/>
    <w:rsid w:val="00092044"/>
    <w:rsid w:val="00093BE9"/>
    <w:rsid w:val="00094B75"/>
    <w:rsid w:val="00095D43"/>
    <w:rsid w:val="000973A5"/>
    <w:rsid w:val="00097C3A"/>
    <w:rsid w:val="000A0E18"/>
    <w:rsid w:val="000A4EAF"/>
    <w:rsid w:val="000A504C"/>
    <w:rsid w:val="000B0826"/>
    <w:rsid w:val="000B623E"/>
    <w:rsid w:val="000C6317"/>
    <w:rsid w:val="000D0CFB"/>
    <w:rsid w:val="000D23A4"/>
    <w:rsid w:val="000E130B"/>
    <w:rsid w:val="000E40EE"/>
    <w:rsid w:val="000E5EB3"/>
    <w:rsid w:val="000E6056"/>
    <w:rsid w:val="000E73CE"/>
    <w:rsid w:val="000F7A50"/>
    <w:rsid w:val="00103451"/>
    <w:rsid w:val="00104D0D"/>
    <w:rsid w:val="00110D10"/>
    <w:rsid w:val="00111AD1"/>
    <w:rsid w:val="00112A20"/>
    <w:rsid w:val="00121195"/>
    <w:rsid w:val="00127DD2"/>
    <w:rsid w:val="001310EB"/>
    <w:rsid w:val="00141A44"/>
    <w:rsid w:val="00141C25"/>
    <w:rsid w:val="00142AF2"/>
    <w:rsid w:val="00142D1F"/>
    <w:rsid w:val="00142F97"/>
    <w:rsid w:val="00156A45"/>
    <w:rsid w:val="001654CC"/>
    <w:rsid w:val="00165E95"/>
    <w:rsid w:val="00171369"/>
    <w:rsid w:val="00172ABF"/>
    <w:rsid w:val="0017410D"/>
    <w:rsid w:val="00176978"/>
    <w:rsid w:val="00177A21"/>
    <w:rsid w:val="001819B2"/>
    <w:rsid w:val="00182B8D"/>
    <w:rsid w:val="00184497"/>
    <w:rsid w:val="001865E5"/>
    <w:rsid w:val="001870D1"/>
    <w:rsid w:val="0019051C"/>
    <w:rsid w:val="00191384"/>
    <w:rsid w:val="00195260"/>
    <w:rsid w:val="001A3F87"/>
    <w:rsid w:val="001A43F9"/>
    <w:rsid w:val="001A6DAE"/>
    <w:rsid w:val="001B3733"/>
    <w:rsid w:val="001B62CE"/>
    <w:rsid w:val="001B67B2"/>
    <w:rsid w:val="001C09F3"/>
    <w:rsid w:val="001C1946"/>
    <w:rsid w:val="001C3D1F"/>
    <w:rsid w:val="001C48D5"/>
    <w:rsid w:val="001D1603"/>
    <w:rsid w:val="001D2D42"/>
    <w:rsid w:val="001D373D"/>
    <w:rsid w:val="001D4744"/>
    <w:rsid w:val="001D60D8"/>
    <w:rsid w:val="001E3860"/>
    <w:rsid w:val="001E5FDD"/>
    <w:rsid w:val="001E6E2C"/>
    <w:rsid w:val="001F20C7"/>
    <w:rsid w:val="001F703F"/>
    <w:rsid w:val="00200362"/>
    <w:rsid w:val="0020171F"/>
    <w:rsid w:val="00201DE4"/>
    <w:rsid w:val="002036B9"/>
    <w:rsid w:val="00203A76"/>
    <w:rsid w:val="0020472F"/>
    <w:rsid w:val="00206DC7"/>
    <w:rsid w:val="00210353"/>
    <w:rsid w:val="002127D0"/>
    <w:rsid w:val="00215C93"/>
    <w:rsid w:val="0021740C"/>
    <w:rsid w:val="00220BFC"/>
    <w:rsid w:val="00230EE2"/>
    <w:rsid w:val="00232D06"/>
    <w:rsid w:val="002346F9"/>
    <w:rsid w:val="002375CC"/>
    <w:rsid w:val="002400CB"/>
    <w:rsid w:val="00241488"/>
    <w:rsid w:val="002418CD"/>
    <w:rsid w:val="002454B4"/>
    <w:rsid w:val="002565E1"/>
    <w:rsid w:val="0026168D"/>
    <w:rsid w:val="00262163"/>
    <w:rsid w:val="0026296A"/>
    <w:rsid w:val="00266CDC"/>
    <w:rsid w:val="0027038B"/>
    <w:rsid w:val="0027718A"/>
    <w:rsid w:val="00283034"/>
    <w:rsid w:val="00284B2E"/>
    <w:rsid w:val="00286614"/>
    <w:rsid w:val="0029134C"/>
    <w:rsid w:val="00291E8F"/>
    <w:rsid w:val="0029466B"/>
    <w:rsid w:val="00294F60"/>
    <w:rsid w:val="002A13D0"/>
    <w:rsid w:val="002A249E"/>
    <w:rsid w:val="002A3CBE"/>
    <w:rsid w:val="002A504B"/>
    <w:rsid w:val="002A73B5"/>
    <w:rsid w:val="002B0924"/>
    <w:rsid w:val="002B12A3"/>
    <w:rsid w:val="002B36BC"/>
    <w:rsid w:val="002B7906"/>
    <w:rsid w:val="002C30E0"/>
    <w:rsid w:val="002C7824"/>
    <w:rsid w:val="002D4088"/>
    <w:rsid w:val="002D6B12"/>
    <w:rsid w:val="002E0E03"/>
    <w:rsid w:val="002E46CB"/>
    <w:rsid w:val="002E758B"/>
    <w:rsid w:val="002F7598"/>
    <w:rsid w:val="002F79FD"/>
    <w:rsid w:val="003011A3"/>
    <w:rsid w:val="00314373"/>
    <w:rsid w:val="00315D94"/>
    <w:rsid w:val="00321EA4"/>
    <w:rsid w:val="00330B79"/>
    <w:rsid w:val="00334171"/>
    <w:rsid w:val="00334F79"/>
    <w:rsid w:val="0034040D"/>
    <w:rsid w:val="00340E85"/>
    <w:rsid w:val="00341B4D"/>
    <w:rsid w:val="003423DF"/>
    <w:rsid w:val="00345201"/>
    <w:rsid w:val="00351D7F"/>
    <w:rsid w:val="00360228"/>
    <w:rsid w:val="00360CEA"/>
    <w:rsid w:val="00360E6E"/>
    <w:rsid w:val="003618FC"/>
    <w:rsid w:val="003625D7"/>
    <w:rsid w:val="003642F1"/>
    <w:rsid w:val="00373C17"/>
    <w:rsid w:val="003751A8"/>
    <w:rsid w:val="003805C2"/>
    <w:rsid w:val="003808E5"/>
    <w:rsid w:val="00381B06"/>
    <w:rsid w:val="003830FE"/>
    <w:rsid w:val="00387145"/>
    <w:rsid w:val="00394CF9"/>
    <w:rsid w:val="003961D1"/>
    <w:rsid w:val="003A03BB"/>
    <w:rsid w:val="003A0F67"/>
    <w:rsid w:val="003B139E"/>
    <w:rsid w:val="003B4364"/>
    <w:rsid w:val="003C6FDB"/>
    <w:rsid w:val="003C7E1B"/>
    <w:rsid w:val="003E081A"/>
    <w:rsid w:val="003E0C86"/>
    <w:rsid w:val="003E2594"/>
    <w:rsid w:val="003E25BD"/>
    <w:rsid w:val="003E3D18"/>
    <w:rsid w:val="003E4351"/>
    <w:rsid w:val="003F6831"/>
    <w:rsid w:val="004036E1"/>
    <w:rsid w:val="0041285F"/>
    <w:rsid w:val="004160EC"/>
    <w:rsid w:val="0042543F"/>
    <w:rsid w:val="00434019"/>
    <w:rsid w:val="00437400"/>
    <w:rsid w:val="004419C5"/>
    <w:rsid w:val="00446128"/>
    <w:rsid w:val="00450F71"/>
    <w:rsid w:val="00455DAA"/>
    <w:rsid w:val="004577BE"/>
    <w:rsid w:val="00460DC3"/>
    <w:rsid w:val="00464D62"/>
    <w:rsid w:val="0046626F"/>
    <w:rsid w:val="00467BB9"/>
    <w:rsid w:val="00477DA9"/>
    <w:rsid w:val="00486258"/>
    <w:rsid w:val="00487C20"/>
    <w:rsid w:val="00490B28"/>
    <w:rsid w:val="00490D23"/>
    <w:rsid w:val="00491BA5"/>
    <w:rsid w:val="00494B4A"/>
    <w:rsid w:val="00495051"/>
    <w:rsid w:val="00495F27"/>
    <w:rsid w:val="004A2CE9"/>
    <w:rsid w:val="004A4B2E"/>
    <w:rsid w:val="004A7311"/>
    <w:rsid w:val="004B360B"/>
    <w:rsid w:val="004B6145"/>
    <w:rsid w:val="004C1DD8"/>
    <w:rsid w:val="004C2384"/>
    <w:rsid w:val="004C2C72"/>
    <w:rsid w:val="004C4556"/>
    <w:rsid w:val="004C47FE"/>
    <w:rsid w:val="004C572C"/>
    <w:rsid w:val="004D4FEF"/>
    <w:rsid w:val="004D682F"/>
    <w:rsid w:val="004E39F6"/>
    <w:rsid w:val="004E500D"/>
    <w:rsid w:val="004F0BC0"/>
    <w:rsid w:val="004F6718"/>
    <w:rsid w:val="005016F8"/>
    <w:rsid w:val="005037C4"/>
    <w:rsid w:val="0050631D"/>
    <w:rsid w:val="00512853"/>
    <w:rsid w:val="00523B8E"/>
    <w:rsid w:val="0053314A"/>
    <w:rsid w:val="00535F6F"/>
    <w:rsid w:val="00537116"/>
    <w:rsid w:val="00544559"/>
    <w:rsid w:val="00545228"/>
    <w:rsid w:val="00545F64"/>
    <w:rsid w:val="00547E48"/>
    <w:rsid w:val="00551B8A"/>
    <w:rsid w:val="005613BC"/>
    <w:rsid w:val="005622DA"/>
    <w:rsid w:val="00566DEF"/>
    <w:rsid w:val="00571230"/>
    <w:rsid w:val="00576918"/>
    <w:rsid w:val="0058472B"/>
    <w:rsid w:val="00586D27"/>
    <w:rsid w:val="005A1A2C"/>
    <w:rsid w:val="005A38B4"/>
    <w:rsid w:val="005A51BD"/>
    <w:rsid w:val="005A53B4"/>
    <w:rsid w:val="005A683B"/>
    <w:rsid w:val="005A719C"/>
    <w:rsid w:val="005B1FC8"/>
    <w:rsid w:val="005B2DF6"/>
    <w:rsid w:val="005C2A77"/>
    <w:rsid w:val="005C420C"/>
    <w:rsid w:val="005C5FBC"/>
    <w:rsid w:val="005D4E22"/>
    <w:rsid w:val="005D5E2C"/>
    <w:rsid w:val="005D6459"/>
    <w:rsid w:val="005E076B"/>
    <w:rsid w:val="005E2E34"/>
    <w:rsid w:val="005E55BA"/>
    <w:rsid w:val="005E7A44"/>
    <w:rsid w:val="005F2BE3"/>
    <w:rsid w:val="005F5AC6"/>
    <w:rsid w:val="005F6D94"/>
    <w:rsid w:val="00600BEA"/>
    <w:rsid w:val="00602702"/>
    <w:rsid w:val="00603422"/>
    <w:rsid w:val="00606937"/>
    <w:rsid w:val="0060767F"/>
    <w:rsid w:val="0061087C"/>
    <w:rsid w:val="00613FB9"/>
    <w:rsid w:val="006140A7"/>
    <w:rsid w:val="00616DEE"/>
    <w:rsid w:val="0062082E"/>
    <w:rsid w:val="00623F13"/>
    <w:rsid w:val="00627C4B"/>
    <w:rsid w:val="00630BEC"/>
    <w:rsid w:val="00631C57"/>
    <w:rsid w:val="00632FD6"/>
    <w:rsid w:val="0063317D"/>
    <w:rsid w:val="0064027D"/>
    <w:rsid w:val="00647A17"/>
    <w:rsid w:val="00652E7D"/>
    <w:rsid w:val="00653A02"/>
    <w:rsid w:val="0066311C"/>
    <w:rsid w:val="00663829"/>
    <w:rsid w:val="0066716C"/>
    <w:rsid w:val="00674AF8"/>
    <w:rsid w:val="00674EFB"/>
    <w:rsid w:val="00675B93"/>
    <w:rsid w:val="00677DDA"/>
    <w:rsid w:val="006916FD"/>
    <w:rsid w:val="00695599"/>
    <w:rsid w:val="006A0C2F"/>
    <w:rsid w:val="006A569E"/>
    <w:rsid w:val="006A5B00"/>
    <w:rsid w:val="006A7EAE"/>
    <w:rsid w:val="006B0104"/>
    <w:rsid w:val="006B1124"/>
    <w:rsid w:val="006B44EF"/>
    <w:rsid w:val="006C1EA4"/>
    <w:rsid w:val="006C6570"/>
    <w:rsid w:val="006C7DF6"/>
    <w:rsid w:val="006D4A03"/>
    <w:rsid w:val="006D675E"/>
    <w:rsid w:val="006E387A"/>
    <w:rsid w:val="006E4E41"/>
    <w:rsid w:val="006E6B7F"/>
    <w:rsid w:val="006F13FF"/>
    <w:rsid w:val="006F1FE4"/>
    <w:rsid w:val="006F311A"/>
    <w:rsid w:val="0070131C"/>
    <w:rsid w:val="00701AA3"/>
    <w:rsid w:val="00704F09"/>
    <w:rsid w:val="00705D85"/>
    <w:rsid w:val="00713771"/>
    <w:rsid w:val="00721537"/>
    <w:rsid w:val="00727FD0"/>
    <w:rsid w:val="0073047D"/>
    <w:rsid w:val="00732304"/>
    <w:rsid w:val="0074064E"/>
    <w:rsid w:val="00741606"/>
    <w:rsid w:val="00742776"/>
    <w:rsid w:val="007534BE"/>
    <w:rsid w:val="00760EB3"/>
    <w:rsid w:val="00762D45"/>
    <w:rsid w:val="00764766"/>
    <w:rsid w:val="00771421"/>
    <w:rsid w:val="007722BC"/>
    <w:rsid w:val="007763C9"/>
    <w:rsid w:val="0078374F"/>
    <w:rsid w:val="00783D27"/>
    <w:rsid w:val="00785B79"/>
    <w:rsid w:val="0078670F"/>
    <w:rsid w:val="00791558"/>
    <w:rsid w:val="007967BD"/>
    <w:rsid w:val="007A04B0"/>
    <w:rsid w:val="007A7400"/>
    <w:rsid w:val="007A7B17"/>
    <w:rsid w:val="007B5911"/>
    <w:rsid w:val="007B6C4B"/>
    <w:rsid w:val="007C220A"/>
    <w:rsid w:val="007C66AF"/>
    <w:rsid w:val="007E02C7"/>
    <w:rsid w:val="007E0FDD"/>
    <w:rsid w:val="007E2E9E"/>
    <w:rsid w:val="007E305F"/>
    <w:rsid w:val="007E5CB2"/>
    <w:rsid w:val="007F49A2"/>
    <w:rsid w:val="007F5579"/>
    <w:rsid w:val="007F759F"/>
    <w:rsid w:val="008057F8"/>
    <w:rsid w:val="008058AA"/>
    <w:rsid w:val="00806C20"/>
    <w:rsid w:val="00813061"/>
    <w:rsid w:val="00814AFD"/>
    <w:rsid w:val="008167D0"/>
    <w:rsid w:val="00820999"/>
    <w:rsid w:val="0082323C"/>
    <w:rsid w:val="00825E90"/>
    <w:rsid w:val="00835627"/>
    <w:rsid w:val="00835CE1"/>
    <w:rsid w:val="0084007D"/>
    <w:rsid w:val="00840355"/>
    <w:rsid w:val="00850B8D"/>
    <w:rsid w:val="00852170"/>
    <w:rsid w:val="0085335F"/>
    <w:rsid w:val="00853377"/>
    <w:rsid w:val="00853B8E"/>
    <w:rsid w:val="0086562B"/>
    <w:rsid w:val="008706C4"/>
    <w:rsid w:val="008714B4"/>
    <w:rsid w:val="00872078"/>
    <w:rsid w:val="0087293D"/>
    <w:rsid w:val="00872D0C"/>
    <w:rsid w:val="00874F7B"/>
    <w:rsid w:val="00876A01"/>
    <w:rsid w:val="00891EBB"/>
    <w:rsid w:val="008927AF"/>
    <w:rsid w:val="008A413C"/>
    <w:rsid w:val="008B5073"/>
    <w:rsid w:val="008B51E1"/>
    <w:rsid w:val="008B5575"/>
    <w:rsid w:val="008C0A8A"/>
    <w:rsid w:val="008C306F"/>
    <w:rsid w:val="008C3766"/>
    <w:rsid w:val="008D37A9"/>
    <w:rsid w:val="008D63C3"/>
    <w:rsid w:val="008D7422"/>
    <w:rsid w:val="008E03AE"/>
    <w:rsid w:val="008E461A"/>
    <w:rsid w:val="008E5E43"/>
    <w:rsid w:val="008E7281"/>
    <w:rsid w:val="008F20F9"/>
    <w:rsid w:val="008F5397"/>
    <w:rsid w:val="009032A6"/>
    <w:rsid w:val="00904371"/>
    <w:rsid w:val="009133F1"/>
    <w:rsid w:val="009157C2"/>
    <w:rsid w:val="00925282"/>
    <w:rsid w:val="009258C0"/>
    <w:rsid w:val="00935359"/>
    <w:rsid w:val="00943F0C"/>
    <w:rsid w:val="00945312"/>
    <w:rsid w:val="00946C2F"/>
    <w:rsid w:val="009475BF"/>
    <w:rsid w:val="009534D7"/>
    <w:rsid w:val="0095790A"/>
    <w:rsid w:val="00961C19"/>
    <w:rsid w:val="00970021"/>
    <w:rsid w:val="009727E7"/>
    <w:rsid w:val="009744DD"/>
    <w:rsid w:val="00974C20"/>
    <w:rsid w:val="00974CBA"/>
    <w:rsid w:val="00975287"/>
    <w:rsid w:val="00981032"/>
    <w:rsid w:val="0098675A"/>
    <w:rsid w:val="0098795E"/>
    <w:rsid w:val="00991371"/>
    <w:rsid w:val="00991BC4"/>
    <w:rsid w:val="00991F8C"/>
    <w:rsid w:val="009966E6"/>
    <w:rsid w:val="009A1A21"/>
    <w:rsid w:val="009A3F61"/>
    <w:rsid w:val="009B132A"/>
    <w:rsid w:val="009B46E4"/>
    <w:rsid w:val="009B7AD0"/>
    <w:rsid w:val="009D31A9"/>
    <w:rsid w:val="009D7D7E"/>
    <w:rsid w:val="009E1CA3"/>
    <w:rsid w:val="009E735F"/>
    <w:rsid w:val="009F5974"/>
    <w:rsid w:val="00A01447"/>
    <w:rsid w:val="00A03CE7"/>
    <w:rsid w:val="00A129D8"/>
    <w:rsid w:val="00A12EDE"/>
    <w:rsid w:val="00A131DC"/>
    <w:rsid w:val="00A2047D"/>
    <w:rsid w:val="00A244F5"/>
    <w:rsid w:val="00A24909"/>
    <w:rsid w:val="00A25720"/>
    <w:rsid w:val="00A26903"/>
    <w:rsid w:val="00A27C01"/>
    <w:rsid w:val="00A33326"/>
    <w:rsid w:val="00A43CF4"/>
    <w:rsid w:val="00A47F6C"/>
    <w:rsid w:val="00A504A4"/>
    <w:rsid w:val="00A56AC8"/>
    <w:rsid w:val="00A577A1"/>
    <w:rsid w:val="00A607C2"/>
    <w:rsid w:val="00A6298A"/>
    <w:rsid w:val="00A62D50"/>
    <w:rsid w:val="00A651C3"/>
    <w:rsid w:val="00A67A0D"/>
    <w:rsid w:val="00A67E1F"/>
    <w:rsid w:val="00A74F5D"/>
    <w:rsid w:val="00A801E0"/>
    <w:rsid w:val="00A81D33"/>
    <w:rsid w:val="00A84FEF"/>
    <w:rsid w:val="00A86C49"/>
    <w:rsid w:val="00A91DA0"/>
    <w:rsid w:val="00A94131"/>
    <w:rsid w:val="00A95C08"/>
    <w:rsid w:val="00AA0F1A"/>
    <w:rsid w:val="00AA1FBD"/>
    <w:rsid w:val="00AA3A14"/>
    <w:rsid w:val="00AA4EEA"/>
    <w:rsid w:val="00AA5750"/>
    <w:rsid w:val="00AB24DD"/>
    <w:rsid w:val="00AD7150"/>
    <w:rsid w:val="00AE02EB"/>
    <w:rsid w:val="00AE2838"/>
    <w:rsid w:val="00AE708F"/>
    <w:rsid w:val="00AF1365"/>
    <w:rsid w:val="00AF6B03"/>
    <w:rsid w:val="00B00B40"/>
    <w:rsid w:val="00B01E6D"/>
    <w:rsid w:val="00B022A1"/>
    <w:rsid w:val="00B05E50"/>
    <w:rsid w:val="00B1049A"/>
    <w:rsid w:val="00B141AA"/>
    <w:rsid w:val="00B14E33"/>
    <w:rsid w:val="00B16805"/>
    <w:rsid w:val="00B259EB"/>
    <w:rsid w:val="00B26D7D"/>
    <w:rsid w:val="00B322C6"/>
    <w:rsid w:val="00B41645"/>
    <w:rsid w:val="00B43357"/>
    <w:rsid w:val="00B434C8"/>
    <w:rsid w:val="00B43DC0"/>
    <w:rsid w:val="00B50777"/>
    <w:rsid w:val="00B57D30"/>
    <w:rsid w:val="00B66B88"/>
    <w:rsid w:val="00B754B9"/>
    <w:rsid w:val="00B8675F"/>
    <w:rsid w:val="00B95984"/>
    <w:rsid w:val="00BA068C"/>
    <w:rsid w:val="00BA2522"/>
    <w:rsid w:val="00BA5541"/>
    <w:rsid w:val="00BA5A03"/>
    <w:rsid w:val="00BA66F7"/>
    <w:rsid w:val="00BB5028"/>
    <w:rsid w:val="00BB6AFC"/>
    <w:rsid w:val="00BB7549"/>
    <w:rsid w:val="00BC1415"/>
    <w:rsid w:val="00BC3EDB"/>
    <w:rsid w:val="00BC42F8"/>
    <w:rsid w:val="00BC4D0D"/>
    <w:rsid w:val="00BD0977"/>
    <w:rsid w:val="00BD5999"/>
    <w:rsid w:val="00BE0941"/>
    <w:rsid w:val="00BE6872"/>
    <w:rsid w:val="00BF483F"/>
    <w:rsid w:val="00BF58A1"/>
    <w:rsid w:val="00C01EE2"/>
    <w:rsid w:val="00C0508B"/>
    <w:rsid w:val="00C1153D"/>
    <w:rsid w:val="00C13DBE"/>
    <w:rsid w:val="00C15555"/>
    <w:rsid w:val="00C206D2"/>
    <w:rsid w:val="00C229F0"/>
    <w:rsid w:val="00C25465"/>
    <w:rsid w:val="00C254E7"/>
    <w:rsid w:val="00C25C33"/>
    <w:rsid w:val="00C26DE1"/>
    <w:rsid w:val="00C35800"/>
    <w:rsid w:val="00C35DCB"/>
    <w:rsid w:val="00C42983"/>
    <w:rsid w:val="00C42AFF"/>
    <w:rsid w:val="00C52667"/>
    <w:rsid w:val="00C5284F"/>
    <w:rsid w:val="00C63532"/>
    <w:rsid w:val="00C71D2B"/>
    <w:rsid w:val="00C81F28"/>
    <w:rsid w:val="00C82920"/>
    <w:rsid w:val="00C876CA"/>
    <w:rsid w:val="00C9336A"/>
    <w:rsid w:val="00C93545"/>
    <w:rsid w:val="00C96482"/>
    <w:rsid w:val="00CA0119"/>
    <w:rsid w:val="00CA0658"/>
    <w:rsid w:val="00CA1E79"/>
    <w:rsid w:val="00CA7CED"/>
    <w:rsid w:val="00CB589C"/>
    <w:rsid w:val="00CC794D"/>
    <w:rsid w:val="00CD01EF"/>
    <w:rsid w:val="00CD1ABA"/>
    <w:rsid w:val="00CD3FFC"/>
    <w:rsid w:val="00CE17E1"/>
    <w:rsid w:val="00CE1DC0"/>
    <w:rsid w:val="00CE464C"/>
    <w:rsid w:val="00CF0D79"/>
    <w:rsid w:val="00CF0E5C"/>
    <w:rsid w:val="00CF7F1F"/>
    <w:rsid w:val="00D02A0C"/>
    <w:rsid w:val="00D10ADB"/>
    <w:rsid w:val="00D17C73"/>
    <w:rsid w:val="00D21BE5"/>
    <w:rsid w:val="00D235B0"/>
    <w:rsid w:val="00D23C0C"/>
    <w:rsid w:val="00D24B8D"/>
    <w:rsid w:val="00D27359"/>
    <w:rsid w:val="00D33886"/>
    <w:rsid w:val="00D3495A"/>
    <w:rsid w:val="00D35030"/>
    <w:rsid w:val="00D4549F"/>
    <w:rsid w:val="00D50604"/>
    <w:rsid w:val="00D5715A"/>
    <w:rsid w:val="00D6348F"/>
    <w:rsid w:val="00D642A7"/>
    <w:rsid w:val="00D75995"/>
    <w:rsid w:val="00D81FF1"/>
    <w:rsid w:val="00D846B5"/>
    <w:rsid w:val="00D87C4A"/>
    <w:rsid w:val="00DA0167"/>
    <w:rsid w:val="00DA1189"/>
    <w:rsid w:val="00DA16D4"/>
    <w:rsid w:val="00DA1C67"/>
    <w:rsid w:val="00DA1F8A"/>
    <w:rsid w:val="00DA30F0"/>
    <w:rsid w:val="00DA6A4F"/>
    <w:rsid w:val="00DB216D"/>
    <w:rsid w:val="00DB2ED9"/>
    <w:rsid w:val="00DB56F8"/>
    <w:rsid w:val="00DC5168"/>
    <w:rsid w:val="00DC59A2"/>
    <w:rsid w:val="00DC6A55"/>
    <w:rsid w:val="00DD24EC"/>
    <w:rsid w:val="00DE2A9D"/>
    <w:rsid w:val="00DE2D52"/>
    <w:rsid w:val="00DE34B3"/>
    <w:rsid w:val="00DF0B35"/>
    <w:rsid w:val="00DF4C79"/>
    <w:rsid w:val="00E003C2"/>
    <w:rsid w:val="00E01C90"/>
    <w:rsid w:val="00E068EC"/>
    <w:rsid w:val="00E078CE"/>
    <w:rsid w:val="00E1349E"/>
    <w:rsid w:val="00E21DF5"/>
    <w:rsid w:val="00E226A5"/>
    <w:rsid w:val="00E22A72"/>
    <w:rsid w:val="00E24173"/>
    <w:rsid w:val="00E27719"/>
    <w:rsid w:val="00E30F0A"/>
    <w:rsid w:val="00E3346D"/>
    <w:rsid w:val="00E33D5F"/>
    <w:rsid w:val="00E34C7D"/>
    <w:rsid w:val="00E35566"/>
    <w:rsid w:val="00E37D52"/>
    <w:rsid w:val="00E41712"/>
    <w:rsid w:val="00E4228F"/>
    <w:rsid w:val="00E44DA8"/>
    <w:rsid w:val="00E532D5"/>
    <w:rsid w:val="00E55DDB"/>
    <w:rsid w:val="00E57139"/>
    <w:rsid w:val="00E65092"/>
    <w:rsid w:val="00E65D78"/>
    <w:rsid w:val="00E6627E"/>
    <w:rsid w:val="00E71EC4"/>
    <w:rsid w:val="00E752FD"/>
    <w:rsid w:val="00E77C6B"/>
    <w:rsid w:val="00E80A8E"/>
    <w:rsid w:val="00E8403E"/>
    <w:rsid w:val="00E86F07"/>
    <w:rsid w:val="00E87394"/>
    <w:rsid w:val="00E904B6"/>
    <w:rsid w:val="00E96B09"/>
    <w:rsid w:val="00E96EE4"/>
    <w:rsid w:val="00E97786"/>
    <w:rsid w:val="00EA246D"/>
    <w:rsid w:val="00EA4C08"/>
    <w:rsid w:val="00EA561C"/>
    <w:rsid w:val="00EB3F7D"/>
    <w:rsid w:val="00EB3FF9"/>
    <w:rsid w:val="00EB41FA"/>
    <w:rsid w:val="00EB76A8"/>
    <w:rsid w:val="00EC136B"/>
    <w:rsid w:val="00EC5D0A"/>
    <w:rsid w:val="00EC6532"/>
    <w:rsid w:val="00EC6B79"/>
    <w:rsid w:val="00EC77F8"/>
    <w:rsid w:val="00EE29A5"/>
    <w:rsid w:val="00EE509D"/>
    <w:rsid w:val="00EF41E8"/>
    <w:rsid w:val="00F049A8"/>
    <w:rsid w:val="00F054FA"/>
    <w:rsid w:val="00F076DD"/>
    <w:rsid w:val="00F15A56"/>
    <w:rsid w:val="00F26EA0"/>
    <w:rsid w:val="00F3092E"/>
    <w:rsid w:val="00F30A8E"/>
    <w:rsid w:val="00F406EC"/>
    <w:rsid w:val="00F47876"/>
    <w:rsid w:val="00F47BA3"/>
    <w:rsid w:val="00F500C4"/>
    <w:rsid w:val="00F52123"/>
    <w:rsid w:val="00F528DD"/>
    <w:rsid w:val="00F52D4C"/>
    <w:rsid w:val="00F533AB"/>
    <w:rsid w:val="00F577BB"/>
    <w:rsid w:val="00F602D2"/>
    <w:rsid w:val="00F60341"/>
    <w:rsid w:val="00F60BE2"/>
    <w:rsid w:val="00F6390B"/>
    <w:rsid w:val="00F70E3F"/>
    <w:rsid w:val="00F76B09"/>
    <w:rsid w:val="00F80022"/>
    <w:rsid w:val="00F80573"/>
    <w:rsid w:val="00F84D85"/>
    <w:rsid w:val="00F86583"/>
    <w:rsid w:val="00F92D46"/>
    <w:rsid w:val="00F93844"/>
    <w:rsid w:val="00F93CED"/>
    <w:rsid w:val="00F95518"/>
    <w:rsid w:val="00FA0BD4"/>
    <w:rsid w:val="00FA2AED"/>
    <w:rsid w:val="00FB3A4F"/>
    <w:rsid w:val="00FB3AC0"/>
    <w:rsid w:val="00FB4A95"/>
    <w:rsid w:val="00FC0F07"/>
    <w:rsid w:val="00FC2CFD"/>
    <w:rsid w:val="00FC76EF"/>
    <w:rsid w:val="00FD16EA"/>
    <w:rsid w:val="00FD2DB2"/>
    <w:rsid w:val="00FD72C1"/>
    <w:rsid w:val="00FD7E04"/>
    <w:rsid w:val="00FE00FA"/>
    <w:rsid w:val="00FE0480"/>
    <w:rsid w:val="00FE0B1E"/>
    <w:rsid w:val="00FF05DF"/>
    <w:rsid w:val="00FF4E51"/>
    <w:rsid w:val="00FF5253"/>
    <w:rsid w:val="00FF6ABF"/>
    <w:rsid w:val="1711535A"/>
    <w:rsid w:val="1924264A"/>
    <w:rsid w:val="1F6E1F30"/>
    <w:rsid w:val="235651B5"/>
    <w:rsid w:val="23844629"/>
    <w:rsid w:val="2B486052"/>
    <w:rsid w:val="2C7FDD66"/>
    <w:rsid w:val="2F2C647F"/>
    <w:rsid w:val="43086074"/>
    <w:rsid w:val="43C024AB"/>
    <w:rsid w:val="4FE532C7"/>
    <w:rsid w:val="596E025F"/>
    <w:rsid w:val="61BA773D"/>
    <w:rsid w:val="6C731F01"/>
    <w:rsid w:val="75FD5E10"/>
    <w:rsid w:val="78F9232F"/>
    <w:rsid w:val="7F5B9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30B7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30B7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30B79"/>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330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30B79"/>
    <w:rPr>
      <w:b/>
      <w:bCs/>
    </w:rPr>
  </w:style>
  <w:style w:type="character" w:styleId="a8">
    <w:name w:val="page number"/>
    <w:basedOn w:val="a0"/>
    <w:qFormat/>
    <w:rsid w:val="00330B79"/>
  </w:style>
  <w:style w:type="character" w:styleId="a9">
    <w:name w:val="FollowedHyperlink"/>
    <w:basedOn w:val="a0"/>
    <w:uiPriority w:val="99"/>
    <w:semiHidden/>
    <w:unhideWhenUsed/>
    <w:qFormat/>
    <w:rsid w:val="00330B79"/>
    <w:rPr>
      <w:color w:val="800080"/>
      <w:u w:val="single"/>
    </w:rPr>
  </w:style>
  <w:style w:type="character" w:styleId="aa">
    <w:name w:val="Hyperlink"/>
    <w:basedOn w:val="a0"/>
    <w:uiPriority w:val="99"/>
    <w:semiHidden/>
    <w:unhideWhenUsed/>
    <w:qFormat/>
    <w:rsid w:val="00330B79"/>
    <w:rPr>
      <w:color w:val="0000FF"/>
      <w:u w:val="single"/>
    </w:rPr>
  </w:style>
  <w:style w:type="character" w:customStyle="1" w:styleId="Char0">
    <w:name w:val="页眉 Char"/>
    <w:basedOn w:val="a0"/>
    <w:link w:val="a4"/>
    <w:uiPriority w:val="99"/>
    <w:qFormat/>
    <w:rsid w:val="00330B79"/>
    <w:rPr>
      <w:sz w:val="18"/>
      <w:szCs w:val="18"/>
    </w:rPr>
  </w:style>
  <w:style w:type="character" w:customStyle="1" w:styleId="Char">
    <w:name w:val="页脚 Char"/>
    <w:basedOn w:val="a0"/>
    <w:link w:val="a3"/>
    <w:uiPriority w:val="99"/>
    <w:qFormat/>
    <w:rsid w:val="00330B79"/>
    <w:rPr>
      <w:sz w:val="18"/>
      <w:szCs w:val="18"/>
    </w:rPr>
  </w:style>
  <w:style w:type="character" w:customStyle="1" w:styleId="font51">
    <w:name w:val="font51"/>
    <w:basedOn w:val="a0"/>
    <w:qFormat/>
    <w:rsid w:val="00330B79"/>
    <w:rPr>
      <w:rFonts w:ascii="宋体" w:eastAsia="宋体" w:hAnsi="宋体" w:cs="宋体" w:hint="eastAsia"/>
      <w:color w:val="000000"/>
      <w:sz w:val="22"/>
      <w:szCs w:val="22"/>
      <w:u w:val="none"/>
    </w:rPr>
  </w:style>
  <w:style w:type="character" w:customStyle="1" w:styleId="font61">
    <w:name w:val="font61"/>
    <w:basedOn w:val="a0"/>
    <w:qFormat/>
    <w:rsid w:val="00330B79"/>
    <w:rPr>
      <w:rFonts w:ascii="宋体" w:eastAsia="宋体" w:hAnsi="宋体" w:cs="宋体" w:hint="eastAsia"/>
      <w:b/>
      <w:bCs/>
      <w:color w:val="000000"/>
      <w:sz w:val="22"/>
      <w:szCs w:val="22"/>
      <w:u w:val="none"/>
    </w:rPr>
  </w:style>
  <w:style w:type="paragraph" w:customStyle="1" w:styleId="msonormal0">
    <w:name w:val="msonormal"/>
    <w:basedOn w:val="a"/>
    <w:qFormat/>
    <w:rsid w:val="00330B7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330B79"/>
    <w:pPr>
      <w:widowControl/>
      <w:spacing w:before="100" w:beforeAutospacing="1" w:after="100" w:afterAutospacing="1"/>
      <w:jc w:val="left"/>
    </w:pPr>
    <w:rPr>
      <w:rFonts w:ascii="楷体" w:eastAsia="楷体" w:hAnsi="楷体" w:cs="宋体"/>
      <w:color w:val="000000"/>
      <w:kern w:val="0"/>
      <w:szCs w:val="21"/>
    </w:rPr>
  </w:style>
  <w:style w:type="paragraph" w:customStyle="1" w:styleId="font6">
    <w:name w:val="font6"/>
    <w:basedOn w:val="a"/>
    <w:qFormat/>
    <w:rsid w:val="00330B79"/>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330B79"/>
    <w:pPr>
      <w:widowControl/>
      <w:spacing w:before="100" w:beforeAutospacing="1" w:after="100" w:afterAutospacing="1"/>
      <w:jc w:val="left"/>
    </w:pPr>
    <w:rPr>
      <w:rFonts w:ascii="宋体" w:eastAsia="宋体" w:hAnsi="宋体" w:cs="宋体"/>
      <w:b/>
      <w:bCs/>
      <w:kern w:val="0"/>
      <w:sz w:val="24"/>
      <w:szCs w:val="24"/>
    </w:rPr>
  </w:style>
  <w:style w:type="paragraph" w:customStyle="1" w:styleId="xl64">
    <w:name w:val="xl64"/>
    <w:basedOn w:val="a"/>
    <w:qFormat/>
    <w:rsid w:val="00330B79"/>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330B79"/>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qFormat/>
    <w:rsid w:val="00330B79"/>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rsid w:val="00330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68">
    <w:name w:val="xl68"/>
    <w:basedOn w:val="a"/>
    <w:qFormat/>
    <w:rsid w:val="00330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69">
    <w:name w:val="xl69"/>
    <w:basedOn w:val="a"/>
    <w:qFormat/>
    <w:rsid w:val="00330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0">
    <w:name w:val="xl70"/>
    <w:basedOn w:val="a"/>
    <w:qFormat/>
    <w:rsid w:val="00330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20"/>
      <w:szCs w:val="20"/>
    </w:rPr>
  </w:style>
  <w:style w:type="paragraph" w:customStyle="1" w:styleId="xl71">
    <w:name w:val="xl71"/>
    <w:basedOn w:val="a"/>
    <w:qFormat/>
    <w:rsid w:val="00330B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72">
    <w:name w:val="xl72"/>
    <w:basedOn w:val="a"/>
    <w:qFormat/>
    <w:rsid w:val="00330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20"/>
      <w:szCs w:val="20"/>
    </w:rPr>
  </w:style>
  <w:style w:type="paragraph" w:customStyle="1" w:styleId="xl73">
    <w:name w:val="xl73"/>
    <w:basedOn w:val="a"/>
    <w:qFormat/>
    <w:rsid w:val="00330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b/>
      <w:bCs/>
      <w:kern w:val="0"/>
      <w:sz w:val="20"/>
      <w:szCs w:val="20"/>
    </w:rPr>
  </w:style>
  <w:style w:type="paragraph" w:customStyle="1" w:styleId="xl74">
    <w:name w:val="xl74"/>
    <w:basedOn w:val="a"/>
    <w:qFormat/>
    <w:rsid w:val="00330B79"/>
    <w:pPr>
      <w:widowControl/>
      <w:spacing w:before="100" w:beforeAutospacing="1" w:after="100" w:afterAutospacing="1"/>
      <w:jc w:val="left"/>
    </w:pPr>
    <w:rPr>
      <w:rFonts w:ascii="楷体" w:eastAsia="楷体" w:hAnsi="楷体" w:cs="宋体"/>
      <w:color w:val="000000"/>
      <w:kern w:val="0"/>
      <w:sz w:val="20"/>
      <w:szCs w:val="20"/>
    </w:rPr>
  </w:style>
  <w:style w:type="paragraph" w:customStyle="1" w:styleId="xl75">
    <w:name w:val="xl75"/>
    <w:basedOn w:val="a"/>
    <w:qFormat/>
    <w:rsid w:val="00330B79"/>
    <w:pPr>
      <w:widowControl/>
      <w:pBdr>
        <w:top w:val="single" w:sz="4" w:space="0" w:color="auto"/>
        <w:left w:val="single" w:sz="4" w:space="0" w:color="auto"/>
        <w:bottom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76">
    <w:name w:val="xl76"/>
    <w:basedOn w:val="a"/>
    <w:qFormat/>
    <w:rsid w:val="00330B79"/>
    <w:pPr>
      <w:widowControl/>
      <w:pBdr>
        <w:top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77">
    <w:name w:val="xl77"/>
    <w:basedOn w:val="a"/>
    <w:qFormat/>
    <w:rsid w:val="00330B79"/>
    <w:pPr>
      <w:widowControl/>
      <w:pBdr>
        <w:top w:val="single" w:sz="4" w:space="0" w:color="auto"/>
        <w:left w:val="single" w:sz="4" w:space="0" w:color="auto"/>
        <w:bottom w:val="single" w:sz="4" w:space="0" w:color="auto"/>
      </w:pBdr>
      <w:spacing w:before="100" w:beforeAutospacing="1" w:after="100" w:afterAutospacing="1"/>
      <w:jc w:val="center"/>
    </w:pPr>
    <w:rPr>
      <w:rFonts w:ascii="楷体" w:eastAsia="楷体" w:hAnsi="楷体" w:cs="宋体"/>
      <w:kern w:val="0"/>
      <w:sz w:val="20"/>
      <w:szCs w:val="20"/>
    </w:rPr>
  </w:style>
  <w:style w:type="paragraph" w:customStyle="1" w:styleId="xl78">
    <w:name w:val="xl78"/>
    <w:basedOn w:val="a"/>
    <w:qFormat/>
    <w:rsid w:val="00330B79"/>
    <w:pPr>
      <w:widowControl/>
      <w:pBdr>
        <w:top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20"/>
      <w:szCs w:val="20"/>
    </w:rPr>
  </w:style>
  <w:style w:type="paragraph" w:customStyle="1" w:styleId="xl79">
    <w:name w:val="xl79"/>
    <w:basedOn w:val="a"/>
    <w:qFormat/>
    <w:rsid w:val="00330B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Cs w:val="21"/>
    </w:rPr>
  </w:style>
  <w:style w:type="paragraph" w:customStyle="1" w:styleId="xl80">
    <w:name w:val="xl80"/>
    <w:basedOn w:val="a"/>
    <w:qFormat/>
    <w:rsid w:val="00330B79"/>
    <w:pPr>
      <w:widowControl/>
      <w:pBdr>
        <w:top w:val="single" w:sz="4" w:space="0" w:color="auto"/>
        <w:left w:val="single" w:sz="4" w:space="0" w:color="auto"/>
        <w:bottom w:val="single" w:sz="4" w:space="0" w:color="auto"/>
      </w:pBdr>
      <w:spacing w:before="100" w:beforeAutospacing="1" w:after="100" w:afterAutospacing="1"/>
    </w:pPr>
    <w:rPr>
      <w:rFonts w:ascii="楷体" w:eastAsia="楷体" w:hAnsi="楷体" w:cs="宋体"/>
      <w:kern w:val="0"/>
      <w:sz w:val="20"/>
      <w:szCs w:val="20"/>
    </w:rPr>
  </w:style>
  <w:style w:type="paragraph" w:customStyle="1" w:styleId="xl81">
    <w:name w:val="xl81"/>
    <w:basedOn w:val="a"/>
    <w:qFormat/>
    <w:rsid w:val="00330B79"/>
    <w:pPr>
      <w:widowControl/>
      <w:pBdr>
        <w:top w:val="single" w:sz="4" w:space="0" w:color="auto"/>
        <w:bottom w:val="single" w:sz="4" w:space="0" w:color="auto"/>
        <w:right w:val="single" w:sz="4" w:space="0" w:color="auto"/>
      </w:pBdr>
      <w:spacing w:before="100" w:beforeAutospacing="1" w:after="100" w:afterAutospacing="1"/>
    </w:pPr>
    <w:rPr>
      <w:rFonts w:ascii="楷体" w:eastAsia="楷体" w:hAnsi="楷体" w:cs="宋体"/>
      <w:kern w:val="0"/>
      <w:sz w:val="20"/>
      <w:szCs w:val="20"/>
    </w:rPr>
  </w:style>
  <w:style w:type="paragraph" w:customStyle="1" w:styleId="xl82">
    <w:name w:val="xl82"/>
    <w:basedOn w:val="a"/>
    <w:qFormat/>
    <w:rsid w:val="00330B7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qFormat/>
    <w:rsid w:val="00330B79"/>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4">
    <w:name w:val="xl84"/>
    <w:basedOn w:val="a"/>
    <w:qFormat/>
    <w:rsid w:val="00330B7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5">
    <w:name w:val="xl85"/>
    <w:basedOn w:val="a"/>
    <w:qFormat/>
    <w:rsid w:val="00330B79"/>
    <w:pPr>
      <w:widowControl/>
      <w:pBdr>
        <w:top w:val="single" w:sz="4" w:space="0" w:color="auto"/>
        <w:left w:val="single" w:sz="4" w:space="0" w:color="auto"/>
        <w:bottom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86">
    <w:name w:val="xl86"/>
    <w:basedOn w:val="a"/>
    <w:qFormat/>
    <w:rsid w:val="00330B79"/>
    <w:pPr>
      <w:widowControl/>
      <w:pBdr>
        <w:top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87">
    <w:name w:val="xl87"/>
    <w:basedOn w:val="a"/>
    <w:qFormat/>
    <w:rsid w:val="00330B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88">
    <w:name w:val="xl88"/>
    <w:basedOn w:val="a"/>
    <w:qFormat/>
    <w:rsid w:val="00330B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20"/>
      <w:szCs w:val="20"/>
    </w:rPr>
  </w:style>
  <w:style w:type="character" w:customStyle="1" w:styleId="font101">
    <w:name w:val="font101"/>
    <w:basedOn w:val="a0"/>
    <w:qFormat/>
    <w:rsid w:val="00330B79"/>
    <w:rPr>
      <w:rFonts w:ascii="楷体" w:eastAsia="楷体" w:hAnsi="楷体" w:cs="楷体" w:hint="eastAsia"/>
      <w:color w:val="000000"/>
      <w:sz w:val="21"/>
      <w:szCs w:val="21"/>
      <w:u w:val="none"/>
    </w:rPr>
  </w:style>
  <w:style w:type="character" w:customStyle="1" w:styleId="font111">
    <w:name w:val="font111"/>
    <w:basedOn w:val="a0"/>
    <w:qFormat/>
    <w:rsid w:val="00330B79"/>
    <w:rPr>
      <w:rFonts w:ascii="楷体" w:eastAsia="楷体" w:hAnsi="楷体" w:cs="楷体" w:hint="eastAsia"/>
      <w:color w:val="000000"/>
      <w:sz w:val="21"/>
      <w:szCs w:val="21"/>
      <w:u w:val="none"/>
    </w:rPr>
  </w:style>
  <w:style w:type="character" w:customStyle="1" w:styleId="font31">
    <w:name w:val="font31"/>
    <w:basedOn w:val="a0"/>
    <w:qFormat/>
    <w:rsid w:val="00330B79"/>
    <w:rPr>
      <w:rFonts w:ascii="宋体" w:eastAsia="宋体" w:hAnsi="宋体" w:cs="宋体" w:hint="eastAsia"/>
      <w:color w:val="000000"/>
      <w:sz w:val="22"/>
      <w:szCs w:val="22"/>
      <w:u w:val="none"/>
    </w:rPr>
  </w:style>
  <w:style w:type="character" w:customStyle="1" w:styleId="font21">
    <w:name w:val="font21"/>
    <w:basedOn w:val="a0"/>
    <w:qFormat/>
    <w:rsid w:val="00330B79"/>
    <w:rPr>
      <w:rFonts w:ascii="宋体" w:eastAsia="宋体" w:hAnsi="宋体" w:cs="宋体" w:hint="eastAsia"/>
      <w:b/>
      <w:color w:val="000000"/>
      <w:sz w:val="22"/>
      <w:szCs w:val="22"/>
      <w:u w:val="none"/>
    </w:rPr>
  </w:style>
  <w:style w:type="character" w:customStyle="1" w:styleId="font12">
    <w:name w:val="font12"/>
    <w:basedOn w:val="a0"/>
    <w:qFormat/>
    <w:rsid w:val="00330B79"/>
    <w:rPr>
      <w:rFonts w:ascii="宋体" w:eastAsia="宋体" w:hAnsi="宋体" w:cs="宋体" w:hint="eastAsia"/>
      <w:color w:val="000000"/>
      <w:sz w:val="22"/>
      <w:szCs w:val="22"/>
      <w:u w:val="none"/>
    </w:rPr>
  </w:style>
  <w:style w:type="character" w:customStyle="1" w:styleId="font41">
    <w:name w:val="font41"/>
    <w:basedOn w:val="a0"/>
    <w:qFormat/>
    <w:rsid w:val="00330B79"/>
    <w:rPr>
      <w:rFonts w:ascii="仿宋_GB2312" w:eastAsia="仿宋_GB2312" w:hint="eastAsia"/>
      <w:color w:val="000000"/>
      <w:sz w:val="21"/>
      <w:szCs w:val="21"/>
      <w:u w:val="none"/>
    </w:rPr>
  </w:style>
  <w:style w:type="paragraph" w:styleId="ab">
    <w:name w:val="Balloon Text"/>
    <w:basedOn w:val="a"/>
    <w:link w:val="Char1"/>
    <w:uiPriority w:val="99"/>
    <w:semiHidden/>
    <w:unhideWhenUsed/>
    <w:rsid w:val="00171369"/>
    <w:rPr>
      <w:sz w:val="18"/>
      <w:szCs w:val="18"/>
    </w:rPr>
  </w:style>
  <w:style w:type="character" w:customStyle="1" w:styleId="Char1">
    <w:name w:val="批注框文本 Char"/>
    <w:basedOn w:val="a0"/>
    <w:link w:val="ab"/>
    <w:uiPriority w:val="99"/>
    <w:semiHidden/>
    <w:rsid w:val="0017136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457</Words>
  <Characters>2609</Characters>
  <Application>Microsoft Office Word</Application>
  <DocSecurity>0</DocSecurity>
  <Lines>21</Lines>
  <Paragraphs>6</Paragraphs>
  <ScaleCrop>false</ScaleCrop>
  <Company>Microsoft</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cp:lastPrinted>2023-02-01T16:15:00Z</cp:lastPrinted>
  <dcterms:created xsi:type="dcterms:W3CDTF">2023-02-20T02:57:00Z</dcterms:created>
  <dcterms:modified xsi:type="dcterms:W3CDTF">2023-02-20T02:57:00Z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6D1B7F70291844E6B4CBE6E841B758CC</vt:lpwstr>
  </property>
</Properties>
</file>