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84" w:rsidRDefault="00B50384" w:rsidP="00B503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东丽区进一步健全完善农村公路“路长制”</w:t>
      </w:r>
    </w:p>
    <w:p w:rsidR="00B50384" w:rsidRDefault="00B50384" w:rsidP="00B503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运行长效机制的若干措施</w:t>
      </w:r>
    </w:p>
    <w:p w:rsidR="00B50384" w:rsidRDefault="00B50384" w:rsidP="00B50384">
      <w:r>
        <w:rPr>
          <w:rFonts w:hint="eastAsia"/>
        </w:rPr>
        <w:t xml:space="preserve">   </w:t>
      </w:r>
    </w:p>
    <w:p w:rsidR="00B50384" w:rsidRDefault="00B50384" w:rsidP="00B50384">
      <w:pPr>
        <w:spacing w:line="560" w:lineRule="exact"/>
        <w:jc w:val="left"/>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按照《交通运输部关于全面做好农村公路“路长制”工作的通知》(交公路发〔2020〕111号)、《天津市推行农村公路“路长制”工作指导意见》(津交函〔2021〕50号)工作要求，《天津市交通运输委员会关于印发进一步健全完善农村公路“路长制”运行长效机制的若干措施》要求，我区已全面建立起覆盖区、乡、村级道路的农村公路“路长制”组织体系，农村公路治理能力与服务水平显著提高，人民群众满意度明显提升。为进一步健全完善“路长制”运行长效机制，更好发挥“路长制”作用，现制定若干措施如下。</w:t>
      </w:r>
    </w:p>
    <w:p w:rsidR="00B50384" w:rsidRDefault="00B50384" w:rsidP="00B5038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一、完善会商协调机制</w:t>
      </w:r>
    </w:p>
    <w:p w:rsidR="00B50384" w:rsidRDefault="00B50384" w:rsidP="00B5038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lang/>
        </w:rPr>
        <w:t xml:space="preserve"> </w:t>
      </w:r>
      <w:r>
        <w:rPr>
          <w:rFonts w:ascii="仿宋_GB2312" w:eastAsia="仿宋_GB2312" w:hAnsi="仿宋_GB2312" w:cs="仿宋_GB2312" w:hint="eastAsia"/>
          <w:sz w:val="32"/>
          <w:szCs w:val="32"/>
        </w:rPr>
        <w:t>1.完善会商议事机制。通过召开农村公路“路长制”领导小组会议、区总路长会议、区级路长会议、街道级路长会议、区街两级路长办公室会议等，发挥各级“路长制”组织体系在研究部署重要事项、审议制度政策文件、协调解决重点难点问题、监督检查工作落实中的作用，保障路长制工作有序开展。区总路长、区级路长会议不低于一年一次；街道级路长会议不低于一年两次；路长办公室会议根据工作需要，不定期召开。会议应形成会议纪要，由同级路长办公室负责印发。</w:t>
      </w:r>
    </w:p>
    <w:p w:rsidR="00B50384" w:rsidRDefault="00B50384" w:rsidP="00B5038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2.建立沟通协调机制。建立各级路长负责，路长办公室为平台，交通运输、农业农村、自然资源、财政、公安交管、应急管理等多部门参加的路长制协调机制。通过联席会议、信息共享、</w:t>
      </w:r>
      <w:r>
        <w:rPr>
          <w:rFonts w:ascii="仿宋_GB2312" w:eastAsia="仿宋_GB2312" w:hAnsi="仿宋_GB2312" w:cs="仿宋_GB2312" w:hint="eastAsia"/>
          <w:sz w:val="32"/>
          <w:szCs w:val="32"/>
        </w:rPr>
        <w:lastRenderedPageBreak/>
        <w:t>综合考核、联合执法等方式，推动责任落实，强化组织指导和监督检查，研究解决重大问题，形成齐抓共管的工作格局，统筹推进“四好农村路”高质量发展。</w:t>
      </w:r>
    </w:p>
    <w:p w:rsidR="00B50384" w:rsidRDefault="00B50384" w:rsidP="00B50384">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二、优化巡查考核机制</w:t>
      </w:r>
    </w:p>
    <w:p w:rsidR="00B50384" w:rsidRDefault="00B50384" w:rsidP="00B5038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健全巡查巡视机制。各级路长通过巡访、查看、调研等方式对管护路段开展定期和不定期巡查，建立巡查记录和问题台账，实行清单化管理；对发现的问题及时进行转办处置，跟踪督办问题处理结果，实行闭环管理。总路长巡视频率每年不少于一次，区级路长巡视频率每半年不少于一次，街道级路长巡视频率每季度不少于一次，村级路长巡视频率每月不少于一次；对重要路段和节假日出行高峰、极端天气、突发事件等特殊时段加大巡查频次和力度。</w:t>
      </w:r>
    </w:p>
    <w:p w:rsidR="00B50384" w:rsidRDefault="00B50384" w:rsidP="00B50384">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完善路长督查整改机制。各级路长定期开展路长制专项督查，每半年不少于一次。督察内容为日常巡查开展情况、上年度考核中发现的问题和本年度重点工作任务落实情况等。针对督查中发现的问题，提出整改建议和要求。督察结果应纳入各级路长考核工作，督察过程中发现的新经验、好做法，积极总结推广。督查工作完成后，形成工作报告，及时报送各级路长。</w:t>
      </w:r>
    </w:p>
    <w:p w:rsidR="00B50384" w:rsidRDefault="00B50384" w:rsidP="00B50384">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建立考核奖惩机制。组织开展路长制考核工作，建立健全考核体系，细化考核指标，完善考核办法，强化监督检查。由上级路长负责组织对下一级路长的考核工作，每季度考核一次，年终进行总结评比。强化考核结果应用，积极将“路长制”相关工</w:t>
      </w:r>
      <w:r>
        <w:rPr>
          <w:rFonts w:ascii="仿宋_GB2312" w:eastAsia="仿宋_GB2312" w:hAnsi="仿宋_GB2312" w:cs="仿宋_GB2312" w:hint="eastAsia"/>
          <w:sz w:val="32"/>
          <w:szCs w:val="32"/>
        </w:rPr>
        <w:lastRenderedPageBreak/>
        <w:t>作纳入各级政府绩效考核、党政领导班子和领导干部推进乡村振兴战略实绩考核，鼓励实行考评结果与养护经费挂钩，确保“路长制”各项政策措施落到实处。</w:t>
      </w:r>
    </w:p>
    <w:p w:rsidR="00B50384" w:rsidRDefault="00B50384" w:rsidP="00B5038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三、健全社会参与机制</w:t>
      </w:r>
    </w:p>
    <w:p w:rsidR="00B50384" w:rsidRDefault="00B50384" w:rsidP="00B50384">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完善社会监督机制。明确农村公路养管责任，将公路基本信息、路长姓名、监督电话、管护范围等内容，通过"路长制”公示牌、政府网站、新闻媒体等形式向社会公开，广泛接受社会监督和问题反馈。各级路长办公室负责汇总、定期更新辖区内农村公路设施和路长人员清单，每年度逐级报送备案。逐步提升公示牌设置比例，2023年底县级公路公示牌设置率达到100%，乡道路长制公示排设置率达到100%，村道路长制公示排设置率达到60%，2025年底乡村级公路公示牌设置率达到100%。</w:t>
      </w:r>
    </w:p>
    <w:p w:rsidR="00B50384" w:rsidRDefault="00B50384" w:rsidP="00B5038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健全公众参与机制。积极推进路长固定宣传窗、宣传广播、公众号等平台建设，普及农村公路建设和养护基础知识，宣传交通安全、路产路权保护、法律法规等内容，建立完善问题上报和建言献策渠道或信箱，引导吸纳群众作为社会监督员，积极参与对农村公路建设质量和管养成效的监督。</w:t>
      </w:r>
    </w:p>
    <w:p w:rsidR="00B50384" w:rsidRDefault="00B50384" w:rsidP="00B50384">
      <w:pPr>
        <w:ind w:firstLine="420"/>
        <w:rPr>
          <w:rFonts w:ascii="黑体" w:eastAsia="黑体" w:hAnsi="黑体" w:cs="黑体"/>
          <w:sz w:val="32"/>
          <w:szCs w:val="32"/>
        </w:rPr>
      </w:pPr>
      <w:r>
        <w:rPr>
          <w:rFonts w:ascii="黑体" w:eastAsia="黑体" w:hAnsi="黑体" w:cs="黑体" w:hint="eastAsia"/>
          <w:sz w:val="32"/>
          <w:szCs w:val="32"/>
        </w:rPr>
        <w:t xml:space="preserve"> 四、完善信息共享机制</w:t>
      </w:r>
    </w:p>
    <w:p w:rsidR="00B50384" w:rsidRDefault="00B50384" w:rsidP="00B5038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建立信息报送机制。规范和加强路长制工作信息交流，动态掌握路长制工作进展情况，通过系统平台、月报表等形式，及时更新、报送农村公路“路长制”运行情况，确保数据真实准确。各级路长办公室通过工作简报、工作专报、工作通报的方式，定</w:t>
      </w:r>
      <w:r>
        <w:rPr>
          <w:rFonts w:ascii="仿宋_GB2312" w:eastAsia="仿宋_GB2312" w:hAnsi="仿宋_GB2312" w:cs="仿宋_GB2312" w:hint="eastAsia"/>
          <w:sz w:val="32"/>
          <w:szCs w:val="32"/>
        </w:rPr>
        <w:lastRenderedPageBreak/>
        <w:t>期向同级路长和上级路长办公室报送工作进展、存在问题和意见建议等，并加强信息报送的成果应用，及时调整完善政策措施，确保“路长制”运行成效。其中，区级路长办公室每年一次向市级路长制领导小组办公室报送年度工作总结材料。</w:t>
      </w:r>
    </w:p>
    <w:p w:rsidR="00B50384" w:rsidRDefault="00B50384" w:rsidP="00B5038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强化宣传引导机制。全面总结农村公路“路长制”实施过程中的履职尽责典型经验做法、有效措施和取得成效，通过媒体宣传、会议交流、实地观摩、编印典型案例等方式积极宣传推广，并将“路长制”实施情况纳入“四好农村路”示范创建内容。积极组织开展“最美路长”推选宣传活动，营造“路长制”运行良好社会氛围。</w:t>
      </w:r>
    </w:p>
    <w:p w:rsidR="00B50384" w:rsidRDefault="00B50384" w:rsidP="00B50384">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五、完善要素保障机制</w:t>
      </w:r>
    </w:p>
    <w:p w:rsidR="00B50384" w:rsidRDefault="00B50384" w:rsidP="00B5038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强化资金保障机制。各级路长及路长办公室要积极推动区、街道建立以公共财政投入为主、各渠道资金筹措为辅的农村公路资金保障机制；用好各类涉农资金，创新建设融资渠道，强化资金保障能力；积极争取专项资金用于“路长制”人员管理、培训、信息化应用等，支持“路长制”有效运行。</w:t>
      </w:r>
    </w:p>
    <w:p w:rsidR="00B50384" w:rsidRDefault="00B50384" w:rsidP="00B5038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强化人才保障机制。各级路长应通过集中学习或参加培训的方式，不断提升管理水平和履职能力，每年不少于一次。各级路长办公室要高度重视农村公路路长和专管员的培训工作，每年组织不少于一次面向同级或下级路长及相关管理人员的业务培训。</w:t>
      </w:r>
    </w:p>
    <w:p w:rsidR="00B50384" w:rsidRDefault="00B50384" w:rsidP="00B50384">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12.强化信息应用机制。各级路长及路长办公室要加强农村</w:t>
      </w:r>
      <w:r>
        <w:rPr>
          <w:rFonts w:ascii="仿宋_GB2312" w:eastAsia="仿宋_GB2312" w:hAnsi="仿宋_GB2312" w:cs="仿宋_GB2312" w:hint="eastAsia"/>
          <w:sz w:val="32"/>
          <w:szCs w:val="32"/>
        </w:rPr>
        <w:lastRenderedPageBreak/>
        <w:t>公路信息化管理系统应用，开发建立“路长制”综合管理平台，研发微信小程序、手机 APP等，实现信息公示、巡查打卡、问题反馈、跟踪处理、群众举报等功能。充分利用遥感、地理信息、移动终端、视频监控等数字化、智能化手段，实现管理信息化，提升农村公路管理效能和治理水平。</w:t>
      </w:r>
    </w:p>
    <w:p w:rsidR="00B50384" w:rsidRDefault="00B50384" w:rsidP="00B50384">
      <w:pPr>
        <w:ind w:firstLineChars="200" w:firstLine="640"/>
        <w:rPr>
          <w:rFonts w:ascii="黑体" w:eastAsia="黑体" w:hAnsi="黑体" w:cs="黑体"/>
          <w:sz w:val="32"/>
          <w:szCs w:val="32"/>
        </w:rPr>
      </w:pPr>
      <w:r>
        <w:rPr>
          <w:rFonts w:ascii="黑体" w:eastAsia="黑体" w:hAnsi="黑体" w:cs="黑体" w:hint="eastAsia"/>
          <w:sz w:val="32"/>
          <w:szCs w:val="32"/>
        </w:rPr>
        <w:t>六、完善安全应急保障机制</w:t>
      </w:r>
    </w:p>
    <w:p w:rsidR="00B50384" w:rsidRDefault="00B50384" w:rsidP="00B5038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完善应急预案。各级路长及路长办公室应根据当地道路情况，结合各自应急保障力量、应急救援力量等情况，对排查建档的事故多发路段、易积水积雪冰冻路段、下沉地道等重点路段，制定切实可行的应急预案。区级路长单位每年开展防汛应急演练至少一次，街道路长单位每年观摩区级路长防汛应急演练、每三年至少组织开展防汛应急演练1次。</w:t>
      </w:r>
    </w:p>
    <w:p w:rsidR="00B50384" w:rsidRDefault="00B50384" w:rsidP="00B50384">
      <w:pPr>
        <w:ind w:firstLineChars="200" w:firstLine="640"/>
        <w:rPr>
          <w:rFonts w:ascii="仿宋_GB2312" w:eastAsia="仿宋_GB2312" w:hAnsi="仿宋_GB2312" w:cs="仿宋_GB2312"/>
          <w:sz w:val="32"/>
          <w:szCs w:val="32"/>
          <w:lang/>
        </w:rPr>
        <w:sectPr w:rsidR="00B50384">
          <w:footerReference w:type="default" r:id="rId7"/>
          <w:pgSz w:w="11906" w:h="16838"/>
          <w:pgMar w:top="1440" w:right="1519" w:bottom="1440" w:left="1519" w:header="851" w:footer="992" w:gutter="0"/>
          <w:pgNumType w:fmt="numberInDash"/>
          <w:cols w:space="720"/>
          <w:docGrid w:type="lines" w:linePitch="312"/>
        </w:sectPr>
      </w:pPr>
      <w:r>
        <w:rPr>
          <w:rFonts w:ascii="仿宋_GB2312" w:eastAsia="仿宋_GB2312" w:hAnsi="仿宋_GB2312" w:cs="仿宋_GB2312" w:hint="eastAsia"/>
          <w:sz w:val="32"/>
          <w:szCs w:val="32"/>
        </w:rPr>
        <w:t>14.建立应急救援联动机制。当公路因低温雨雪冰冻发生大量车辆堵塞、人员滞留、道路交通事故等突发事件时，相关路长单位应及时向区委区政府和区级路长办公室报告，有必要时要及时发出应急救援联动请求。各路长办公室成员单位结合各自职责职能，迅速做好应急救援相关工作。</w:t>
      </w:r>
      <w:bookmarkStart w:id="0" w:name="_GoBack"/>
      <w:bookmarkEnd w:id="0"/>
    </w:p>
    <w:tbl>
      <w:tblPr>
        <w:tblpPr w:leftFromText="180" w:rightFromText="180" w:vertAnchor="text" w:horzAnchor="page" w:tblpX="1621" w:tblpY="39"/>
        <w:tblOverlap w:val="never"/>
        <w:tblW w:w="4993" w:type="pct"/>
        <w:tblLayout w:type="fixed"/>
        <w:tblLook w:val="04A0"/>
      </w:tblPr>
      <w:tblGrid>
        <w:gridCol w:w="549"/>
        <w:gridCol w:w="1335"/>
        <w:gridCol w:w="1321"/>
        <w:gridCol w:w="1192"/>
        <w:gridCol w:w="703"/>
        <w:gridCol w:w="885"/>
        <w:gridCol w:w="1027"/>
        <w:gridCol w:w="1218"/>
        <w:gridCol w:w="1136"/>
        <w:gridCol w:w="1285"/>
        <w:gridCol w:w="1416"/>
        <w:gridCol w:w="994"/>
        <w:gridCol w:w="935"/>
      </w:tblGrid>
      <w:tr w:rsidR="00B50384" w:rsidTr="00BF5A49">
        <w:trPr>
          <w:trHeight w:val="840"/>
        </w:trPr>
        <w:tc>
          <w:tcPr>
            <w:tcW w:w="5000" w:type="pct"/>
            <w:gridSpan w:val="13"/>
            <w:tcBorders>
              <w:top w:val="nil"/>
              <w:left w:val="nil"/>
              <w:bottom w:val="single" w:sz="4" w:space="0" w:color="auto"/>
              <w:right w:val="nil"/>
            </w:tcBorders>
            <w:noWrap/>
            <w:vAlign w:val="center"/>
          </w:tcPr>
          <w:p w:rsidR="00B50384" w:rsidRDefault="00B50384" w:rsidP="00BF5A49">
            <w:pPr>
              <w:pStyle w:val="a"/>
              <w:numPr>
                <w:ilvl w:val="2"/>
                <w:numId w:val="0"/>
              </w:numPr>
              <w:spacing w:before="0" w:after="0" w:line="520" w:lineRule="exact"/>
              <w:jc w:val="both"/>
              <w:outlineLvl w:val="9"/>
              <w:rPr>
                <w:rFonts w:ascii="Times New Roman" w:eastAsia="黑体"/>
                <w:sz w:val="32"/>
                <w:szCs w:val="32"/>
              </w:rPr>
            </w:pPr>
            <w:r>
              <w:rPr>
                <w:rFonts w:ascii="Times New Roman" w:eastAsia="黑体"/>
                <w:sz w:val="32"/>
                <w:szCs w:val="32"/>
              </w:rPr>
              <w:lastRenderedPageBreak/>
              <w:t>附件</w:t>
            </w:r>
            <w:r>
              <w:rPr>
                <w:rFonts w:ascii="Times New Roman" w:eastAsia="黑体" w:hint="eastAsia"/>
                <w:sz w:val="32"/>
                <w:szCs w:val="32"/>
              </w:rPr>
              <w:t>1</w:t>
            </w:r>
          </w:p>
          <w:p w:rsidR="00B50384" w:rsidRDefault="00B50384" w:rsidP="00BF5A49">
            <w:pPr>
              <w:pStyle w:val="a"/>
              <w:numPr>
                <w:ilvl w:val="2"/>
                <w:numId w:val="0"/>
              </w:numPr>
              <w:spacing w:before="0" w:after="0" w:line="480" w:lineRule="exact"/>
              <w:jc w:val="center"/>
              <w:outlineLvl w:val="9"/>
              <w:rPr>
                <w:rFonts w:ascii="Times New Roman" w:eastAsia="方正小标宋简体"/>
                <w:sz w:val="36"/>
                <w:szCs w:val="36"/>
              </w:rPr>
            </w:pPr>
            <w:r>
              <w:rPr>
                <w:rFonts w:ascii="Times New Roman" w:eastAsia="方正小标宋简体" w:hint="eastAsia"/>
                <w:sz w:val="36"/>
                <w:szCs w:val="36"/>
              </w:rPr>
              <w:t>东丽</w:t>
            </w:r>
            <w:r>
              <w:rPr>
                <w:rFonts w:ascii="Times New Roman" w:eastAsia="方正小标宋简体"/>
                <w:sz w:val="36"/>
                <w:szCs w:val="36"/>
              </w:rPr>
              <w:t>区农村公路</w:t>
            </w:r>
            <w:r>
              <w:rPr>
                <w:rFonts w:ascii="方正小标宋简体" w:eastAsia="方正小标宋简体" w:hAnsi="方正小标宋简体" w:cs="方正小标宋简体" w:hint="eastAsia"/>
                <w:sz w:val="36"/>
                <w:szCs w:val="36"/>
              </w:rPr>
              <w:t>“路长制”人</w:t>
            </w:r>
            <w:r>
              <w:rPr>
                <w:rFonts w:ascii="Times New Roman" w:eastAsia="方正小标宋简体"/>
                <w:sz w:val="36"/>
                <w:szCs w:val="36"/>
              </w:rPr>
              <w:t>员名单</w:t>
            </w:r>
          </w:p>
          <w:p w:rsidR="00B50384" w:rsidRDefault="00B50384" w:rsidP="00BF5A49">
            <w:pPr>
              <w:widowControl/>
              <w:spacing w:line="480" w:lineRule="exact"/>
              <w:ind w:right="879"/>
              <w:jc w:val="right"/>
              <w:rPr>
                <w:rFonts w:eastAsia="黑体"/>
                <w:kern w:val="0"/>
                <w:sz w:val="32"/>
                <w:szCs w:val="32"/>
              </w:rPr>
            </w:pPr>
            <w:r>
              <w:rPr>
                <w:rFonts w:eastAsia="仿宋_GB2312"/>
                <w:kern w:val="0"/>
                <w:sz w:val="24"/>
              </w:rPr>
              <w:t>填报日期：</w:t>
            </w:r>
            <w:r>
              <w:rPr>
                <w:rFonts w:eastAsia="仿宋_GB2312"/>
                <w:kern w:val="0"/>
                <w:sz w:val="24"/>
              </w:rPr>
              <w:t xml:space="preserve">       </w:t>
            </w:r>
            <w:r>
              <w:rPr>
                <w:rFonts w:eastAsia="仿宋"/>
                <w:kern w:val="0"/>
                <w:sz w:val="24"/>
              </w:rPr>
              <w:t xml:space="preserve"> </w:t>
            </w:r>
            <w:r>
              <w:rPr>
                <w:rFonts w:eastAsia="黑体"/>
                <w:sz w:val="32"/>
                <w:szCs w:val="32"/>
              </w:rPr>
              <w:t xml:space="preserve">         </w:t>
            </w:r>
          </w:p>
        </w:tc>
      </w:tr>
      <w:tr w:rsidR="00B50384" w:rsidTr="00BF5A49">
        <w:trPr>
          <w:trHeight w:val="600"/>
        </w:trPr>
        <w:tc>
          <w:tcPr>
            <w:tcW w:w="196"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序号</w:t>
            </w:r>
          </w:p>
        </w:tc>
        <w:tc>
          <w:tcPr>
            <w:tcW w:w="477" w:type="pct"/>
            <w:vMerge w:val="restart"/>
            <w:tcBorders>
              <w:top w:val="nil"/>
              <w:left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路长姓名</w:t>
            </w:r>
          </w:p>
        </w:tc>
        <w:tc>
          <w:tcPr>
            <w:tcW w:w="1832" w:type="pct"/>
            <w:gridSpan w:val="5"/>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路长信息</w:t>
            </w:r>
          </w:p>
        </w:tc>
        <w:tc>
          <w:tcPr>
            <w:tcW w:w="1300" w:type="pct"/>
            <w:gridSpan w:val="3"/>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路长所在单位职务</w:t>
            </w:r>
          </w:p>
        </w:tc>
        <w:tc>
          <w:tcPr>
            <w:tcW w:w="1193" w:type="pct"/>
            <w:gridSpan w:val="3"/>
            <w:tcBorders>
              <w:top w:val="single" w:sz="4" w:space="0" w:color="auto"/>
              <w:left w:val="nil"/>
              <w:bottom w:val="single" w:sz="4" w:space="0" w:color="auto"/>
              <w:right w:val="single" w:sz="4" w:space="0" w:color="000000"/>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负责道路信息</w:t>
            </w:r>
          </w:p>
        </w:tc>
      </w:tr>
      <w:tr w:rsidR="00B50384" w:rsidTr="00BF5A49">
        <w:trPr>
          <w:trHeight w:val="544"/>
        </w:trPr>
        <w:tc>
          <w:tcPr>
            <w:tcW w:w="196"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77" w:type="pct"/>
            <w:vMerge/>
            <w:tcBorders>
              <w:left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72"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路长级别</w:t>
            </w:r>
          </w:p>
        </w:tc>
        <w:tc>
          <w:tcPr>
            <w:tcW w:w="426"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是否有兼任情况</w:t>
            </w:r>
          </w:p>
        </w:tc>
        <w:tc>
          <w:tcPr>
            <w:tcW w:w="933" w:type="pct"/>
            <w:gridSpan w:val="3"/>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辖区范围</w:t>
            </w:r>
          </w:p>
        </w:tc>
        <w:tc>
          <w:tcPr>
            <w:tcW w:w="435"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单位</w:t>
            </w:r>
          </w:p>
        </w:tc>
        <w:tc>
          <w:tcPr>
            <w:tcW w:w="406"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职务</w:t>
            </w:r>
          </w:p>
        </w:tc>
        <w:tc>
          <w:tcPr>
            <w:tcW w:w="458"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联系方式</w:t>
            </w:r>
          </w:p>
        </w:tc>
        <w:tc>
          <w:tcPr>
            <w:tcW w:w="506" w:type="pct"/>
            <w:vMerge w:val="restart"/>
            <w:tcBorders>
              <w:top w:val="nil"/>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道路名称</w:t>
            </w:r>
          </w:p>
        </w:tc>
        <w:tc>
          <w:tcPr>
            <w:tcW w:w="355"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道路</w:t>
            </w:r>
          </w:p>
          <w:p w:rsidR="00B50384" w:rsidRDefault="00B50384" w:rsidP="00BF5A49">
            <w:pPr>
              <w:widowControl/>
              <w:spacing w:line="320" w:lineRule="exact"/>
              <w:jc w:val="center"/>
              <w:rPr>
                <w:rFonts w:eastAsia="楷体"/>
                <w:b/>
                <w:bCs/>
                <w:kern w:val="0"/>
                <w:sz w:val="24"/>
              </w:rPr>
            </w:pPr>
            <w:r>
              <w:rPr>
                <w:rFonts w:eastAsia="楷体"/>
                <w:b/>
                <w:bCs/>
                <w:kern w:val="0"/>
                <w:sz w:val="24"/>
              </w:rPr>
              <w:t>条数</w:t>
            </w:r>
          </w:p>
        </w:tc>
        <w:tc>
          <w:tcPr>
            <w:tcW w:w="331" w:type="pct"/>
            <w:vMerge w:val="restar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总里程</w:t>
            </w:r>
          </w:p>
        </w:tc>
      </w:tr>
      <w:tr w:rsidR="00B50384" w:rsidTr="00BF5A49">
        <w:trPr>
          <w:trHeight w:val="698"/>
        </w:trPr>
        <w:tc>
          <w:tcPr>
            <w:tcW w:w="196"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77" w:type="pct"/>
            <w:vMerge/>
            <w:tcBorders>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72"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26"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区</w:t>
            </w: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街、镇</w:t>
            </w: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w w:val="90"/>
                <w:kern w:val="0"/>
                <w:sz w:val="24"/>
              </w:rPr>
            </w:pPr>
            <w:r>
              <w:rPr>
                <w:rFonts w:eastAsia="楷体"/>
                <w:b/>
                <w:bCs/>
                <w:w w:val="90"/>
                <w:kern w:val="0"/>
                <w:sz w:val="24"/>
              </w:rPr>
              <w:t>村、社区</w:t>
            </w:r>
          </w:p>
        </w:tc>
        <w:tc>
          <w:tcPr>
            <w:tcW w:w="435"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06"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458"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506" w:type="pct"/>
            <w:vMerge/>
            <w:tcBorders>
              <w:top w:val="nil"/>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355"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c>
          <w:tcPr>
            <w:tcW w:w="331" w:type="pct"/>
            <w:vMerge/>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left"/>
              <w:rPr>
                <w:rFonts w:eastAsia="楷体"/>
                <w:b/>
                <w:bCs/>
                <w:kern w:val="0"/>
                <w:sz w:val="24"/>
              </w:rPr>
            </w:pPr>
          </w:p>
        </w:tc>
      </w:tr>
      <w:tr w:rsidR="00B50384" w:rsidTr="00BF5A49">
        <w:trPr>
          <w:trHeight w:val="624"/>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贾堤</w:t>
            </w: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总路长</w:t>
            </w: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否</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是</w:t>
            </w: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区长</w:t>
            </w:r>
          </w:p>
        </w:tc>
        <w:tc>
          <w:tcPr>
            <w:tcW w:w="458" w:type="pct"/>
            <w:tcBorders>
              <w:top w:val="nil"/>
              <w:left w:val="nil"/>
              <w:bottom w:val="single" w:sz="4" w:space="0" w:color="auto"/>
              <w:right w:val="single" w:sz="4" w:space="0" w:color="auto"/>
            </w:tcBorders>
            <w:noWrap/>
            <w:vAlign w:val="center"/>
          </w:tcPr>
          <w:p w:rsidR="00B50384" w:rsidRDefault="00B50384" w:rsidP="00BF5A49">
            <w:pPr>
              <w:jc w:val="center"/>
              <w:rPr>
                <w:rFonts w:ascii="仿宋_GB2312" w:eastAsia="仿宋_GB2312" w:hAnsi="仿宋_GB2312" w:cs="仿宋_GB2312"/>
                <w:kern w:val="0"/>
                <w:szCs w:val="21"/>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全域农村公路</w:t>
            </w: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96</w:t>
            </w: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147.353</w:t>
            </w:r>
          </w:p>
        </w:tc>
      </w:tr>
      <w:tr w:rsidR="00B50384" w:rsidTr="00BF5A49">
        <w:trPr>
          <w:trHeight w:val="636"/>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孙晓光</w:t>
            </w: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副总路长</w:t>
            </w: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否</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是</w:t>
            </w: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副区长</w:t>
            </w:r>
          </w:p>
        </w:tc>
        <w:tc>
          <w:tcPr>
            <w:tcW w:w="458" w:type="pct"/>
            <w:tcBorders>
              <w:top w:val="nil"/>
              <w:left w:val="nil"/>
              <w:bottom w:val="single" w:sz="4" w:space="0" w:color="auto"/>
              <w:right w:val="single" w:sz="4" w:space="0" w:color="auto"/>
            </w:tcBorders>
            <w:noWrap/>
            <w:vAlign w:val="center"/>
          </w:tcPr>
          <w:p w:rsidR="00B50384" w:rsidRDefault="00B50384" w:rsidP="00BF5A49">
            <w:pPr>
              <w:jc w:val="center"/>
              <w:rPr>
                <w:rFonts w:ascii="仿宋_GB2312" w:eastAsia="仿宋_GB2312" w:hAnsi="仿宋_GB2312" w:cs="仿宋_GB2312"/>
                <w:kern w:val="0"/>
                <w:szCs w:val="21"/>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全域农村公路</w:t>
            </w: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96</w:t>
            </w: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147.353</w:t>
            </w:r>
          </w:p>
        </w:tc>
      </w:tr>
      <w:tr w:rsidR="00B50384" w:rsidTr="00BF5A49">
        <w:trPr>
          <w:trHeight w:val="624"/>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刘善祥</w:t>
            </w: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区级路长</w:t>
            </w: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否</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是</w:t>
            </w: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局长</w:t>
            </w:r>
          </w:p>
        </w:tc>
        <w:tc>
          <w:tcPr>
            <w:tcW w:w="458" w:type="pct"/>
            <w:tcBorders>
              <w:top w:val="nil"/>
              <w:left w:val="nil"/>
              <w:bottom w:val="single" w:sz="4" w:space="0" w:color="auto"/>
              <w:right w:val="single" w:sz="4" w:space="0" w:color="auto"/>
            </w:tcBorders>
            <w:noWrap/>
            <w:vAlign w:val="center"/>
          </w:tcPr>
          <w:p w:rsidR="00B50384" w:rsidRDefault="00B50384" w:rsidP="00BF5A49">
            <w:pPr>
              <w:jc w:val="center"/>
              <w:rPr>
                <w:rFonts w:ascii="仿宋_GB2312" w:eastAsia="仿宋_GB2312" w:hAnsi="仿宋_GB2312" w:cs="仿宋_GB2312"/>
                <w:kern w:val="0"/>
                <w:szCs w:val="21"/>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全域区级公路</w:t>
            </w: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8</w:t>
            </w: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rPr>
              <w:t>39.249</w:t>
            </w:r>
          </w:p>
        </w:tc>
      </w:tr>
      <w:tr w:rsidR="00B50384" w:rsidTr="00BF5A49">
        <w:trPr>
          <w:trHeight w:val="624"/>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58"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r>
      <w:tr w:rsidR="00B50384" w:rsidTr="00BF5A49">
        <w:trPr>
          <w:trHeight w:val="624"/>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textAlignment w:val="center"/>
              <w:rPr>
                <w:rFonts w:eastAsia="仿宋_GB2312"/>
                <w:kern w:val="0"/>
                <w:sz w:val="24"/>
              </w:rPr>
            </w:pPr>
          </w:p>
        </w:tc>
        <w:tc>
          <w:tcPr>
            <w:tcW w:w="458" w:type="pct"/>
            <w:tcBorders>
              <w:top w:val="nil"/>
              <w:left w:val="nil"/>
              <w:bottom w:val="single" w:sz="4" w:space="0" w:color="auto"/>
              <w:right w:val="single" w:sz="4" w:space="0" w:color="auto"/>
            </w:tcBorders>
            <w:noWrap/>
            <w:vAlign w:val="center"/>
          </w:tcPr>
          <w:p w:rsidR="00B50384" w:rsidRDefault="00B50384" w:rsidP="00BF5A49">
            <w:pPr>
              <w:widowControl/>
              <w:textAlignment w:val="center"/>
              <w:rPr>
                <w:rFonts w:eastAsia="仿宋_GB2312"/>
                <w:kern w:val="0"/>
                <w:sz w:val="24"/>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r>
      <w:tr w:rsidR="00B50384" w:rsidTr="00BF5A49">
        <w:trPr>
          <w:trHeight w:val="624"/>
        </w:trPr>
        <w:tc>
          <w:tcPr>
            <w:tcW w:w="196" w:type="pct"/>
            <w:tcBorders>
              <w:top w:val="nil"/>
              <w:left w:val="single" w:sz="4" w:space="0" w:color="auto"/>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77"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72"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42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251"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1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366"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p>
        </w:tc>
        <w:tc>
          <w:tcPr>
            <w:tcW w:w="435" w:type="pct"/>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仿宋_GB2312"/>
                <w:kern w:val="0"/>
                <w:sz w:val="24"/>
              </w:rPr>
            </w:pPr>
            <w:r>
              <w:rPr>
                <w:rFonts w:eastAsia="仿宋_GB2312"/>
                <w:kern w:val="0"/>
                <w:sz w:val="24"/>
              </w:rPr>
              <w:t xml:space="preserve">　</w:t>
            </w:r>
          </w:p>
        </w:tc>
        <w:tc>
          <w:tcPr>
            <w:tcW w:w="406" w:type="pct"/>
            <w:tcBorders>
              <w:top w:val="nil"/>
              <w:left w:val="nil"/>
              <w:bottom w:val="single" w:sz="4" w:space="0" w:color="auto"/>
              <w:right w:val="single" w:sz="4" w:space="0" w:color="auto"/>
            </w:tcBorders>
            <w:noWrap/>
            <w:vAlign w:val="center"/>
          </w:tcPr>
          <w:p w:rsidR="00B50384" w:rsidRDefault="00B50384" w:rsidP="00BF5A49">
            <w:pPr>
              <w:widowControl/>
              <w:textAlignment w:val="center"/>
              <w:rPr>
                <w:rFonts w:eastAsia="仿宋_GB2312"/>
                <w:kern w:val="0"/>
                <w:sz w:val="24"/>
              </w:rPr>
            </w:pPr>
          </w:p>
        </w:tc>
        <w:tc>
          <w:tcPr>
            <w:tcW w:w="458"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506"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55"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c>
          <w:tcPr>
            <w:tcW w:w="331" w:type="pct"/>
            <w:tcBorders>
              <w:top w:val="nil"/>
              <w:left w:val="nil"/>
              <w:bottom w:val="single" w:sz="4" w:space="0" w:color="auto"/>
              <w:right w:val="single" w:sz="4" w:space="0" w:color="auto"/>
            </w:tcBorders>
            <w:noWrap/>
            <w:vAlign w:val="center"/>
          </w:tcPr>
          <w:p w:rsidR="00B50384" w:rsidRDefault="00B50384" w:rsidP="00BF5A49">
            <w:pPr>
              <w:widowControl/>
              <w:jc w:val="center"/>
              <w:textAlignment w:val="center"/>
              <w:rPr>
                <w:rFonts w:eastAsia="仿宋_GB2312"/>
                <w:kern w:val="0"/>
                <w:sz w:val="24"/>
              </w:rPr>
            </w:pPr>
          </w:p>
        </w:tc>
      </w:tr>
    </w:tbl>
    <w:tbl>
      <w:tblPr>
        <w:tblpPr w:leftFromText="180" w:rightFromText="180" w:vertAnchor="text" w:horzAnchor="page" w:tblpX="1516" w:tblpY="186"/>
        <w:tblOverlap w:val="never"/>
        <w:tblW w:w="14214" w:type="dxa"/>
        <w:tblLayout w:type="fixed"/>
        <w:tblLook w:val="04A0"/>
      </w:tblPr>
      <w:tblGrid>
        <w:gridCol w:w="959"/>
        <w:gridCol w:w="1559"/>
        <w:gridCol w:w="1134"/>
        <w:gridCol w:w="911"/>
        <w:gridCol w:w="1209"/>
        <w:gridCol w:w="1452"/>
        <w:gridCol w:w="965"/>
        <w:gridCol w:w="628"/>
        <w:gridCol w:w="874"/>
        <w:gridCol w:w="788"/>
        <w:gridCol w:w="773"/>
        <w:gridCol w:w="759"/>
        <w:gridCol w:w="746"/>
        <w:gridCol w:w="676"/>
        <w:gridCol w:w="781"/>
      </w:tblGrid>
      <w:tr w:rsidR="00B50384" w:rsidTr="00BF5A49">
        <w:trPr>
          <w:trHeight w:val="945"/>
        </w:trPr>
        <w:tc>
          <w:tcPr>
            <w:tcW w:w="14214" w:type="dxa"/>
            <w:gridSpan w:val="15"/>
            <w:tcBorders>
              <w:top w:val="nil"/>
              <w:left w:val="nil"/>
              <w:bottom w:val="nil"/>
              <w:right w:val="nil"/>
            </w:tcBorders>
            <w:noWrap/>
            <w:vAlign w:val="center"/>
          </w:tcPr>
          <w:p w:rsidR="00B50384" w:rsidRDefault="00B50384" w:rsidP="00BF5A49">
            <w:pPr>
              <w:pStyle w:val="a"/>
              <w:numPr>
                <w:ilvl w:val="2"/>
                <w:numId w:val="0"/>
              </w:numPr>
              <w:spacing w:before="0" w:after="0"/>
              <w:outlineLvl w:val="9"/>
              <w:rPr>
                <w:rFonts w:ascii="Times New Roman" w:eastAsia="仿宋_GB2312"/>
                <w:sz w:val="24"/>
                <w:szCs w:val="24"/>
              </w:rPr>
            </w:pPr>
            <w:r>
              <w:rPr>
                <w:rFonts w:ascii="Times New Roman" w:eastAsia="仿宋_GB2312"/>
                <w:sz w:val="24"/>
                <w:szCs w:val="24"/>
              </w:rPr>
              <w:t>填表人：</w:t>
            </w:r>
            <w:r>
              <w:rPr>
                <w:rFonts w:ascii="Times New Roman" w:eastAsia="仿宋_GB2312"/>
                <w:sz w:val="24"/>
                <w:szCs w:val="24"/>
              </w:rPr>
              <w:t xml:space="preserve">                                           </w:t>
            </w:r>
            <w:r>
              <w:rPr>
                <w:rFonts w:ascii="Times New Roman" w:eastAsia="仿宋_GB2312"/>
                <w:sz w:val="24"/>
                <w:szCs w:val="24"/>
              </w:rPr>
              <w:t>联系方式：</w:t>
            </w:r>
          </w:p>
          <w:p w:rsidR="00B50384" w:rsidRDefault="00B50384" w:rsidP="00BF5A49">
            <w:pPr>
              <w:pStyle w:val="a"/>
              <w:numPr>
                <w:ilvl w:val="2"/>
                <w:numId w:val="0"/>
              </w:numPr>
              <w:spacing w:before="0" w:after="0" w:line="240" w:lineRule="exact"/>
              <w:ind w:firstLineChars="200" w:firstLine="420"/>
              <w:outlineLvl w:val="9"/>
              <w:rPr>
                <w:rFonts w:ascii="Times New Roman" w:eastAsia="仿宋"/>
              </w:rPr>
            </w:pPr>
          </w:p>
          <w:p w:rsidR="00B50384" w:rsidRDefault="00B50384" w:rsidP="00BF5A49">
            <w:pPr>
              <w:pStyle w:val="a"/>
              <w:numPr>
                <w:ilvl w:val="2"/>
                <w:numId w:val="0"/>
              </w:numPr>
              <w:spacing w:before="0" w:after="0" w:line="280" w:lineRule="exact"/>
              <w:outlineLvl w:val="9"/>
              <w:rPr>
                <w:rFonts w:ascii="Times New Roman" w:eastAsia="仿宋_GB2312"/>
              </w:rPr>
            </w:pPr>
            <w:r>
              <w:rPr>
                <w:rFonts w:ascii="Times New Roman" w:eastAsia="仿宋_GB2312"/>
              </w:rPr>
              <w:t>备注：</w:t>
            </w:r>
            <w:r>
              <w:rPr>
                <w:rFonts w:ascii="Times New Roman" w:eastAsia="仿宋_GB2312"/>
              </w:rPr>
              <w:t>1.</w:t>
            </w:r>
            <w:r>
              <w:rPr>
                <w:rFonts w:ascii="Times New Roman" w:eastAsia="仿宋_GB2312"/>
              </w:rPr>
              <w:t>路长级别：总（副总）路长、区级（副）路长、街镇级（副）路长、村（社区）级（副）路长；</w:t>
            </w:r>
          </w:p>
          <w:p w:rsidR="00B50384" w:rsidRDefault="00B50384" w:rsidP="00BF5A49">
            <w:pPr>
              <w:pStyle w:val="a"/>
              <w:numPr>
                <w:ilvl w:val="2"/>
                <w:numId w:val="0"/>
              </w:numPr>
              <w:spacing w:before="0" w:after="0" w:line="280" w:lineRule="exact"/>
              <w:ind w:firstLineChars="200" w:firstLine="420"/>
              <w:outlineLvl w:val="9"/>
              <w:rPr>
                <w:rFonts w:ascii="Times New Roman" w:eastAsia="仿宋_GB2312"/>
              </w:rPr>
            </w:pPr>
            <w:r>
              <w:rPr>
                <w:rFonts w:ascii="Times New Roman" w:eastAsia="仿宋_GB2312"/>
              </w:rPr>
              <w:t xml:space="preserve">  2.</w:t>
            </w:r>
            <w:r>
              <w:rPr>
                <w:rFonts w:ascii="Times New Roman" w:eastAsia="仿宋_GB2312"/>
              </w:rPr>
              <w:t>辖区范围：总路长、区级（副）路长仅填到</w:t>
            </w:r>
            <w:r>
              <w:rPr>
                <w:rFonts w:ascii="Times New Roman" w:eastAsia="仿宋_GB2312"/>
              </w:rPr>
              <w:t>“</w:t>
            </w:r>
            <w:r>
              <w:rPr>
                <w:rFonts w:ascii="Times New Roman" w:eastAsia="仿宋_GB2312"/>
              </w:rPr>
              <w:t>区</w:t>
            </w:r>
            <w:r>
              <w:rPr>
                <w:rFonts w:ascii="Times New Roman" w:eastAsia="仿宋_GB2312"/>
              </w:rPr>
              <w:t>”</w:t>
            </w:r>
            <w:r>
              <w:rPr>
                <w:rFonts w:ascii="Times New Roman" w:eastAsia="仿宋_GB2312"/>
              </w:rPr>
              <w:t>；街镇级（副）路长填</w:t>
            </w:r>
            <w:r>
              <w:rPr>
                <w:rFonts w:ascii="Times New Roman" w:eastAsia="仿宋_GB2312"/>
              </w:rPr>
              <w:t>“</w:t>
            </w:r>
            <w:r>
              <w:rPr>
                <w:rFonts w:ascii="Times New Roman" w:eastAsia="仿宋_GB2312"/>
              </w:rPr>
              <w:t>区和街镇</w:t>
            </w:r>
            <w:r>
              <w:rPr>
                <w:rFonts w:ascii="Times New Roman" w:eastAsia="仿宋_GB2312"/>
              </w:rPr>
              <w:t>”</w:t>
            </w:r>
            <w:r>
              <w:rPr>
                <w:rFonts w:ascii="Times New Roman" w:eastAsia="仿宋_GB2312"/>
              </w:rPr>
              <w:t>两列，村级路长填</w:t>
            </w:r>
            <w:r>
              <w:rPr>
                <w:rFonts w:ascii="Times New Roman" w:eastAsia="仿宋_GB2312"/>
              </w:rPr>
              <w:t>“</w:t>
            </w:r>
            <w:r>
              <w:rPr>
                <w:rFonts w:ascii="Times New Roman" w:eastAsia="仿宋_GB2312"/>
              </w:rPr>
              <w:t>区、街镇、村（社区）</w:t>
            </w:r>
            <w:r>
              <w:rPr>
                <w:rFonts w:ascii="Times New Roman" w:eastAsia="仿宋_GB2312"/>
              </w:rPr>
              <w:t>”</w:t>
            </w:r>
            <w:r>
              <w:rPr>
                <w:rFonts w:ascii="Times New Roman" w:eastAsia="仿宋_GB2312"/>
              </w:rPr>
              <w:t>三列；</w:t>
            </w:r>
          </w:p>
          <w:p w:rsidR="00B50384" w:rsidRDefault="00B50384" w:rsidP="00BF5A49">
            <w:pPr>
              <w:pStyle w:val="a"/>
              <w:numPr>
                <w:ilvl w:val="2"/>
                <w:numId w:val="0"/>
              </w:numPr>
              <w:spacing w:before="0" w:after="0" w:line="280" w:lineRule="exact"/>
              <w:ind w:firstLineChars="200" w:firstLine="420"/>
              <w:outlineLvl w:val="9"/>
              <w:rPr>
                <w:rFonts w:ascii="Times New Roman" w:eastAsia="仿宋_GB2312"/>
              </w:rPr>
            </w:pPr>
            <w:r>
              <w:rPr>
                <w:rFonts w:ascii="Times New Roman" w:eastAsia="仿宋_GB2312"/>
              </w:rPr>
              <w:t xml:space="preserve">  3.</w:t>
            </w:r>
            <w:r>
              <w:rPr>
                <w:rFonts w:ascii="Times New Roman" w:eastAsia="仿宋_GB2312"/>
              </w:rPr>
              <w:t>是否有兼任情况如果没有兼职情况，此列不填；如果有兼职情况，如乡镇级路长又兼任村级路长，分两行填入信息，并在村级路长行填</w:t>
            </w:r>
            <w:r>
              <w:rPr>
                <w:rFonts w:ascii="Times New Roman" w:eastAsia="仿宋_GB2312"/>
              </w:rPr>
              <w:t>“</w:t>
            </w:r>
            <w:r>
              <w:rPr>
                <w:rFonts w:ascii="Times New Roman" w:eastAsia="仿宋_GB2312"/>
              </w:rPr>
              <w:t>是</w:t>
            </w:r>
            <w:r>
              <w:rPr>
                <w:rFonts w:ascii="Times New Roman" w:eastAsia="仿宋_GB2312"/>
              </w:rPr>
              <w:t>”</w:t>
            </w:r>
            <w:r>
              <w:rPr>
                <w:rFonts w:ascii="Times New Roman" w:eastAsia="仿宋_GB2312"/>
              </w:rPr>
              <w:t>，乡级路长行不填。</w:t>
            </w:r>
          </w:p>
          <w:p w:rsidR="00B50384" w:rsidRDefault="00B50384" w:rsidP="00BF5A49">
            <w:pPr>
              <w:pStyle w:val="a"/>
              <w:numPr>
                <w:ilvl w:val="2"/>
                <w:numId w:val="0"/>
              </w:numPr>
              <w:spacing w:before="0" w:after="0" w:line="520" w:lineRule="exact"/>
              <w:jc w:val="both"/>
              <w:outlineLvl w:val="9"/>
              <w:rPr>
                <w:rFonts w:ascii="Times New Roman" w:eastAsia="黑体"/>
                <w:sz w:val="32"/>
                <w:szCs w:val="32"/>
              </w:rPr>
            </w:pPr>
            <w:r>
              <w:rPr>
                <w:rFonts w:ascii="Times New Roman" w:eastAsia="黑体"/>
                <w:sz w:val="32"/>
                <w:szCs w:val="32"/>
              </w:rPr>
              <w:lastRenderedPageBreak/>
              <w:t>附件</w:t>
            </w:r>
            <w:r>
              <w:rPr>
                <w:rFonts w:ascii="Times New Roman" w:eastAsia="黑体" w:hint="eastAsia"/>
                <w:sz w:val="32"/>
                <w:szCs w:val="32"/>
              </w:rPr>
              <w:t>2</w:t>
            </w:r>
          </w:p>
          <w:p w:rsidR="00B50384" w:rsidRDefault="00B50384" w:rsidP="00BF5A49">
            <w:pPr>
              <w:pStyle w:val="a"/>
              <w:numPr>
                <w:ilvl w:val="2"/>
                <w:numId w:val="0"/>
              </w:numPr>
              <w:spacing w:before="0" w:after="0" w:line="480" w:lineRule="exact"/>
              <w:jc w:val="both"/>
              <w:outlineLvl w:val="9"/>
              <w:rPr>
                <w:rFonts w:ascii="Times New Roman" w:eastAsia="方正小标宋简体"/>
                <w:sz w:val="36"/>
                <w:szCs w:val="36"/>
              </w:rPr>
            </w:pPr>
          </w:p>
          <w:p w:rsidR="00B50384" w:rsidRDefault="00B50384" w:rsidP="00BF5A49">
            <w:pPr>
              <w:pStyle w:val="a"/>
              <w:numPr>
                <w:ilvl w:val="2"/>
                <w:numId w:val="0"/>
              </w:numPr>
              <w:spacing w:before="0" w:after="0" w:line="480" w:lineRule="exact"/>
              <w:jc w:val="center"/>
              <w:outlineLvl w:val="9"/>
              <w:rPr>
                <w:rFonts w:ascii="Times New Roman" w:eastAsia="方正小标宋简体"/>
                <w:sz w:val="36"/>
                <w:szCs w:val="36"/>
              </w:rPr>
            </w:pPr>
            <w:r>
              <w:rPr>
                <w:rFonts w:ascii="Times New Roman" w:eastAsia="方正小标宋简体" w:hint="eastAsia"/>
                <w:sz w:val="36"/>
                <w:szCs w:val="36"/>
              </w:rPr>
              <w:t>东丽</w:t>
            </w:r>
            <w:r>
              <w:rPr>
                <w:rFonts w:ascii="Times New Roman" w:eastAsia="方正小标宋简体"/>
                <w:sz w:val="36"/>
                <w:szCs w:val="36"/>
              </w:rPr>
              <w:t>区农村公路</w:t>
            </w:r>
            <w:r>
              <w:rPr>
                <w:rFonts w:ascii="Times New Roman" w:eastAsia="方正小标宋简体"/>
                <w:sz w:val="36"/>
                <w:szCs w:val="36"/>
              </w:rPr>
              <w:t>“</w:t>
            </w:r>
            <w:r>
              <w:rPr>
                <w:rFonts w:ascii="Times New Roman" w:eastAsia="方正小标宋简体"/>
                <w:sz w:val="36"/>
                <w:szCs w:val="36"/>
              </w:rPr>
              <w:t>路长制</w:t>
            </w:r>
            <w:r>
              <w:rPr>
                <w:rFonts w:ascii="Times New Roman" w:eastAsia="方正小标宋简体"/>
                <w:sz w:val="36"/>
                <w:szCs w:val="36"/>
              </w:rPr>
              <w:t>”</w:t>
            </w:r>
            <w:r>
              <w:rPr>
                <w:rFonts w:ascii="Times New Roman" w:eastAsia="方正小标宋简体"/>
                <w:sz w:val="36"/>
                <w:szCs w:val="36"/>
              </w:rPr>
              <w:t>公路清单</w:t>
            </w:r>
          </w:p>
          <w:p w:rsidR="00B50384" w:rsidRDefault="00B50384" w:rsidP="00BF5A49">
            <w:pPr>
              <w:pStyle w:val="a"/>
              <w:numPr>
                <w:ilvl w:val="2"/>
                <w:numId w:val="0"/>
              </w:numPr>
              <w:spacing w:before="0" w:after="0" w:line="480" w:lineRule="exact"/>
              <w:jc w:val="center"/>
              <w:outlineLvl w:val="9"/>
              <w:rPr>
                <w:rFonts w:ascii="Times New Roman" w:eastAsia="方正小标宋简体"/>
                <w:sz w:val="36"/>
                <w:szCs w:val="36"/>
              </w:rPr>
            </w:pPr>
            <w:r>
              <w:rPr>
                <w:rFonts w:ascii="Times New Roman" w:eastAsia="仿宋_GB2312"/>
                <w:sz w:val="24"/>
                <w:szCs w:val="24"/>
              </w:rPr>
              <w:t xml:space="preserve">                                                                                           </w:t>
            </w:r>
            <w:r>
              <w:rPr>
                <w:rFonts w:ascii="Times New Roman" w:eastAsia="仿宋_GB2312"/>
                <w:sz w:val="24"/>
                <w:szCs w:val="24"/>
              </w:rPr>
              <w:t>填报日期：</w:t>
            </w:r>
            <w:r>
              <w:rPr>
                <w:rFonts w:ascii="Times New Roman" w:eastAsia="仿宋_GB2312"/>
                <w:sz w:val="24"/>
                <w:szCs w:val="24"/>
              </w:rPr>
              <w:t xml:space="preserve">       </w:t>
            </w:r>
            <w:r>
              <w:rPr>
                <w:rFonts w:ascii="Times New Roman" w:eastAsia="仿宋"/>
                <w:sz w:val="24"/>
                <w:szCs w:val="24"/>
              </w:rPr>
              <w:t xml:space="preserve"> </w:t>
            </w:r>
          </w:p>
        </w:tc>
      </w:tr>
      <w:tr w:rsidR="00B50384" w:rsidTr="00BF5A49">
        <w:trPr>
          <w:trHeight w:val="499"/>
        </w:trPr>
        <w:tc>
          <w:tcPr>
            <w:tcW w:w="959" w:type="dxa"/>
            <w:vMerge w:val="restart"/>
            <w:tcBorders>
              <w:top w:val="single" w:sz="4" w:space="0" w:color="auto"/>
              <w:left w:val="single" w:sz="4" w:space="0" w:color="auto"/>
              <w:bottom w:val="single" w:sz="4" w:space="0" w:color="000000"/>
              <w:right w:val="single" w:sz="8"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lastRenderedPageBreak/>
              <w:t>编号</w:t>
            </w:r>
          </w:p>
        </w:tc>
        <w:tc>
          <w:tcPr>
            <w:tcW w:w="1559" w:type="dxa"/>
            <w:vMerge w:val="restart"/>
            <w:tcBorders>
              <w:top w:val="single" w:sz="4" w:space="0" w:color="auto"/>
              <w:left w:val="single" w:sz="8"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路段</w:t>
            </w:r>
          </w:p>
          <w:p w:rsidR="00B50384" w:rsidRDefault="00B50384" w:rsidP="00BF5A49">
            <w:pPr>
              <w:widowControl/>
              <w:spacing w:line="320" w:lineRule="exact"/>
              <w:jc w:val="center"/>
              <w:rPr>
                <w:rFonts w:eastAsia="楷体"/>
                <w:b/>
                <w:bCs/>
                <w:kern w:val="0"/>
                <w:sz w:val="24"/>
              </w:rPr>
            </w:pPr>
            <w:r>
              <w:rPr>
                <w:rFonts w:eastAsia="楷体"/>
                <w:b/>
                <w:bCs/>
                <w:kern w:val="0"/>
                <w:sz w:val="24"/>
              </w:rPr>
              <w:t>代码</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路线</w:t>
            </w:r>
          </w:p>
          <w:p w:rsidR="00B50384" w:rsidRDefault="00B50384" w:rsidP="00BF5A49">
            <w:pPr>
              <w:widowControl/>
              <w:spacing w:line="320" w:lineRule="exact"/>
              <w:jc w:val="center"/>
              <w:rPr>
                <w:rFonts w:eastAsia="楷体"/>
                <w:b/>
                <w:bCs/>
                <w:kern w:val="0"/>
                <w:sz w:val="24"/>
              </w:rPr>
            </w:pPr>
            <w:r>
              <w:rPr>
                <w:rFonts w:eastAsia="楷体"/>
                <w:b/>
                <w:bCs/>
                <w:kern w:val="0"/>
                <w:sz w:val="24"/>
              </w:rPr>
              <w:t>代码</w:t>
            </w:r>
          </w:p>
        </w:tc>
        <w:tc>
          <w:tcPr>
            <w:tcW w:w="911"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路线</w:t>
            </w:r>
          </w:p>
          <w:p w:rsidR="00B50384" w:rsidRDefault="00B50384" w:rsidP="00BF5A49">
            <w:pPr>
              <w:widowControl/>
              <w:spacing w:line="320" w:lineRule="exact"/>
              <w:jc w:val="center"/>
              <w:rPr>
                <w:rFonts w:eastAsia="楷体"/>
                <w:b/>
                <w:bCs/>
                <w:kern w:val="0"/>
                <w:sz w:val="24"/>
              </w:rPr>
            </w:pPr>
            <w:r>
              <w:rPr>
                <w:rFonts w:eastAsia="楷体"/>
                <w:b/>
                <w:bCs/>
                <w:kern w:val="0"/>
                <w:sz w:val="24"/>
              </w:rPr>
              <w:t>名称</w:t>
            </w:r>
          </w:p>
        </w:tc>
        <w:tc>
          <w:tcPr>
            <w:tcW w:w="1209"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路段所在行政区域代码</w:t>
            </w:r>
          </w:p>
        </w:tc>
        <w:tc>
          <w:tcPr>
            <w:tcW w:w="1452"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所属乡镇</w:t>
            </w:r>
          </w:p>
        </w:tc>
        <w:tc>
          <w:tcPr>
            <w:tcW w:w="1593"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公示牌</w:t>
            </w:r>
          </w:p>
        </w:tc>
        <w:tc>
          <w:tcPr>
            <w:tcW w:w="2435" w:type="dxa"/>
            <w:gridSpan w:val="3"/>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路长信息</w:t>
            </w:r>
          </w:p>
        </w:tc>
        <w:tc>
          <w:tcPr>
            <w:tcW w:w="759"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起点名称</w:t>
            </w:r>
          </w:p>
        </w:tc>
        <w:tc>
          <w:tcPr>
            <w:tcW w:w="746"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讫点名称</w:t>
            </w:r>
          </w:p>
        </w:tc>
        <w:tc>
          <w:tcPr>
            <w:tcW w:w="676"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路段里程</w:t>
            </w:r>
          </w:p>
        </w:tc>
        <w:tc>
          <w:tcPr>
            <w:tcW w:w="781" w:type="dxa"/>
            <w:vMerge w:val="restart"/>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路面宽度</w:t>
            </w:r>
          </w:p>
        </w:tc>
      </w:tr>
      <w:tr w:rsidR="00B50384" w:rsidTr="00BF5A49">
        <w:trPr>
          <w:trHeight w:val="499"/>
        </w:trPr>
        <w:tc>
          <w:tcPr>
            <w:tcW w:w="959" w:type="dxa"/>
            <w:vMerge/>
            <w:tcBorders>
              <w:top w:val="single" w:sz="4" w:space="0" w:color="auto"/>
              <w:left w:val="single" w:sz="4" w:space="0" w:color="auto"/>
              <w:bottom w:val="single" w:sz="4" w:space="0" w:color="000000"/>
              <w:right w:val="single" w:sz="8" w:space="0" w:color="auto"/>
            </w:tcBorders>
            <w:noWrap/>
            <w:vAlign w:val="center"/>
          </w:tcPr>
          <w:p w:rsidR="00B50384" w:rsidRDefault="00B50384" w:rsidP="00BF5A49">
            <w:pPr>
              <w:widowControl/>
              <w:jc w:val="left"/>
              <w:rPr>
                <w:rFonts w:eastAsia="仿宋_GB2312"/>
                <w:kern w:val="0"/>
                <w:szCs w:val="21"/>
              </w:rPr>
            </w:pPr>
          </w:p>
        </w:tc>
        <w:tc>
          <w:tcPr>
            <w:tcW w:w="1559" w:type="dxa"/>
            <w:vMerge/>
            <w:tcBorders>
              <w:top w:val="single" w:sz="4" w:space="0" w:color="auto"/>
              <w:left w:val="single" w:sz="8"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1134"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911"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1209"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1452"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p>
        </w:tc>
        <w:tc>
          <w:tcPr>
            <w:tcW w:w="965" w:type="dxa"/>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是否设置公示牌</w:t>
            </w:r>
          </w:p>
        </w:tc>
        <w:tc>
          <w:tcPr>
            <w:tcW w:w="628" w:type="dxa"/>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数量</w:t>
            </w:r>
          </w:p>
        </w:tc>
        <w:tc>
          <w:tcPr>
            <w:tcW w:w="874" w:type="dxa"/>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本路路长姓名</w:t>
            </w:r>
          </w:p>
        </w:tc>
        <w:tc>
          <w:tcPr>
            <w:tcW w:w="788" w:type="dxa"/>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路长级别</w:t>
            </w:r>
          </w:p>
        </w:tc>
        <w:tc>
          <w:tcPr>
            <w:tcW w:w="773" w:type="dxa"/>
            <w:tcBorders>
              <w:top w:val="nil"/>
              <w:left w:val="nil"/>
              <w:bottom w:val="single" w:sz="4" w:space="0" w:color="auto"/>
              <w:right w:val="single" w:sz="4" w:space="0" w:color="auto"/>
            </w:tcBorders>
            <w:noWrap/>
            <w:vAlign w:val="center"/>
          </w:tcPr>
          <w:p w:rsidR="00B50384" w:rsidRDefault="00B50384" w:rsidP="00BF5A49">
            <w:pPr>
              <w:widowControl/>
              <w:spacing w:line="320" w:lineRule="exact"/>
              <w:jc w:val="center"/>
              <w:rPr>
                <w:rFonts w:eastAsia="楷体"/>
                <w:b/>
                <w:bCs/>
                <w:kern w:val="0"/>
                <w:sz w:val="24"/>
              </w:rPr>
            </w:pPr>
            <w:r>
              <w:rPr>
                <w:rFonts w:eastAsia="楷体"/>
                <w:b/>
                <w:bCs/>
                <w:kern w:val="0"/>
                <w:sz w:val="24"/>
              </w:rPr>
              <w:t>联系方式</w:t>
            </w:r>
          </w:p>
        </w:tc>
        <w:tc>
          <w:tcPr>
            <w:tcW w:w="759"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746"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676"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c>
          <w:tcPr>
            <w:tcW w:w="781" w:type="dxa"/>
            <w:vMerge/>
            <w:tcBorders>
              <w:top w:val="single" w:sz="4" w:space="0" w:color="auto"/>
              <w:left w:val="single" w:sz="4" w:space="0" w:color="auto"/>
              <w:bottom w:val="single" w:sz="4" w:space="0" w:color="000000"/>
              <w:right w:val="single" w:sz="4" w:space="0" w:color="auto"/>
            </w:tcBorders>
            <w:noWrap/>
            <w:vAlign w:val="center"/>
          </w:tcPr>
          <w:p w:rsidR="00B50384" w:rsidRDefault="00B50384" w:rsidP="00BF5A49">
            <w:pPr>
              <w:widowControl/>
              <w:jc w:val="left"/>
              <w:rPr>
                <w:rFonts w:eastAsia="仿宋_GB2312"/>
                <w:kern w:val="0"/>
                <w:szCs w:val="21"/>
              </w:rPr>
            </w:pPr>
          </w:p>
        </w:tc>
      </w:tr>
      <w:tr w:rsidR="00B50384" w:rsidTr="00BF5A49">
        <w:trPr>
          <w:trHeight w:val="680"/>
        </w:trPr>
        <w:tc>
          <w:tcPr>
            <w:tcW w:w="959" w:type="dxa"/>
            <w:tcBorders>
              <w:top w:val="nil"/>
              <w:left w:val="single" w:sz="4" w:space="0" w:color="000000"/>
              <w:bottom w:val="single" w:sz="4" w:space="0" w:color="000000"/>
              <w:right w:val="single" w:sz="8" w:space="0" w:color="auto"/>
            </w:tcBorders>
            <w:noWrap/>
            <w:vAlign w:val="center"/>
          </w:tcPr>
          <w:p w:rsidR="00B50384" w:rsidRDefault="00B50384" w:rsidP="00BF5A49">
            <w:pPr>
              <w:widowControl/>
              <w:jc w:val="center"/>
              <w:rPr>
                <w:rFonts w:eastAsia="仿宋_GB2312"/>
                <w:kern w:val="0"/>
                <w:szCs w:val="21"/>
              </w:rPr>
            </w:pPr>
          </w:p>
        </w:tc>
        <w:tc>
          <w:tcPr>
            <w:tcW w:w="1559" w:type="dxa"/>
            <w:tcBorders>
              <w:top w:val="nil"/>
              <w:left w:val="single" w:sz="8" w:space="0" w:color="auto"/>
              <w:bottom w:val="single" w:sz="4" w:space="0" w:color="000000"/>
              <w:right w:val="single" w:sz="4" w:space="0" w:color="000000"/>
            </w:tcBorders>
            <w:noWrap/>
            <w:vAlign w:val="center"/>
          </w:tcPr>
          <w:p w:rsidR="00B50384" w:rsidRDefault="00B50384" w:rsidP="00BF5A49">
            <w:pPr>
              <w:jc w:val="center"/>
              <w:rPr>
                <w:rFonts w:eastAsia="仿宋_GB2312"/>
                <w:kern w:val="0"/>
                <w:szCs w:val="21"/>
              </w:rPr>
            </w:pPr>
            <w:r>
              <w:rPr>
                <w:rFonts w:eastAsia="仿宋_GB2312"/>
                <w:kern w:val="0"/>
                <w:szCs w:val="21"/>
              </w:rPr>
              <w:t xml:space="preserve">　</w:t>
            </w:r>
          </w:p>
        </w:tc>
        <w:tc>
          <w:tcPr>
            <w:tcW w:w="1134"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911"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1209"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1452"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965"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628"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874"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788"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773"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759"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746"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676"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c>
          <w:tcPr>
            <w:tcW w:w="781" w:type="dxa"/>
            <w:tcBorders>
              <w:top w:val="nil"/>
              <w:left w:val="nil"/>
              <w:bottom w:val="single" w:sz="4" w:space="0" w:color="000000"/>
              <w:right w:val="single" w:sz="4" w:space="0" w:color="000000"/>
            </w:tcBorders>
            <w:noWrap/>
            <w:vAlign w:val="center"/>
          </w:tcPr>
          <w:p w:rsidR="00B50384" w:rsidRDefault="00B50384" w:rsidP="00BF5A49">
            <w:pPr>
              <w:widowControl/>
              <w:jc w:val="center"/>
              <w:rPr>
                <w:rFonts w:eastAsia="仿宋_GB2312"/>
                <w:kern w:val="0"/>
                <w:szCs w:val="21"/>
              </w:rPr>
            </w:pPr>
            <w:r>
              <w:rPr>
                <w:rFonts w:eastAsia="仿宋_GB2312"/>
                <w:kern w:val="0"/>
                <w:szCs w:val="21"/>
              </w:rPr>
              <w:t xml:space="preserve">　</w:t>
            </w:r>
          </w:p>
        </w:tc>
      </w:tr>
      <w:tr w:rsidR="00B50384" w:rsidTr="00BF5A49">
        <w:trPr>
          <w:trHeight w:val="680"/>
        </w:trPr>
        <w:tc>
          <w:tcPr>
            <w:tcW w:w="959" w:type="dxa"/>
            <w:tcBorders>
              <w:top w:val="nil"/>
              <w:left w:val="single" w:sz="4" w:space="0" w:color="000000"/>
              <w:bottom w:val="single" w:sz="4" w:space="0" w:color="000000"/>
              <w:right w:val="single" w:sz="8" w:space="0" w:color="auto"/>
            </w:tcBorders>
            <w:noWrap/>
            <w:vAlign w:val="center"/>
          </w:tcPr>
          <w:p w:rsidR="00B50384" w:rsidRDefault="00B50384" w:rsidP="00BF5A49">
            <w:pPr>
              <w:widowControl/>
              <w:spacing w:line="520" w:lineRule="exact"/>
              <w:jc w:val="center"/>
              <w:rPr>
                <w:rFonts w:eastAsia="仿宋_GB2312"/>
                <w:kern w:val="0"/>
                <w:szCs w:val="21"/>
              </w:rPr>
            </w:pPr>
          </w:p>
        </w:tc>
        <w:tc>
          <w:tcPr>
            <w:tcW w:w="1559" w:type="dxa"/>
            <w:tcBorders>
              <w:top w:val="nil"/>
              <w:left w:val="single" w:sz="8" w:space="0" w:color="auto"/>
              <w:bottom w:val="single" w:sz="4" w:space="0" w:color="000000"/>
              <w:right w:val="single" w:sz="4" w:space="0" w:color="000000"/>
            </w:tcBorders>
            <w:noWrap/>
            <w:vAlign w:val="center"/>
          </w:tcPr>
          <w:p w:rsidR="00B50384" w:rsidRDefault="00B50384" w:rsidP="00BF5A49">
            <w:pPr>
              <w:spacing w:line="520" w:lineRule="exact"/>
              <w:jc w:val="center"/>
              <w:rPr>
                <w:rFonts w:eastAsia="仿宋_GB2312"/>
                <w:kern w:val="0"/>
                <w:szCs w:val="21"/>
              </w:rPr>
            </w:pPr>
            <w:r>
              <w:rPr>
                <w:rFonts w:eastAsia="仿宋_GB2312"/>
                <w:kern w:val="0"/>
                <w:szCs w:val="21"/>
              </w:rPr>
              <w:t xml:space="preserve">　</w:t>
            </w:r>
          </w:p>
        </w:tc>
        <w:tc>
          <w:tcPr>
            <w:tcW w:w="113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1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20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452"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65"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2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87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73"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5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4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7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r>
      <w:tr w:rsidR="00B50384" w:rsidTr="00BF5A49">
        <w:trPr>
          <w:trHeight w:val="680"/>
        </w:trPr>
        <w:tc>
          <w:tcPr>
            <w:tcW w:w="959" w:type="dxa"/>
            <w:tcBorders>
              <w:top w:val="nil"/>
              <w:left w:val="single" w:sz="4" w:space="0" w:color="000000"/>
              <w:bottom w:val="single" w:sz="4" w:space="0" w:color="000000"/>
              <w:right w:val="single" w:sz="8" w:space="0" w:color="auto"/>
            </w:tcBorders>
            <w:noWrap/>
            <w:vAlign w:val="center"/>
          </w:tcPr>
          <w:p w:rsidR="00B50384" w:rsidRDefault="00B50384" w:rsidP="00BF5A49">
            <w:pPr>
              <w:widowControl/>
              <w:spacing w:line="520" w:lineRule="exact"/>
              <w:jc w:val="center"/>
              <w:rPr>
                <w:rFonts w:eastAsia="仿宋_GB2312"/>
                <w:kern w:val="0"/>
                <w:szCs w:val="21"/>
              </w:rPr>
            </w:pPr>
          </w:p>
        </w:tc>
        <w:tc>
          <w:tcPr>
            <w:tcW w:w="1559" w:type="dxa"/>
            <w:tcBorders>
              <w:top w:val="nil"/>
              <w:left w:val="single" w:sz="8" w:space="0" w:color="auto"/>
              <w:bottom w:val="single" w:sz="4" w:space="0" w:color="000000"/>
              <w:right w:val="single" w:sz="4" w:space="0" w:color="000000"/>
            </w:tcBorders>
            <w:noWrap/>
            <w:vAlign w:val="center"/>
          </w:tcPr>
          <w:p w:rsidR="00B50384" w:rsidRDefault="00B50384" w:rsidP="00BF5A49">
            <w:pPr>
              <w:spacing w:line="520" w:lineRule="exact"/>
              <w:jc w:val="center"/>
              <w:rPr>
                <w:rFonts w:eastAsia="仿宋_GB2312"/>
                <w:kern w:val="0"/>
                <w:szCs w:val="21"/>
              </w:rPr>
            </w:pPr>
            <w:r>
              <w:rPr>
                <w:rFonts w:eastAsia="仿宋_GB2312"/>
                <w:kern w:val="0"/>
                <w:szCs w:val="21"/>
              </w:rPr>
              <w:t xml:space="preserve">　</w:t>
            </w:r>
          </w:p>
        </w:tc>
        <w:tc>
          <w:tcPr>
            <w:tcW w:w="113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1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20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452"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65"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2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87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73"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5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4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7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r>
      <w:tr w:rsidR="00B50384" w:rsidTr="00BF5A49">
        <w:trPr>
          <w:trHeight w:val="680"/>
        </w:trPr>
        <w:tc>
          <w:tcPr>
            <w:tcW w:w="959" w:type="dxa"/>
            <w:tcBorders>
              <w:top w:val="nil"/>
              <w:left w:val="single" w:sz="4" w:space="0" w:color="000000"/>
              <w:bottom w:val="single" w:sz="4" w:space="0" w:color="000000"/>
              <w:right w:val="single" w:sz="8" w:space="0" w:color="auto"/>
            </w:tcBorders>
            <w:noWrap/>
            <w:vAlign w:val="center"/>
          </w:tcPr>
          <w:p w:rsidR="00B50384" w:rsidRDefault="00B50384" w:rsidP="00BF5A49">
            <w:pPr>
              <w:widowControl/>
              <w:spacing w:line="520" w:lineRule="exact"/>
              <w:jc w:val="center"/>
              <w:rPr>
                <w:rFonts w:eastAsia="仿宋_GB2312"/>
                <w:kern w:val="0"/>
                <w:szCs w:val="21"/>
              </w:rPr>
            </w:pPr>
          </w:p>
        </w:tc>
        <w:tc>
          <w:tcPr>
            <w:tcW w:w="1559" w:type="dxa"/>
            <w:tcBorders>
              <w:top w:val="nil"/>
              <w:left w:val="single" w:sz="8" w:space="0" w:color="auto"/>
              <w:bottom w:val="single" w:sz="4" w:space="0" w:color="000000"/>
              <w:right w:val="single" w:sz="4" w:space="0" w:color="000000"/>
            </w:tcBorders>
            <w:noWrap/>
            <w:vAlign w:val="center"/>
          </w:tcPr>
          <w:p w:rsidR="00B50384" w:rsidRDefault="00B50384" w:rsidP="00BF5A49">
            <w:pPr>
              <w:spacing w:line="520" w:lineRule="exact"/>
              <w:jc w:val="center"/>
              <w:rPr>
                <w:rFonts w:eastAsia="仿宋_GB2312"/>
                <w:kern w:val="0"/>
                <w:szCs w:val="21"/>
              </w:rPr>
            </w:pPr>
            <w:r>
              <w:rPr>
                <w:rFonts w:eastAsia="仿宋_GB2312"/>
                <w:kern w:val="0"/>
                <w:szCs w:val="21"/>
              </w:rPr>
              <w:t xml:space="preserve">　</w:t>
            </w:r>
          </w:p>
        </w:tc>
        <w:tc>
          <w:tcPr>
            <w:tcW w:w="113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1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20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1452"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965"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2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874"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8"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73"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59"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4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676"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c>
          <w:tcPr>
            <w:tcW w:w="781" w:type="dxa"/>
            <w:tcBorders>
              <w:top w:val="nil"/>
              <w:left w:val="nil"/>
              <w:bottom w:val="single" w:sz="4" w:space="0" w:color="000000"/>
              <w:right w:val="single" w:sz="4" w:space="0" w:color="000000"/>
            </w:tcBorders>
            <w:noWrap/>
            <w:vAlign w:val="center"/>
          </w:tcPr>
          <w:p w:rsidR="00B50384" w:rsidRDefault="00B50384" w:rsidP="00BF5A49">
            <w:pPr>
              <w:widowControl/>
              <w:spacing w:line="520" w:lineRule="exact"/>
              <w:jc w:val="center"/>
              <w:rPr>
                <w:rFonts w:eastAsia="仿宋_GB2312"/>
                <w:kern w:val="0"/>
                <w:szCs w:val="21"/>
              </w:rPr>
            </w:pPr>
            <w:r>
              <w:rPr>
                <w:rFonts w:eastAsia="仿宋_GB2312"/>
                <w:kern w:val="0"/>
                <w:szCs w:val="21"/>
              </w:rPr>
              <w:t xml:space="preserve">　</w:t>
            </w:r>
          </w:p>
        </w:tc>
      </w:tr>
      <w:tr w:rsidR="00B50384" w:rsidTr="00BF5A49">
        <w:trPr>
          <w:gridAfter w:val="8"/>
          <w:wAfter w:w="6025" w:type="dxa"/>
          <w:trHeight w:val="300"/>
        </w:trPr>
        <w:tc>
          <w:tcPr>
            <w:tcW w:w="3652" w:type="dxa"/>
            <w:gridSpan w:val="3"/>
            <w:tcBorders>
              <w:top w:val="nil"/>
              <w:left w:val="nil"/>
              <w:bottom w:val="nil"/>
              <w:right w:val="nil"/>
            </w:tcBorders>
            <w:noWrap/>
            <w:vAlign w:val="center"/>
          </w:tcPr>
          <w:p w:rsidR="00B50384" w:rsidRDefault="00B50384" w:rsidP="00BF5A49">
            <w:pPr>
              <w:widowControl/>
              <w:spacing w:line="520" w:lineRule="exact"/>
              <w:jc w:val="left"/>
              <w:rPr>
                <w:rFonts w:eastAsia="仿宋_GB2312"/>
                <w:kern w:val="0"/>
                <w:sz w:val="24"/>
              </w:rPr>
            </w:pPr>
            <w:r>
              <w:rPr>
                <w:rFonts w:eastAsia="仿宋_GB2312"/>
                <w:kern w:val="0"/>
                <w:sz w:val="24"/>
              </w:rPr>
              <w:t>填报人：</w:t>
            </w:r>
          </w:p>
        </w:tc>
        <w:tc>
          <w:tcPr>
            <w:tcW w:w="911" w:type="dxa"/>
            <w:tcBorders>
              <w:top w:val="nil"/>
              <w:left w:val="nil"/>
              <w:bottom w:val="nil"/>
              <w:right w:val="nil"/>
            </w:tcBorders>
            <w:noWrap/>
            <w:vAlign w:val="center"/>
          </w:tcPr>
          <w:p w:rsidR="00B50384" w:rsidRDefault="00B50384" w:rsidP="00BF5A49">
            <w:pPr>
              <w:widowControl/>
              <w:spacing w:line="520" w:lineRule="exact"/>
              <w:jc w:val="left"/>
              <w:rPr>
                <w:rFonts w:eastAsia="仿宋_GB2312"/>
                <w:kern w:val="0"/>
                <w:sz w:val="24"/>
              </w:rPr>
            </w:pPr>
          </w:p>
        </w:tc>
        <w:tc>
          <w:tcPr>
            <w:tcW w:w="1209" w:type="dxa"/>
            <w:tcBorders>
              <w:top w:val="nil"/>
              <w:left w:val="nil"/>
              <w:bottom w:val="nil"/>
              <w:right w:val="nil"/>
            </w:tcBorders>
            <w:noWrap/>
            <w:vAlign w:val="center"/>
          </w:tcPr>
          <w:p w:rsidR="00B50384" w:rsidRDefault="00B50384" w:rsidP="00BF5A49">
            <w:pPr>
              <w:widowControl/>
              <w:spacing w:line="520" w:lineRule="exact"/>
              <w:jc w:val="left"/>
              <w:rPr>
                <w:rFonts w:eastAsia="仿宋_GB2312"/>
                <w:kern w:val="0"/>
                <w:sz w:val="24"/>
              </w:rPr>
            </w:pPr>
          </w:p>
        </w:tc>
        <w:tc>
          <w:tcPr>
            <w:tcW w:w="1452" w:type="dxa"/>
            <w:tcBorders>
              <w:top w:val="nil"/>
              <w:left w:val="nil"/>
              <w:bottom w:val="nil"/>
              <w:right w:val="nil"/>
            </w:tcBorders>
            <w:noWrap/>
            <w:vAlign w:val="center"/>
          </w:tcPr>
          <w:p w:rsidR="00B50384" w:rsidRDefault="00B50384" w:rsidP="00BF5A49">
            <w:pPr>
              <w:widowControl/>
              <w:spacing w:line="520" w:lineRule="exact"/>
              <w:jc w:val="left"/>
              <w:rPr>
                <w:rFonts w:eastAsia="仿宋_GB2312"/>
                <w:kern w:val="0"/>
                <w:sz w:val="24"/>
              </w:rPr>
            </w:pPr>
            <w:r>
              <w:rPr>
                <w:rFonts w:eastAsia="仿宋_GB2312"/>
                <w:kern w:val="0"/>
                <w:sz w:val="24"/>
              </w:rPr>
              <w:t>联系方式：</w:t>
            </w:r>
          </w:p>
        </w:tc>
        <w:tc>
          <w:tcPr>
            <w:tcW w:w="965" w:type="dxa"/>
            <w:tcBorders>
              <w:top w:val="nil"/>
              <w:left w:val="nil"/>
              <w:bottom w:val="nil"/>
              <w:right w:val="nil"/>
            </w:tcBorders>
            <w:noWrap/>
            <w:vAlign w:val="center"/>
          </w:tcPr>
          <w:p w:rsidR="00B50384" w:rsidRDefault="00B50384" w:rsidP="00BF5A49">
            <w:pPr>
              <w:widowControl/>
              <w:spacing w:line="520" w:lineRule="exact"/>
              <w:jc w:val="left"/>
              <w:rPr>
                <w:rFonts w:eastAsia="仿宋_GB2312"/>
                <w:kern w:val="0"/>
                <w:szCs w:val="21"/>
              </w:rPr>
            </w:pPr>
          </w:p>
        </w:tc>
      </w:tr>
    </w:tbl>
    <w:p w:rsidR="00B50384" w:rsidRDefault="00B50384" w:rsidP="00B50384">
      <w:pPr>
        <w:rPr>
          <w:rFonts w:ascii="黑体" w:eastAsia="黑体" w:hAnsi="黑体" w:cs="黑体"/>
          <w:sz w:val="32"/>
          <w:szCs w:val="32"/>
        </w:rPr>
      </w:pPr>
    </w:p>
    <w:p w:rsidR="00B50384" w:rsidRDefault="00B50384" w:rsidP="00B50384">
      <w:pPr>
        <w:ind w:firstLineChars="200" w:firstLine="420"/>
        <w:rPr>
          <w:rFonts w:eastAsia="仿宋_GB2312"/>
          <w:szCs w:val="21"/>
        </w:rPr>
      </w:pPr>
    </w:p>
    <w:p w:rsidR="00B50384" w:rsidRDefault="00B50384" w:rsidP="00B50384">
      <w:pPr>
        <w:rPr>
          <w:rFonts w:eastAsia="仿宋_GB2312"/>
          <w:kern w:val="0"/>
          <w:szCs w:val="21"/>
        </w:rPr>
      </w:pPr>
      <w:r w:rsidRPr="00FB7E6E">
        <w:rPr>
          <w:szCs w:val="24"/>
        </w:rPr>
        <w:pict>
          <v:shapetype id="_x0000_t202" coordsize="21600,21600" o:spt="202" path="m,l,21600r21600,l21600,xe">
            <v:stroke joinstyle="miter"/>
            <v:path gradientshapeok="t" o:connecttype="rect"/>
          </v:shapetype>
          <v:shape id="_x0000_s2050" type="#_x0000_t202" style="position:absolute;left:0;text-align:left;margin-left:-34.3pt;margin-top:3.85pt;width:40pt;height:74pt;z-index:251660288" o:gfxdata="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v16h9oAAAAIAQAADwAAAAAAAAABACAAAAAiAAAAZHJzL2Rvd25yZXYueG1sUEsBAhQA&#10;FAAAAAgAh07iQCuyWnS3AQAAaQMAAA4AAAAAAAAAAQAgAAAAKQEAAGRycy9lMm9Eb2MueG1sUEsF&#10;BgAAAAAGAAYAWQEAAFIFAAAAAA==&#10;" filled="f" stroked="f">
            <v:textbox style="layout-flow:vertical-ideographic;mso-next-textbox:#_x0000_s2050">
              <w:txbxContent>
                <w:p w:rsidR="00B50384" w:rsidRDefault="00B50384" w:rsidP="00B50384"/>
              </w:txbxContent>
            </v:textbox>
          </v:shape>
        </w:pict>
      </w:r>
      <w:r>
        <w:rPr>
          <w:rFonts w:eastAsia="仿宋_GB2312"/>
          <w:kern w:val="0"/>
          <w:szCs w:val="21"/>
        </w:rPr>
        <w:t>备注：是否设置公示牌</w:t>
      </w:r>
      <w:r>
        <w:rPr>
          <w:rFonts w:eastAsia="仿宋_GB2312"/>
          <w:kern w:val="0"/>
          <w:szCs w:val="21"/>
        </w:rPr>
        <w:t>”</w:t>
      </w:r>
      <w:r>
        <w:rPr>
          <w:rFonts w:eastAsia="仿宋_GB2312"/>
          <w:kern w:val="0"/>
          <w:szCs w:val="21"/>
        </w:rPr>
        <w:t>分为三种情况：是</w:t>
      </w:r>
      <w:r>
        <w:rPr>
          <w:rFonts w:eastAsia="仿宋_GB2312"/>
          <w:kern w:val="0"/>
          <w:szCs w:val="21"/>
        </w:rPr>
        <w:t>——</w:t>
      </w:r>
      <w:r>
        <w:rPr>
          <w:rFonts w:eastAsia="仿宋_GB2312"/>
          <w:kern w:val="0"/>
          <w:szCs w:val="21"/>
        </w:rPr>
        <w:t>已设置，并填写设置数量；否</w:t>
      </w:r>
      <w:r>
        <w:rPr>
          <w:rFonts w:eastAsia="仿宋_GB2312"/>
          <w:kern w:val="0"/>
          <w:szCs w:val="21"/>
        </w:rPr>
        <w:t>——</w:t>
      </w:r>
      <w:r>
        <w:rPr>
          <w:rFonts w:eastAsia="仿宋_GB2312"/>
          <w:kern w:val="0"/>
          <w:szCs w:val="21"/>
        </w:rPr>
        <w:t>未设置，设置数量为</w:t>
      </w:r>
      <w:r>
        <w:rPr>
          <w:rFonts w:eastAsia="仿宋_GB2312"/>
          <w:kern w:val="0"/>
          <w:szCs w:val="21"/>
        </w:rPr>
        <w:t>0</w:t>
      </w:r>
      <w:r>
        <w:rPr>
          <w:rFonts w:eastAsia="仿宋_GB2312"/>
          <w:kern w:val="0"/>
          <w:szCs w:val="21"/>
        </w:rPr>
        <w:t>；本路线其他路段设置</w:t>
      </w:r>
      <w:r>
        <w:rPr>
          <w:rFonts w:eastAsia="仿宋_GB2312"/>
          <w:kern w:val="0"/>
          <w:szCs w:val="21"/>
        </w:rPr>
        <w:t>——</w:t>
      </w:r>
      <w:r>
        <w:rPr>
          <w:rFonts w:eastAsia="仿宋_GB2312"/>
          <w:kern w:val="0"/>
          <w:szCs w:val="21"/>
        </w:rPr>
        <w:t>某条道路分为多路段，但只在一个路段上设了公示牌，那么在未设置的路段上属于</w:t>
      </w:r>
      <w:r>
        <w:rPr>
          <w:rFonts w:eastAsia="仿宋_GB2312"/>
          <w:kern w:val="0"/>
          <w:szCs w:val="21"/>
        </w:rPr>
        <w:t>“</w:t>
      </w:r>
      <w:r>
        <w:rPr>
          <w:rFonts w:eastAsia="仿宋_GB2312"/>
          <w:kern w:val="0"/>
          <w:szCs w:val="21"/>
        </w:rPr>
        <w:t>本路线其他路段设置</w:t>
      </w:r>
      <w:r>
        <w:rPr>
          <w:rFonts w:eastAsia="仿宋_GB2312"/>
          <w:kern w:val="0"/>
          <w:szCs w:val="21"/>
        </w:rPr>
        <w:t>”</w:t>
      </w:r>
      <w:r>
        <w:rPr>
          <w:rFonts w:eastAsia="仿宋_GB2312"/>
          <w:kern w:val="0"/>
          <w:szCs w:val="21"/>
        </w:rPr>
        <w:t>的情况，设置数量此时填</w:t>
      </w:r>
      <w:r>
        <w:rPr>
          <w:rFonts w:eastAsia="仿宋_GB2312"/>
          <w:kern w:val="0"/>
          <w:szCs w:val="21"/>
        </w:rPr>
        <w:t>“0”</w:t>
      </w:r>
      <w:r>
        <w:rPr>
          <w:rFonts w:eastAsia="仿宋_GB2312"/>
          <w:kern w:val="0"/>
          <w:szCs w:val="21"/>
        </w:rPr>
        <w:t>。</w:t>
      </w:r>
    </w:p>
    <w:p w:rsidR="00B50384" w:rsidRDefault="00B50384" w:rsidP="00B50384">
      <w:pPr>
        <w:pStyle w:val="a"/>
        <w:numPr>
          <w:ilvl w:val="0"/>
          <w:numId w:val="0"/>
        </w:numPr>
        <w:spacing w:line="520" w:lineRule="exact"/>
        <w:rPr>
          <w:rFonts w:ascii="Times New Roman" w:eastAsia="黑体"/>
          <w:sz w:val="32"/>
          <w:szCs w:val="32"/>
        </w:rPr>
        <w:sectPr w:rsidR="00B50384">
          <w:pgSz w:w="16838" w:h="11906" w:orient="landscape"/>
          <w:pgMar w:top="1440" w:right="1519" w:bottom="1440" w:left="1519" w:header="851" w:footer="992" w:gutter="0"/>
          <w:pgNumType w:fmt="numberInDash"/>
          <w:cols w:space="720"/>
          <w:docGrid w:type="lines" w:linePitch="312"/>
        </w:sectPr>
      </w:pPr>
    </w:p>
    <w:p w:rsidR="00B50384" w:rsidRDefault="00B50384" w:rsidP="00B50384">
      <w:pPr>
        <w:pStyle w:val="a"/>
        <w:numPr>
          <w:ilvl w:val="2"/>
          <w:numId w:val="0"/>
        </w:numPr>
        <w:spacing w:before="0" w:after="0" w:line="520" w:lineRule="exact"/>
        <w:jc w:val="both"/>
        <w:outlineLvl w:val="9"/>
        <w:rPr>
          <w:rFonts w:ascii="Times New Roman" w:eastAsia="黑体"/>
          <w:sz w:val="32"/>
          <w:szCs w:val="32"/>
        </w:rPr>
      </w:pPr>
      <w:r>
        <w:rPr>
          <w:rFonts w:ascii="Times New Roman" w:eastAsia="黑体"/>
          <w:sz w:val="32"/>
          <w:szCs w:val="32"/>
        </w:rPr>
        <w:lastRenderedPageBreak/>
        <w:t>附件</w:t>
      </w:r>
      <w:r>
        <w:rPr>
          <w:rFonts w:ascii="Times New Roman" w:eastAsia="黑体" w:hint="eastAsia"/>
          <w:sz w:val="32"/>
          <w:szCs w:val="32"/>
        </w:rPr>
        <w:t>3</w:t>
      </w:r>
    </w:p>
    <w:p w:rsidR="00B50384" w:rsidRDefault="00B50384" w:rsidP="00B50384">
      <w:pPr>
        <w:widowControl/>
        <w:spacing w:line="520" w:lineRule="exact"/>
        <w:rPr>
          <w:rFonts w:eastAsia="方正小标宋简体"/>
          <w:kern w:val="0"/>
          <w:sz w:val="36"/>
          <w:szCs w:val="36"/>
          <w:u w:val="single"/>
        </w:rPr>
      </w:pPr>
    </w:p>
    <w:p w:rsidR="00B50384" w:rsidRDefault="00B50384" w:rsidP="00B50384">
      <w:pPr>
        <w:widowControl/>
        <w:spacing w:line="520" w:lineRule="exact"/>
        <w:jc w:val="center"/>
        <w:rPr>
          <w:kern w:val="0"/>
          <w:sz w:val="24"/>
        </w:rPr>
      </w:pPr>
      <w:r>
        <w:rPr>
          <w:rFonts w:eastAsia="方正小标宋简体"/>
          <w:kern w:val="0"/>
          <w:sz w:val="36"/>
          <w:szCs w:val="36"/>
        </w:rPr>
        <w:t xml:space="preserve"> </w:t>
      </w:r>
      <w:r>
        <w:rPr>
          <w:rFonts w:eastAsia="方正小标宋简体" w:hint="eastAsia"/>
          <w:kern w:val="0"/>
          <w:sz w:val="36"/>
          <w:szCs w:val="36"/>
        </w:rPr>
        <w:t>东丽</w:t>
      </w:r>
      <w:r>
        <w:rPr>
          <w:rFonts w:eastAsia="方正小标宋简体"/>
          <w:kern w:val="0"/>
          <w:sz w:val="36"/>
          <w:szCs w:val="36"/>
        </w:rPr>
        <w:t>区农村公路</w:t>
      </w:r>
      <w:r>
        <w:rPr>
          <w:rFonts w:eastAsia="方正小标宋简体"/>
          <w:kern w:val="0"/>
          <w:sz w:val="36"/>
          <w:szCs w:val="36"/>
          <w:u w:val="single"/>
        </w:rPr>
        <w:t xml:space="preserve">    </w:t>
      </w:r>
      <w:r>
        <w:rPr>
          <w:rFonts w:eastAsia="方正小标宋简体"/>
          <w:kern w:val="0"/>
          <w:sz w:val="36"/>
          <w:szCs w:val="36"/>
        </w:rPr>
        <w:t>级路长巡查记录表</w:t>
      </w:r>
    </w:p>
    <w:tbl>
      <w:tblPr>
        <w:tblpPr w:leftFromText="180" w:rightFromText="180" w:vertAnchor="text" w:horzAnchor="page" w:tblpX="1715" w:tblpY="246"/>
        <w:tblOverlap w:val="never"/>
        <w:tblW w:w="8695" w:type="dxa"/>
        <w:tblLook w:val="04A0"/>
      </w:tblPr>
      <w:tblGrid>
        <w:gridCol w:w="1318"/>
        <w:gridCol w:w="6"/>
        <w:gridCol w:w="1087"/>
        <w:gridCol w:w="2268"/>
        <w:gridCol w:w="189"/>
        <w:gridCol w:w="1842"/>
        <w:gridCol w:w="1985"/>
      </w:tblGrid>
      <w:tr w:rsidR="00B50384" w:rsidTr="00BF5A49">
        <w:trPr>
          <w:trHeight w:val="680"/>
        </w:trPr>
        <w:tc>
          <w:tcPr>
            <w:tcW w:w="2411" w:type="dxa"/>
            <w:gridSpan w:val="3"/>
            <w:tcBorders>
              <w:top w:val="single" w:sz="4" w:space="0" w:color="auto"/>
              <w:left w:val="single" w:sz="8"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路长姓名</w:t>
            </w:r>
          </w:p>
        </w:tc>
        <w:tc>
          <w:tcPr>
            <w:tcW w:w="2457"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1842" w:type="dxa"/>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联系方式</w:t>
            </w:r>
          </w:p>
        </w:tc>
        <w:tc>
          <w:tcPr>
            <w:tcW w:w="1985" w:type="dxa"/>
            <w:tcBorders>
              <w:top w:val="single" w:sz="4" w:space="0" w:color="auto"/>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2411" w:type="dxa"/>
            <w:gridSpan w:val="3"/>
            <w:tcBorders>
              <w:top w:val="single" w:sz="4" w:space="0" w:color="auto"/>
              <w:left w:val="single" w:sz="8"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巡查路线</w:t>
            </w:r>
          </w:p>
        </w:tc>
        <w:tc>
          <w:tcPr>
            <w:tcW w:w="2457"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1842" w:type="dxa"/>
            <w:tcBorders>
              <w:top w:val="nil"/>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巡查方式</w:t>
            </w:r>
          </w:p>
        </w:tc>
        <w:tc>
          <w:tcPr>
            <w:tcW w:w="1985" w:type="dxa"/>
            <w:tcBorders>
              <w:top w:val="nil"/>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2411" w:type="dxa"/>
            <w:gridSpan w:val="3"/>
            <w:tcBorders>
              <w:top w:val="single" w:sz="4" w:space="0" w:color="auto"/>
              <w:left w:val="single" w:sz="8"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w:t>
            </w:r>
            <w:r>
              <w:rPr>
                <w:rFonts w:eastAsia="楷体" w:hint="eastAsia"/>
                <w:b/>
                <w:bCs/>
                <w:kern w:val="0"/>
                <w:sz w:val="24"/>
              </w:rPr>
              <w:t>日期</w:t>
            </w:r>
            <w:r>
              <w:rPr>
                <w:rFonts w:eastAsia="楷体" w:hint="eastAsia"/>
                <w:b/>
                <w:bCs/>
                <w:kern w:val="0"/>
                <w:sz w:val="24"/>
              </w:rPr>
              <w:t xml:space="preserve"> </w:t>
            </w:r>
          </w:p>
        </w:tc>
        <w:tc>
          <w:tcPr>
            <w:tcW w:w="2457"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hint="eastAsia"/>
                <w:b/>
                <w:bCs/>
                <w:kern w:val="0"/>
                <w:sz w:val="24"/>
              </w:rPr>
              <w:t xml:space="preserve"> </w:t>
            </w:r>
          </w:p>
        </w:tc>
        <w:tc>
          <w:tcPr>
            <w:tcW w:w="1842" w:type="dxa"/>
            <w:tcBorders>
              <w:top w:val="nil"/>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天气情况</w:t>
            </w:r>
          </w:p>
        </w:tc>
        <w:tc>
          <w:tcPr>
            <w:tcW w:w="1985" w:type="dxa"/>
            <w:tcBorders>
              <w:top w:val="nil"/>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18" w:type="dxa"/>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序号</w:t>
            </w:r>
          </w:p>
        </w:tc>
        <w:tc>
          <w:tcPr>
            <w:tcW w:w="7377" w:type="dxa"/>
            <w:gridSpan w:val="6"/>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巡查主要内容（农村公路的建设、管理、养护、运营及路域环境整治）</w:t>
            </w:r>
          </w:p>
        </w:tc>
      </w:tr>
      <w:tr w:rsidR="00B50384" w:rsidTr="00BF5A49">
        <w:trPr>
          <w:trHeight w:val="680"/>
        </w:trPr>
        <w:tc>
          <w:tcPr>
            <w:tcW w:w="1318" w:type="dxa"/>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7377" w:type="dxa"/>
            <w:gridSpan w:val="6"/>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18" w:type="dxa"/>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7377" w:type="dxa"/>
            <w:gridSpan w:val="6"/>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18" w:type="dxa"/>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7377" w:type="dxa"/>
            <w:gridSpan w:val="6"/>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18" w:type="dxa"/>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7377" w:type="dxa"/>
            <w:gridSpan w:val="6"/>
            <w:tcBorders>
              <w:top w:val="single" w:sz="4" w:space="0" w:color="auto"/>
              <w:left w:val="single" w:sz="4"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24" w:type="dxa"/>
            <w:gridSpan w:val="2"/>
            <w:tcBorders>
              <w:top w:val="single" w:sz="4" w:space="0" w:color="auto"/>
              <w:left w:val="single" w:sz="8" w:space="0" w:color="auto"/>
              <w:bottom w:val="nil"/>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序号</w:t>
            </w:r>
          </w:p>
        </w:tc>
        <w:tc>
          <w:tcPr>
            <w:tcW w:w="3355" w:type="dxa"/>
            <w:gridSpan w:val="2"/>
            <w:tcBorders>
              <w:top w:val="single" w:sz="4" w:space="0" w:color="auto"/>
              <w:left w:val="nil"/>
              <w:bottom w:val="nil"/>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巡查发现主要问题</w:t>
            </w:r>
          </w:p>
        </w:tc>
        <w:tc>
          <w:tcPr>
            <w:tcW w:w="4016" w:type="dxa"/>
            <w:gridSpan w:val="3"/>
            <w:tcBorders>
              <w:top w:val="single" w:sz="4" w:space="0" w:color="auto"/>
              <w:left w:val="nil"/>
              <w:bottom w:val="nil"/>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处理反馈情况</w:t>
            </w:r>
          </w:p>
        </w:tc>
      </w:tr>
      <w:tr w:rsidR="00B50384" w:rsidTr="00BF5A49">
        <w:trPr>
          <w:trHeight w:val="680"/>
        </w:trPr>
        <w:tc>
          <w:tcPr>
            <w:tcW w:w="1324" w:type="dxa"/>
            <w:gridSpan w:val="2"/>
            <w:tcBorders>
              <w:top w:val="single" w:sz="4" w:space="0" w:color="auto"/>
              <w:left w:val="single" w:sz="8"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3355"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4016" w:type="dxa"/>
            <w:gridSpan w:val="3"/>
            <w:tcBorders>
              <w:top w:val="single" w:sz="4" w:space="0" w:color="auto"/>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1324" w:type="dxa"/>
            <w:gridSpan w:val="2"/>
            <w:tcBorders>
              <w:top w:val="single" w:sz="4" w:space="0" w:color="auto"/>
              <w:left w:val="single" w:sz="8" w:space="0" w:color="auto"/>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3355" w:type="dxa"/>
            <w:gridSpan w:val="2"/>
            <w:tcBorders>
              <w:top w:val="single" w:sz="4" w:space="0" w:color="auto"/>
              <w:left w:val="nil"/>
              <w:bottom w:val="single" w:sz="4" w:space="0" w:color="auto"/>
              <w:right w:val="single" w:sz="4" w:space="0" w:color="auto"/>
            </w:tcBorders>
            <w:noWrap/>
            <w:vAlign w:val="center"/>
          </w:tcPr>
          <w:p w:rsidR="00B50384" w:rsidRDefault="00B50384" w:rsidP="00BF5A49">
            <w:pPr>
              <w:widowControl/>
              <w:spacing w:line="360" w:lineRule="exact"/>
              <w:jc w:val="center"/>
              <w:rPr>
                <w:rFonts w:eastAsia="楷体"/>
                <w:b/>
                <w:bCs/>
                <w:kern w:val="0"/>
                <w:sz w:val="24"/>
              </w:rPr>
            </w:pPr>
          </w:p>
        </w:tc>
        <w:tc>
          <w:tcPr>
            <w:tcW w:w="4016" w:type="dxa"/>
            <w:gridSpan w:val="3"/>
            <w:tcBorders>
              <w:top w:val="single" w:sz="4" w:space="0" w:color="auto"/>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p>
        </w:tc>
      </w:tr>
    </w:tbl>
    <w:p w:rsidR="00B50384" w:rsidRDefault="00B50384" w:rsidP="00B50384">
      <w:pPr>
        <w:pStyle w:val="a6"/>
        <w:shd w:val="clear" w:color="auto" w:fill="FFFFFF"/>
        <w:spacing w:beforeAutospacing="0" w:afterAutospacing="0" w:line="340" w:lineRule="exact"/>
        <w:rPr>
          <w:rFonts w:ascii="Times New Roman" w:eastAsia="仿宋_GB2312" w:hAnsi="Times New Roman"/>
        </w:rPr>
      </w:pPr>
      <w:r>
        <w:rPr>
          <w:rFonts w:ascii="Times New Roman" w:eastAsia="仿宋_GB2312" w:hAnsi="Times New Roman"/>
        </w:rPr>
        <w:t>填表人：</w:t>
      </w:r>
      <w:r>
        <w:rPr>
          <w:rFonts w:ascii="Times New Roman" w:eastAsia="仿宋_GB2312" w:hAnsi="Times New Roman"/>
        </w:rPr>
        <w:t xml:space="preserve">                         </w:t>
      </w:r>
      <w:r>
        <w:rPr>
          <w:rFonts w:ascii="Times New Roman" w:eastAsia="仿宋_GB2312" w:hAnsi="Times New Roman"/>
        </w:rPr>
        <w:t>联系方式：</w:t>
      </w:r>
    </w:p>
    <w:p w:rsidR="00B50384" w:rsidRDefault="00B50384" w:rsidP="00B50384">
      <w:pPr>
        <w:pStyle w:val="a6"/>
        <w:shd w:val="clear" w:color="auto" w:fill="FFFFFF"/>
        <w:spacing w:beforeAutospacing="0" w:afterAutospacing="0" w:line="340" w:lineRule="exact"/>
        <w:rPr>
          <w:rFonts w:eastAsia="仿宋_GB2312"/>
          <w:szCs w:val="21"/>
        </w:rPr>
      </w:pPr>
      <w:r>
        <w:rPr>
          <w:rFonts w:eastAsia="仿宋_GB2312"/>
          <w:szCs w:val="21"/>
        </w:rPr>
        <w:t>备注：</w:t>
      </w:r>
    </w:p>
    <w:p w:rsidR="00B50384" w:rsidRDefault="00B50384" w:rsidP="00B50384">
      <w:pPr>
        <w:numPr>
          <w:ilvl w:val="0"/>
          <w:numId w:val="2"/>
        </w:numPr>
        <w:spacing w:line="340" w:lineRule="exact"/>
        <w:ind w:firstLineChars="200" w:firstLine="420"/>
        <w:rPr>
          <w:rFonts w:eastAsia="仿宋_GB2312"/>
          <w:kern w:val="0"/>
          <w:szCs w:val="21"/>
        </w:rPr>
      </w:pPr>
      <w:r>
        <w:rPr>
          <w:rFonts w:eastAsia="仿宋_GB2312"/>
          <w:kern w:val="0"/>
          <w:szCs w:val="21"/>
        </w:rPr>
        <w:t>巡查内容由各辖区根据实际需要确定。各级路长巡路应当做好协调部署，同级路长巡路区域做到无缝对接，整体巡路范围努力覆盖全部行政区域。</w:t>
      </w:r>
    </w:p>
    <w:p w:rsidR="00B50384" w:rsidRDefault="00B50384" w:rsidP="00B50384">
      <w:pPr>
        <w:spacing w:line="340" w:lineRule="exact"/>
        <w:ind w:firstLineChars="200" w:firstLine="420"/>
        <w:rPr>
          <w:rFonts w:eastAsia="仿宋_GB2312"/>
          <w:kern w:val="0"/>
          <w:szCs w:val="21"/>
        </w:rPr>
      </w:pPr>
      <w:r>
        <w:rPr>
          <w:rFonts w:eastAsia="仿宋_GB2312"/>
          <w:kern w:val="0"/>
          <w:szCs w:val="21"/>
        </w:rPr>
        <w:t>2.</w:t>
      </w:r>
      <w:r>
        <w:rPr>
          <w:rFonts w:eastAsia="仿宋_GB2312" w:hint="eastAsia"/>
          <w:kern w:val="0"/>
          <w:szCs w:val="21"/>
        </w:rPr>
        <w:t xml:space="preserve"> </w:t>
      </w:r>
      <w:r>
        <w:rPr>
          <w:rFonts w:eastAsia="仿宋_GB2312"/>
          <w:kern w:val="0"/>
          <w:szCs w:val="21"/>
        </w:rPr>
        <w:t>巡查方式可根据实际需要灵活采用实地察看、全线督查、随机询问周边群众、书面问卷调查、查阅佐证资料等方式，也可配合卫星遥感、无人机、视频监控等现代化技术手段，提高巡查效率和质量。</w:t>
      </w:r>
    </w:p>
    <w:p w:rsidR="00B50384" w:rsidRDefault="00B50384" w:rsidP="00B50384">
      <w:pPr>
        <w:spacing w:line="340" w:lineRule="exact"/>
        <w:ind w:firstLineChars="200" w:firstLine="420"/>
        <w:rPr>
          <w:rFonts w:eastAsia="仿宋_GB2312"/>
          <w:kern w:val="0"/>
          <w:szCs w:val="21"/>
        </w:rPr>
      </w:pPr>
      <w:r>
        <w:rPr>
          <w:rFonts w:eastAsia="仿宋_GB2312"/>
          <w:kern w:val="0"/>
          <w:szCs w:val="21"/>
        </w:rPr>
        <w:t xml:space="preserve">3. </w:t>
      </w:r>
      <w:r>
        <w:rPr>
          <w:rFonts w:eastAsia="仿宋_GB2312"/>
          <w:kern w:val="0"/>
          <w:szCs w:val="21"/>
        </w:rPr>
        <w:t>路长对巡路过程中发现的问题，能现场解决的，要当即解决；须由有关单位解决的问题，组织相关责任单位限期解决。对超出责任范围、须由上级单位解决的问题，及时上报，由上级路长组织相关责任单位解决。相关责任单位接到路长交办的问题，要及时处理和反馈。</w:t>
      </w:r>
    </w:p>
    <w:p w:rsidR="00B50384" w:rsidRDefault="00B50384" w:rsidP="00B50384">
      <w:pPr>
        <w:spacing w:line="340" w:lineRule="exact"/>
        <w:ind w:firstLineChars="200" w:firstLine="420"/>
        <w:rPr>
          <w:rFonts w:eastAsia="仿宋_GB2312"/>
          <w:kern w:val="0"/>
          <w:szCs w:val="21"/>
        </w:rPr>
      </w:pPr>
      <w:r>
        <w:rPr>
          <w:rFonts w:eastAsia="仿宋_GB2312" w:hint="eastAsia"/>
          <w:kern w:val="0"/>
          <w:szCs w:val="21"/>
        </w:rPr>
        <w:t xml:space="preserve">4. </w:t>
      </w:r>
      <w:r>
        <w:rPr>
          <w:rFonts w:eastAsia="仿宋_GB2312"/>
          <w:kern w:val="0"/>
          <w:szCs w:val="21"/>
        </w:rPr>
        <w:t>路长巡路期间接到群众举报问题，应当认真记录、登记，及时安排协调有关责任单位调查处理，并及时向投诉人反馈处理情况。</w:t>
      </w:r>
    </w:p>
    <w:p w:rsidR="00B50384" w:rsidRDefault="00B50384" w:rsidP="00B50384">
      <w:pPr>
        <w:pStyle w:val="a"/>
        <w:numPr>
          <w:ilvl w:val="2"/>
          <w:numId w:val="0"/>
        </w:numPr>
        <w:spacing w:before="0" w:after="0" w:line="520" w:lineRule="exact"/>
        <w:jc w:val="both"/>
        <w:outlineLvl w:val="9"/>
        <w:rPr>
          <w:rFonts w:ascii="Times New Roman" w:eastAsia="黑体"/>
          <w:sz w:val="32"/>
          <w:szCs w:val="32"/>
        </w:rPr>
      </w:pPr>
      <w:r>
        <w:rPr>
          <w:rFonts w:ascii="Times New Roman" w:eastAsia="黑体"/>
          <w:sz w:val="32"/>
          <w:szCs w:val="32"/>
        </w:rPr>
        <w:lastRenderedPageBreak/>
        <w:t>附件</w:t>
      </w:r>
      <w:r>
        <w:rPr>
          <w:rFonts w:ascii="Times New Roman" w:eastAsia="黑体" w:hint="eastAsia"/>
          <w:sz w:val="32"/>
          <w:szCs w:val="32"/>
        </w:rPr>
        <w:t>4</w:t>
      </w:r>
    </w:p>
    <w:p w:rsidR="00B50384" w:rsidRDefault="00B50384" w:rsidP="00B50384">
      <w:pPr>
        <w:ind w:firstLineChars="200" w:firstLine="420"/>
        <w:rPr>
          <w:rFonts w:eastAsia="仿宋_GB2312"/>
          <w:kern w:val="0"/>
          <w:szCs w:val="21"/>
        </w:rPr>
      </w:pPr>
    </w:p>
    <w:tbl>
      <w:tblPr>
        <w:tblW w:w="4999" w:type="pct"/>
        <w:tblLayout w:type="fixed"/>
        <w:tblLook w:val="04A0"/>
      </w:tblPr>
      <w:tblGrid>
        <w:gridCol w:w="730"/>
        <w:gridCol w:w="897"/>
        <w:gridCol w:w="893"/>
        <w:gridCol w:w="1093"/>
        <w:gridCol w:w="1388"/>
        <w:gridCol w:w="897"/>
        <w:gridCol w:w="1215"/>
        <w:gridCol w:w="853"/>
        <w:gridCol w:w="776"/>
      </w:tblGrid>
      <w:tr w:rsidR="00B50384" w:rsidTr="00BF5A49">
        <w:trPr>
          <w:trHeight w:val="499"/>
        </w:trPr>
        <w:tc>
          <w:tcPr>
            <w:tcW w:w="5000" w:type="pct"/>
            <w:gridSpan w:val="9"/>
            <w:tcBorders>
              <w:top w:val="nil"/>
              <w:left w:val="nil"/>
              <w:bottom w:val="single" w:sz="8" w:space="0" w:color="auto"/>
              <w:right w:val="nil"/>
            </w:tcBorders>
            <w:noWrap/>
            <w:vAlign w:val="center"/>
          </w:tcPr>
          <w:p w:rsidR="00B50384" w:rsidRDefault="00B50384" w:rsidP="00BF5A49">
            <w:pPr>
              <w:widowControl/>
              <w:spacing w:line="520" w:lineRule="exact"/>
              <w:jc w:val="center"/>
              <w:rPr>
                <w:rFonts w:eastAsia="方正小标宋简体"/>
                <w:kern w:val="0"/>
                <w:sz w:val="36"/>
                <w:szCs w:val="36"/>
              </w:rPr>
            </w:pPr>
            <w:r>
              <w:rPr>
                <w:rFonts w:eastAsia="方正小标宋简体" w:hint="eastAsia"/>
                <w:kern w:val="0"/>
                <w:sz w:val="36"/>
                <w:szCs w:val="36"/>
              </w:rPr>
              <w:t>东丽</w:t>
            </w:r>
            <w:r>
              <w:rPr>
                <w:rFonts w:eastAsia="方正小标宋简体"/>
                <w:kern w:val="0"/>
                <w:sz w:val="36"/>
                <w:szCs w:val="36"/>
              </w:rPr>
              <w:t>区农村公路巡查问题处置记录表</w:t>
            </w:r>
          </w:p>
          <w:p w:rsidR="00B50384" w:rsidRDefault="00B50384" w:rsidP="00BF5A49">
            <w:pPr>
              <w:widowControl/>
              <w:spacing w:line="520" w:lineRule="exact"/>
              <w:jc w:val="right"/>
              <w:rPr>
                <w:kern w:val="0"/>
                <w:sz w:val="24"/>
              </w:rPr>
            </w:pPr>
            <w:r>
              <w:rPr>
                <w:rFonts w:eastAsia="楷体"/>
                <w:kern w:val="0"/>
                <w:sz w:val="24"/>
              </w:rPr>
              <w:t xml:space="preserve">    </w:t>
            </w:r>
            <w:r>
              <w:rPr>
                <w:rFonts w:eastAsia="楷体"/>
                <w:kern w:val="0"/>
                <w:sz w:val="24"/>
              </w:rPr>
              <w:t>年</w:t>
            </w:r>
            <w:r>
              <w:rPr>
                <w:rFonts w:eastAsia="楷体"/>
                <w:kern w:val="0"/>
                <w:sz w:val="24"/>
              </w:rPr>
              <w:t xml:space="preserve">    </w:t>
            </w:r>
            <w:r>
              <w:rPr>
                <w:rFonts w:eastAsia="楷体"/>
                <w:kern w:val="0"/>
                <w:sz w:val="24"/>
              </w:rPr>
              <w:t>月</w:t>
            </w:r>
            <w:r>
              <w:rPr>
                <w:rFonts w:eastAsia="楷体"/>
                <w:kern w:val="0"/>
                <w:sz w:val="24"/>
              </w:rPr>
              <w:t xml:space="preserve"> </w:t>
            </w:r>
            <w:r>
              <w:rPr>
                <w:kern w:val="0"/>
                <w:sz w:val="24"/>
              </w:rPr>
              <w:t xml:space="preserve"> </w:t>
            </w:r>
          </w:p>
        </w:tc>
      </w:tr>
      <w:tr w:rsidR="00B50384" w:rsidTr="00BF5A49">
        <w:trPr>
          <w:trHeight w:val="680"/>
        </w:trPr>
        <w:tc>
          <w:tcPr>
            <w:tcW w:w="417" w:type="pct"/>
            <w:tcBorders>
              <w:top w:val="single" w:sz="8" w:space="0" w:color="auto"/>
              <w:left w:val="single" w:sz="8" w:space="0" w:color="auto"/>
              <w:bottom w:val="nil"/>
              <w:right w:val="single" w:sz="8" w:space="0" w:color="000000"/>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序号</w:t>
            </w:r>
          </w:p>
        </w:tc>
        <w:tc>
          <w:tcPr>
            <w:tcW w:w="513" w:type="pct"/>
            <w:tcBorders>
              <w:top w:val="nil"/>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巡查人员</w:t>
            </w:r>
          </w:p>
        </w:tc>
        <w:tc>
          <w:tcPr>
            <w:tcW w:w="511" w:type="pct"/>
            <w:tcBorders>
              <w:top w:val="nil"/>
              <w:left w:val="single" w:sz="8" w:space="0" w:color="auto"/>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巡查日期</w:t>
            </w:r>
          </w:p>
        </w:tc>
        <w:tc>
          <w:tcPr>
            <w:tcW w:w="625" w:type="pct"/>
            <w:tcBorders>
              <w:top w:val="nil"/>
              <w:left w:val="single" w:sz="8" w:space="0" w:color="auto"/>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路线</w:t>
            </w:r>
          </w:p>
          <w:p w:rsidR="00B50384" w:rsidRDefault="00B50384" w:rsidP="00BF5A49">
            <w:pPr>
              <w:widowControl/>
              <w:spacing w:line="360" w:lineRule="exact"/>
              <w:jc w:val="center"/>
              <w:rPr>
                <w:rFonts w:eastAsia="楷体"/>
                <w:b/>
                <w:bCs/>
                <w:kern w:val="0"/>
                <w:sz w:val="24"/>
              </w:rPr>
            </w:pPr>
            <w:r>
              <w:rPr>
                <w:rFonts w:eastAsia="楷体"/>
                <w:b/>
                <w:bCs/>
                <w:kern w:val="0"/>
                <w:sz w:val="24"/>
              </w:rPr>
              <w:t>名称</w:t>
            </w:r>
          </w:p>
        </w:tc>
        <w:tc>
          <w:tcPr>
            <w:tcW w:w="794" w:type="pct"/>
            <w:tcBorders>
              <w:top w:val="nil"/>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点位、问题</w:t>
            </w:r>
          </w:p>
        </w:tc>
        <w:tc>
          <w:tcPr>
            <w:tcW w:w="513" w:type="pct"/>
            <w:tcBorders>
              <w:top w:val="single" w:sz="8" w:space="0" w:color="auto"/>
              <w:left w:val="single" w:sz="8" w:space="0" w:color="auto"/>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整改部门</w:t>
            </w:r>
          </w:p>
        </w:tc>
        <w:tc>
          <w:tcPr>
            <w:tcW w:w="695" w:type="pct"/>
            <w:tcBorders>
              <w:top w:val="single" w:sz="8" w:space="0" w:color="auto"/>
              <w:left w:val="single" w:sz="8" w:space="0" w:color="auto"/>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整改措施</w:t>
            </w:r>
          </w:p>
        </w:tc>
        <w:tc>
          <w:tcPr>
            <w:tcW w:w="488" w:type="pct"/>
            <w:tcBorders>
              <w:top w:val="nil"/>
              <w:left w:val="nil"/>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完成情况</w:t>
            </w:r>
          </w:p>
        </w:tc>
        <w:tc>
          <w:tcPr>
            <w:tcW w:w="439" w:type="pct"/>
            <w:tcBorders>
              <w:top w:val="nil"/>
              <w:left w:val="single" w:sz="8" w:space="0" w:color="auto"/>
              <w:bottom w:val="single" w:sz="4" w:space="0" w:color="auto"/>
              <w:right w:val="single" w:sz="8" w:space="0" w:color="auto"/>
            </w:tcBorders>
            <w:noWrap/>
            <w:vAlign w:val="center"/>
          </w:tcPr>
          <w:p w:rsidR="00B50384" w:rsidRDefault="00B50384" w:rsidP="00BF5A49">
            <w:pPr>
              <w:widowControl/>
              <w:spacing w:line="360" w:lineRule="exact"/>
              <w:jc w:val="center"/>
              <w:rPr>
                <w:rFonts w:eastAsia="楷体"/>
                <w:b/>
                <w:bCs/>
                <w:kern w:val="0"/>
                <w:sz w:val="24"/>
              </w:rPr>
            </w:pPr>
            <w:r>
              <w:rPr>
                <w:rFonts w:eastAsia="楷体"/>
                <w:b/>
                <w:bCs/>
                <w:kern w:val="0"/>
                <w:sz w:val="24"/>
              </w:rPr>
              <w:t>完成日期</w:t>
            </w:r>
          </w:p>
        </w:tc>
      </w:tr>
      <w:tr w:rsidR="00B50384" w:rsidTr="00BF5A49">
        <w:trPr>
          <w:trHeight w:val="680"/>
        </w:trPr>
        <w:tc>
          <w:tcPr>
            <w:tcW w:w="417" w:type="pct"/>
            <w:tcBorders>
              <w:top w:val="single" w:sz="8" w:space="0" w:color="auto"/>
              <w:left w:val="single" w:sz="8" w:space="0" w:color="auto"/>
              <w:bottom w:val="single" w:sz="8" w:space="0" w:color="auto"/>
              <w:right w:val="single" w:sz="8" w:space="0" w:color="000000"/>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3"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1"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625"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794"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3"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695"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488"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439" w:type="pct"/>
            <w:tcBorders>
              <w:top w:val="single" w:sz="4" w:space="0" w:color="auto"/>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r>
      <w:tr w:rsidR="00B50384" w:rsidTr="00BF5A49">
        <w:trPr>
          <w:trHeight w:val="680"/>
        </w:trPr>
        <w:tc>
          <w:tcPr>
            <w:tcW w:w="417" w:type="pct"/>
            <w:tcBorders>
              <w:top w:val="single" w:sz="8" w:space="0" w:color="auto"/>
              <w:left w:val="single" w:sz="8" w:space="0" w:color="auto"/>
              <w:bottom w:val="single" w:sz="8" w:space="0" w:color="auto"/>
              <w:right w:val="single" w:sz="8" w:space="0" w:color="000000"/>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1"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62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794"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69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488"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c>
          <w:tcPr>
            <w:tcW w:w="439"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r>
              <w:rPr>
                <w:rFonts w:eastAsia="楷体"/>
                <w:b/>
                <w:bCs/>
                <w:kern w:val="0"/>
                <w:sz w:val="24"/>
              </w:rPr>
              <w:t xml:space="preserve">　</w:t>
            </w:r>
          </w:p>
        </w:tc>
      </w:tr>
      <w:tr w:rsidR="00B50384" w:rsidTr="00BF5A49">
        <w:trPr>
          <w:trHeight w:val="680"/>
        </w:trPr>
        <w:tc>
          <w:tcPr>
            <w:tcW w:w="417" w:type="pct"/>
            <w:tcBorders>
              <w:top w:val="single" w:sz="8" w:space="0" w:color="auto"/>
              <w:left w:val="single" w:sz="8" w:space="0" w:color="auto"/>
              <w:bottom w:val="single" w:sz="8" w:space="0" w:color="auto"/>
              <w:right w:val="single" w:sz="8" w:space="0" w:color="000000"/>
            </w:tcBorders>
            <w:noWrap/>
            <w:vAlign w:val="bottom"/>
          </w:tcPr>
          <w:p w:rsidR="00B50384" w:rsidRDefault="00B50384" w:rsidP="00BF5A49">
            <w:pPr>
              <w:widowControl/>
              <w:spacing w:line="360" w:lineRule="exact"/>
              <w:jc w:val="center"/>
              <w:rPr>
                <w:rFonts w:eastAsia="楷体"/>
                <w:b/>
                <w:bCs/>
                <w:kern w:val="0"/>
                <w:sz w:val="24"/>
              </w:rPr>
            </w:pP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511"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62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794"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69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488"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439"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r>
      <w:tr w:rsidR="00B50384" w:rsidTr="00BF5A49">
        <w:trPr>
          <w:trHeight w:val="680"/>
        </w:trPr>
        <w:tc>
          <w:tcPr>
            <w:tcW w:w="417" w:type="pct"/>
            <w:tcBorders>
              <w:top w:val="single" w:sz="8" w:space="0" w:color="auto"/>
              <w:left w:val="single" w:sz="8" w:space="0" w:color="auto"/>
              <w:bottom w:val="single" w:sz="8" w:space="0" w:color="auto"/>
              <w:right w:val="single" w:sz="8" w:space="0" w:color="000000"/>
            </w:tcBorders>
            <w:noWrap/>
            <w:vAlign w:val="bottom"/>
          </w:tcPr>
          <w:p w:rsidR="00B50384" w:rsidRDefault="00B50384" w:rsidP="00BF5A49">
            <w:pPr>
              <w:widowControl/>
              <w:spacing w:line="360" w:lineRule="exact"/>
              <w:jc w:val="center"/>
              <w:rPr>
                <w:rFonts w:eastAsia="楷体"/>
                <w:b/>
                <w:bCs/>
                <w:kern w:val="0"/>
                <w:sz w:val="24"/>
              </w:rPr>
            </w:pP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511"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62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794"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513"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695"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488"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c>
          <w:tcPr>
            <w:tcW w:w="439" w:type="pct"/>
            <w:tcBorders>
              <w:top w:val="nil"/>
              <w:left w:val="nil"/>
              <w:bottom w:val="single" w:sz="8" w:space="0" w:color="auto"/>
              <w:right w:val="single" w:sz="8" w:space="0" w:color="auto"/>
            </w:tcBorders>
            <w:noWrap/>
            <w:vAlign w:val="bottom"/>
          </w:tcPr>
          <w:p w:rsidR="00B50384" w:rsidRDefault="00B50384" w:rsidP="00BF5A49">
            <w:pPr>
              <w:widowControl/>
              <w:spacing w:line="360" w:lineRule="exact"/>
              <w:jc w:val="center"/>
              <w:rPr>
                <w:rFonts w:eastAsia="楷体"/>
                <w:b/>
                <w:bCs/>
                <w:kern w:val="0"/>
                <w:sz w:val="24"/>
              </w:rPr>
            </w:pPr>
          </w:p>
        </w:tc>
      </w:tr>
      <w:tr w:rsidR="00B50384" w:rsidTr="00BF5A49">
        <w:trPr>
          <w:trHeight w:val="499"/>
        </w:trPr>
        <w:tc>
          <w:tcPr>
            <w:tcW w:w="930" w:type="pct"/>
            <w:gridSpan w:val="2"/>
            <w:tcBorders>
              <w:top w:val="single" w:sz="8" w:space="0" w:color="auto"/>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r>
              <w:rPr>
                <w:rFonts w:eastAsia="楷体"/>
                <w:kern w:val="0"/>
                <w:sz w:val="24"/>
              </w:rPr>
              <w:t>填表人：</w:t>
            </w:r>
          </w:p>
        </w:tc>
        <w:tc>
          <w:tcPr>
            <w:tcW w:w="511" w:type="pct"/>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p>
        </w:tc>
        <w:tc>
          <w:tcPr>
            <w:tcW w:w="625" w:type="pct"/>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p>
        </w:tc>
        <w:tc>
          <w:tcPr>
            <w:tcW w:w="794" w:type="pct"/>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p>
        </w:tc>
        <w:tc>
          <w:tcPr>
            <w:tcW w:w="513" w:type="pct"/>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p>
        </w:tc>
        <w:tc>
          <w:tcPr>
            <w:tcW w:w="1183" w:type="pct"/>
            <w:gridSpan w:val="2"/>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r>
              <w:rPr>
                <w:rFonts w:eastAsia="楷体"/>
                <w:kern w:val="0"/>
                <w:sz w:val="24"/>
              </w:rPr>
              <w:t>联系方式：</w:t>
            </w:r>
          </w:p>
        </w:tc>
        <w:tc>
          <w:tcPr>
            <w:tcW w:w="439" w:type="pct"/>
            <w:tcBorders>
              <w:top w:val="nil"/>
              <w:left w:val="nil"/>
              <w:bottom w:val="nil"/>
              <w:right w:val="nil"/>
            </w:tcBorders>
            <w:noWrap/>
            <w:vAlign w:val="bottom"/>
          </w:tcPr>
          <w:p w:rsidR="00B50384" w:rsidRDefault="00B50384" w:rsidP="00BF5A49">
            <w:pPr>
              <w:widowControl/>
              <w:spacing w:line="520" w:lineRule="exact"/>
              <w:jc w:val="left"/>
              <w:rPr>
                <w:rFonts w:eastAsia="仿宋_GB2312"/>
                <w:kern w:val="0"/>
                <w:sz w:val="24"/>
              </w:rPr>
            </w:pPr>
          </w:p>
        </w:tc>
      </w:tr>
    </w:tbl>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ind w:firstLineChars="200" w:firstLine="420"/>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widowControl/>
        <w:spacing w:line="520" w:lineRule="exact"/>
        <w:jc w:val="left"/>
        <w:rPr>
          <w:rFonts w:eastAsia="仿宋_GB2312"/>
          <w:kern w:val="0"/>
          <w:szCs w:val="21"/>
        </w:rPr>
      </w:pPr>
    </w:p>
    <w:p w:rsidR="00B50384" w:rsidRDefault="00B50384" w:rsidP="00B50384">
      <w:pPr>
        <w:rPr>
          <w:rFonts w:ascii="仿宋_GB2312" w:eastAsia="仿宋_GB2312" w:hAnsi="仿宋_GB2312" w:cs="仿宋_GB2312"/>
          <w:sz w:val="32"/>
          <w:szCs w:val="32"/>
        </w:rPr>
      </w:pPr>
    </w:p>
    <w:p w:rsidR="00B50384" w:rsidRDefault="00B50384" w:rsidP="00B50384">
      <w:pPr>
        <w:ind w:firstLine="420"/>
      </w:pPr>
    </w:p>
    <w:p w:rsidR="00B50384" w:rsidRDefault="00B50384" w:rsidP="00B50384">
      <w:pPr>
        <w:pStyle w:val="a6"/>
        <w:widowControl/>
        <w:spacing w:beforeAutospacing="0" w:afterAutospacing="0" w:line="560" w:lineRule="exact"/>
        <w:jc w:val="center"/>
        <w:rPr>
          <w:rFonts w:ascii="仿宋_GB2312" w:eastAsia="仿宋_GB2312" w:hAnsi="微软雅黑" w:cs="仿宋_GB2312"/>
          <w:color w:val="000000"/>
          <w:sz w:val="32"/>
          <w:szCs w:val="32"/>
          <w:shd w:val="clear" w:color="auto" w:fill="FFFFFF"/>
        </w:rPr>
      </w:pPr>
    </w:p>
    <w:p w:rsidR="00EC71C3" w:rsidRDefault="00EC71C3"/>
    <w:sectPr w:rsidR="00EC71C3" w:rsidSect="00FB7E6E">
      <w:pgSz w:w="11906" w:h="16838"/>
      <w:pgMar w:top="1723"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1C3" w:rsidRDefault="00EC71C3" w:rsidP="00B50384">
      <w:r>
        <w:separator/>
      </w:r>
    </w:p>
  </w:endnote>
  <w:endnote w:type="continuationSeparator" w:id="1">
    <w:p w:rsidR="00EC71C3" w:rsidRDefault="00EC71C3" w:rsidP="00B5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84" w:rsidRDefault="00B50384">
    <w:pPr>
      <w:pStyle w:val="a5"/>
      <w:jc w:val="center"/>
    </w:pPr>
  </w:p>
  <w:p w:rsidR="00B50384" w:rsidRDefault="00B503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1C3" w:rsidRDefault="00EC71C3" w:rsidP="00B50384">
      <w:r>
        <w:separator/>
      </w:r>
    </w:p>
  </w:footnote>
  <w:footnote w:type="continuationSeparator" w:id="1">
    <w:p w:rsidR="00EC71C3" w:rsidRDefault="00EC71C3" w:rsidP="00B5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FC8294"/>
    <w:multiLevelType w:val="singleLevel"/>
    <w:tmpl w:val="D7FC8294"/>
    <w:lvl w:ilvl="0">
      <w:start w:val="1"/>
      <w:numFmt w:val="decimal"/>
      <w:suff w:val="space"/>
      <w:lvlText w:val="%1."/>
      <w:lvlJc w:val="left"/>
    </w:lvl>
  </w:abstractNum>
  <w:abstractNum w:abstractNumId="1">
    <w:nsid w:val="00000002"/>
    <w:multiLevelType w:val="multilevel"/>
    <w:tmpl w:val="00000002"/>
    <w:lvl w:ilvl="0">
      <w:start w:val="1"/>
      <w:numFmt w:val="decimal"/>
      <w:suff w:val="space"/>
      <w:lvlText w:val="%1　"/>
      <w:lvlJc w:val="left"/>
      <w:pPr>
        <w:ind w:left="0" w:firstLine="0"/>
      </w:pPr>
      <w:rPr>
        <w:rFonts w:ascii="Times New Roman" w:eastAsia="黑体" w:hAnsi="Times New Roman" w:cs="Times New Roman" w:hint="default"/>
        <w:b/>
        <w:bCs/>
        <w:i w:val="0"/>
        <w:sz w:val="24"/>
        <w:szCs w:val="24"/>
      </w:rPr>
    </w:lvl>
    <w:lvl w:ilvl="1">
      <w:start w:val="1"/>
      <w:numFmt w:val="decimal"/>
      <w:suff w:val="nothing"/>
      <w:lvlText w:val="%1.%2　"/>
      <w:lvlJc w:val="left"/>
      <w:rPr>
        <w:b w:val="0"/>
        <w:bCs w:val="0"/>
        <w:i w:val="0"/>
        <w:iCs w:val="0"/>
        <w:caps w:val="0"/>
        <w:smallCaps w:val="0"/>
        <w:vanish w:val="0"/>
        <w:spacing w:val="0"/>
        <w:position w:val="0"/>
        <w:u w:val="none"/>
        <w:vertAlign w:val="baseline"/>
      </w:rPr>
    </w:lvl>
    <w:lvl w:ilvl="2">
      <w:start w:val="1"/>
      <w:numFmt w:val="decimal"/>
      <w:pStyle w:val="a"/>
      <w:suff w:val="nothing"/>
      <w:lvlText w:val="%1.%2.%3　"/>
      <w:lvlJc w:val="left"/>
      <w:pPr>
        <w:ind w:left="0" w:firstLine="0"/>
      </w:pPr>
      <w:rPr>
        <w:rFonts w:ascii="Times New Roman" w:eastAsia="宋体" w:hAnsi="Times New Roman" w:cs="Times New Roman" w:hint="default"/>
        <w:b/>
        <w:bCs/>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384"/>
    <w:rsid w:val="00B50384"/>
    <w:rsid w:val="00EC7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B50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50384"/>
    <w:rPr>
      <w:sz w:val="18"/>
      <w:szCs w:val="18"/>
    </w:rPr>
  </w:style>
  <w:style w:type="paragraph" w:styleId="a5">
    <w:name w:val="footer"/>
    <w:basedOn w:val="a0"/>
    <w:link w:val="Char0"/>
    <w:uiPriority w:val="99"/>
    <w:unhideWhenUsed/>
    <w:qFormat/>
    <w:rsid w:val="00B50384"/>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50384"/>
    <w:rPr>
      <w:sz w:val="18"/>
      <w:szCs w:val="18"/>
    </w:rPr>
  </w:style>
  <w:style w:type="paragraph" w:styleId="a6">
    <w:name w:val="Normal (Web)"/>
    <w:basedOn w:val="a0"/>
    <w:qFormat/>
    <w:rsid w:val="00B50384"/>
    <w:pPr>
      <w:spacing w:beforeAutospacing="1" w:afterAutospacing="1"/>
      <w:jc w:val="left"/>
    </w:pPr>
    <w:rPr>
      <w:rFonts w:cs="Times New Roman"/>
      <w:kern w:val="0"/>
      <w:sz w:val="24"/>
      <w:szCs w:val="24"/>
    </w:rPr>
  </w:style>
  <w:style w:type="paragraph" w:customStyle="1" w:styleId="a">
    <w:name w:val="二级无"/>
    <w:basedOn w:val="a0"/>
    <w:qFormat/>
    <w:rsid w:val="00B50384"/>
    <w:pPr>
      <w:widowControl/>
      <w:numPr>
        <w:ilvl w:val="2"/>
        <w:numId w:val="1"/>
      </w:numPr>
      <w:spacing w:before="50" w:after="50"/>
      <w:jc w:val="left"/>
      <w:outlineLvl w:val="3"/>
    </w:pPr>
    <w:rPr>
      <w:rFonts w:ascii="宋体"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2024-01-08T06:58:00Z</dcterms:created>
  <dcterms:modified xsi:type="dcterms:W3CDTF">2024-01-08T06:58:00Z</dcterms:modified>
</cp:coreProperties>
</file>