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Times New Roman" w:hAnsi="Times New Roman" w:eastAsia="方正小标宋简体" w:cs="方正小标宋简体"/>
          <w:color w:val="auto"/>
          <w:sz w:val="44"/>
          <w:szCs w:val="44"/>
          <w:lang w:eastAsia="zh-CN"/>
        </w:rPr>
      </w:pPr>
      <w:bookmarkStart w:id="0" w:name="_GoBack"/>
      <w:bookmarkEnd w:id="0"/>
      <w:r>
        <w:rPr>
          <w:rFonts w:hint="eastAsia" w:ascii="Times New Roman" w:hAnsi="Times New Roman" w:eastAsia="方正小标宋简体" w:cs="方正小标宋简体"/>
          <w:color w:val="auto"/>
          <w:sz w:val="44"/>
          <w:szCs w:val="44"/>
          <w:lang w:eastAsia="zh-CN"/>
        </w:rPr>
        <w:t>东丽区</w:t>
      </w:r>
      <w:r>
        <w:rPr>
          <w:rFonts w:hint="eastAsia" w:ascii="Times New Roman" w:hAnsi="Times New Roman" w:eastAsia="方正小标宋简体" w:cs="方正小标宋简体"/>
          <w:color w:val="auto"/>
          <w:sz w:val="44"/>
          <w:szCs w:val="44"/>
        </w:rPr>
        <w:t>审计局审计组廉政</w:t>
      </w:r>
      <w:r>
        <w:rPr>
          <w:rFonts w:hint="eastAsia" w:ascii="Times New Roman" w:hAnsi="Times New Roman" w:eastAsia="方正小标宋简体" w:cs="方正小标宋简体"/>
          <w:color w:val="auto"/>
          <w:sz w:val="44"/>
          <w:szCs w:val="44"/>
          <w:lang w:eastAsia="zh-CN"/>
        </w:rPr>
        <w:t>纪律监督</w:t>
      </w: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工作办法</w:t>
      </w:r>
    </w:p>
    <w:p>
      <w:pPr>
        <w:spacing w:line="579" w:lineRule="exact"/>
        <w:ind w:firstLine="630"/>
        <w:rPr>
          <w:rFonts w:hint="eastAsia" w:ascii="Times New Roman" w:hAnsi="Times New Roman" w:eastAsia="黑体"/>
          <w:color w:val="auto"/>
          <w:sz w:val="32"/>
          <w:szCs w:val="32"/>
          <w:lang w:eastAsia="zh-CN"/>
        </w:rPr>
      </w:pPr>
    </w:p>
    <w:p>
      <w:pPr>
        <w:spacing w:line="579" w:lineRule="exact"/>
        <w:ind w:firstLine="630"/>
        <w:rPr>
          <w:rFonts w:ascii="Times New Roman" w:hAnsi="Times New Roman" w:eastAsia="仿宋_GB2312"/>
          <w:color w:val="auto"/>
          <w:sz w:val="32"/>
          <w:szCs w:val="32"/>
        </w:rPr>
      </w:pPr>
      <w:r>
        <w:rPr>
          <w:rFonts w:ascii="Times New Roman" w:hAnsi="Times New Roman" w:eastAsia="黑体"/>
          <w:color w:val="auto"/>
          <w:sz w:val="32"/>
          <w:szCs w:val="32"/>
        </w:rPr>
        <w:t xml:space="preserve">第一条  </w:t>
      </w:r>
      <w:r>
        <w:rPr>
          <w:rFonts w:ascii="Times New Roman" w:hAnsi="Times New Roman" w:eastAsia="仿宋_GB2312"/>
          <w:color w:val="auto"/>
          <w:sz w:val="32"/>
          <w:szCs w:val="32"/>
        </w:rPr>
        <w:t>为</w:t>
      </w:r>
      <w:r>
        <w:rPr>
          <w:rFonts w:hint="eastAsia" w:ascii="Times New Roman" w:hAnsi="Times New Roman" w:eastAsia="仿宋_GB2312"/>
          <w:color w:val="auto"/>
          <w:sz w:val="32"/>
          <w:szCs w:val="32"/>
          <w:lang w:eastAsia="zh-CN"/>
        </w:rPr>
        <w:t>不断强化审计人员廉洁从审意识，</w:t>
      </w:r>
      <w:r>
        <w:rPr>
          <w:rFonts w:ascii="Times New Roman" w:hAnsi="Times New Roman" w:eastAsia="仿宋_GB2312"/>
          <w:color w:val="auto"/>
          <w:sz w:val="32"/>
          <w:szCs w:val="32"/>
        </w:rPr>
        <w:t>加强</w:t>
      </w:r>
      <w:r>
        <w:rPr>
          <w:rFonts w:hint="eastAsia" w:ascii="Times New Roman" w:hAnsi="Times New Roman" w:eastAsia="仿宋_GB2312"/>
          <w:color w:val="auto"/>
          <w:sz w:val="32"/>
          <w:szCs w:val="32"/>
          <w:lang w:eastAsia="zh-CN"/>
        </w:rPr>
        <w:t>廉政风险防控</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推动</w:t>
      </w:r>
      <w:r>
        <w:rPr>
          <w:rFonts w:ascii="Times New Roman" w:hAnsi="Times New Roman" w:eastAsia="仿宋_GB2312"/>
          <w:color w:val="auto"/>
          <w:sz w:val="32"/>
          <w:szCs w:val="32"/>
        </w:rPr>
        <w:t>审计组</w:t>
      </w:r>
      <w:r>
        <w:rPr>
          <w:rFonts w:hint="eastAsia" w:ascii="Times New Roman" w:hAnsi="Times New Roman" w:eastAsia="仿宋_GB2312" w:cs="Times New Roman"/>
          <w:color w:val="auto"/>
          <w:sz w:val="32"/>
          <w:szCs w:val="32"/>
          <w:lang w:eastAsia="zh-CN"/>
        </w:rPr>
        <w:t>有效</w:t>
      </w:r>
      <w:r>
        <w:rPr>
          <w:rFonts w:ascii="Times New Roman" w:hAnsi="Times New Roman" w:eastAsia="仿宋_GB2312" w:cs="Times New Roman"/>
          <w:color w:val="auto"/>
          <w:sz w:val="32"/>
          <w:szCs w:val="32"/>
        </w:rPr>
        <w:t>落实廉政</w:t>
      </w:r>
      <w:r>
        <w:rPr>
          <w:rFonts w:ascii="Times New Roman" w:hAnsi="Times New Roman" w:eastAsia="仿宋_GB2312" w:cs="Times New Roman"/>
          <w:color w:val="auto"/>
          <w:sz w:val="32"/>
          <w:szCs w:val="32"/>
          <w:u w:val="none"/>
        </w:rPr>
        <w:t>责任</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根据《中华人民共和国国家审计准则》《</w:t>
      </w:r>
      <w:r>
        <w:rPr>
          <w:rFonts w:hint="eastAsia" w:ascii="Times New Roman" w:hAnsi="Times New Roman" w:eastAsia="仿宋_GB2312" w:cs="Times New Roman"/>
          <w:color w:val="auto"/>
          <w:sz w:val="32"/>
          <w:szCs w:val="32"/>
          <w:u w:val="none"/>
          <w:lang w:val="en-US" w:eastAsia="zh-CN"/>
        </w:rPr>
        <w:t>审计署廉政风险防控责任制规定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天津市审计机关审计现场管理办法</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等相关规定，</w:t>
      </w:r>
      <w:r>
        <w:rPr>
          <w:rFonts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lang w:eastAsia="zh-CN"/>
        </w:rPr>
        <w:t>我</w:t>
      </w:r>
      <w:r>
        <w:rPr>
          <w:rFonts w:ascii="Times New Roman" w:hAnsi="Times New Roman" w:eastAsia="仿宋_GB2312" w:cs="Times New Roman"/>
          <w:color w:val="auto"/>
          <w:sz w:val="32"/>
          <w:szCs w:val="32"/>
        </w:rPr>
        <w:t>局实际制定本办法</w:t>
      </w:r>
      <w:r>
        <w:rPr>
          <w:rFonts w:ascii="Times New Roman" w:hAnsi="Times New Roman" w:eastAsia="仿宋_GB2312"/>
          <w:color w:val="auto"/>
          <w:sz w:val="32"/>
          <w:szCs w:val="32"/>
        </w:rPr>
        <w:t>。</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仿宋_GB2312"/>
          <w:color w:val="auto"/>
          <w:sz w:val="32"/>
          <w:szCs w:val="32"/>
          <w:lang w:eastAsia="zh-CN"/>
        </w:rPr>
      </w:pPr>
      <w:r>
        <w:rPr>
          <w:rFonts w:ascii="Times New Roman" w:hAnsi="Times New Roman" w:eastAsia="黑体"/>
          <w:color w:val="auto"/>
          <w:sz w:val="32"/>
          <w:szCs w:val="32"/>
        </w:rPr>
        <w:t xml:space="preserve">第二条  </w:t>
      </w:r>
      <w:r>
        <w:rPr>
          <w:rFonts w:hint="eastAsia" w:ascii="Times New Roman" w:hAnsi="Times New Roman" w:eastAsia="仿宋_GB2312" w:cs="Times New Roman"/>
          <w:color w:val="auto"/>
          <w:sz w:val="32"/>
          <w:szCs w:val="32"/>
          <w:lang w:eastAsia="zh-CN"/>
        </w:rPr>
        <w:t>本办法适用于区审计局派出实施审计及有关工作任务的审计组。</w:t>
      </w:r>
    </w:p>
    <w:p>
      <w:pPr>
        <w:tabs>
          <w:tab w:val="left" w:pos="900"/>
          <w:tab w:val="left" w:pos="1000"/>
          <w:tab w:val="left" w:pos="1800"/>
          <w:tab w:val="left" w:pos="2100"/>
        </w:tabs>
        <w:spacing w:line="579" w:lineRule="exact"/>
        <w:ind w:firstLine="640" w:firstLineChars="200"/>
        <w:rPr>
          <w:rFonts w:hint="default" w:ascii="Times New Roman" w:hAnsi="Times New Roman"/>
          <w:color w:val="auto"/>
          <w:lang w:val="en-US" w:eastAsia="zh-CN"/>
        </w:rPr>
      </w:pPr>
      <w:r>
        <w:rPr>
          <w:rFonts w:hint="eastAsia" w:ascii="Times New Roman" w:hAnsi="Times New Roman" w:eastAsia="黑体" w:cs="黑体"/>
          <w:color w:val="auto"/>
          <w:sz w:val="32"/>
          <w:szCs w:val="32"/>
          <w:lang w:eastAsia="zh-CN"/>
        </w:rPr>
        <w:t>第三条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局党支部各党小组、</w:t>
      </w:r>
      <w:r>
        <w:rPr>
          <w:rFonts w:hint="eastAsia" w:ascii="Times New Roman" w:hAnsi="Times New Roman" w:eastAsia="仿宋_GB2312" w:cs="仿宋_GB2312"/>
          <w:color w:val="auto"/>
          <w:sz w:val="32"/>
          <w:szCs w:val="32"/>
          <w:lang w:val="en-US" w:eastAsia="zh-CN"/>
        </w:rPr>
        <w:t>局各科室</w:t>
      </w:r>
      <w:r>
        <w:rPr>
          <w:rFonts w:hint="eastAsia" w:ascii="Times New Roman" w:hAnsi="Times New Roman" w:eastAsia="仿宋_GB2312" w:cs="Times New Roman"/>
          <w:color w:val="auto"/>
          <w:sz w:val="32"/>
          <w:szCs w:val="32"/>
          <w:lang w:val="en-US" w:eastAsia="zh-CN"/>
        </w:rPr>
        <w:t>应高度重视审计组廉政建设工作，不断加强管理，强化监督，积极配合开展廉政教育和廉政检查，不断增强审计人员廉洁意识、自律意识，切实维护审计机关廉洁形象</w:t>
      </w:r>
      <w:r>
        <w:rPr>
          <w:rFonts w:hint="eastAsia" w:ascii="Times New Roman" w:hAnsi="Times New Roman" w:eastAsia="仿宋_GB2312" w:cs="仿宋_GB2312"/>
          <w:color w:val="auto"/>
          <w:sz w:val="32"/>
          <w:szCs w:val="32"/>
          <w:lang w:val="en-US" w:eastAsia="zh-CN"/>
        </w:rPr>
        <w:t>。</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四</w:t>
      </w:r>
      <w:r>
        <w:rPr>
          <w:rFonts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审计组组长</w:t>
      </w:r>
      <w:r>
        <w:rPr>
          <w:rFonts w:hint="default" w:ascii="Times New Roman" w:hAnsi="Times New Roman" w:eastAsia="仿宋_GB2312" w:cs="Times New Roman"/>
          <w:color w:val="auto"/>
          <w:sz w:val="32"/>
          <w:szCs w:val="32"/>
          <w:lang w:val="en-US" w:eastAsia="zh-CN"/>
        </w:rPr>
        <w:t>（或者</w:t>
      </w:r>
      <w:r>
        <w:rPr>
          <w:rFonts w:hint="eastAsia" w:ascii="Times New Roman" w:hAnsi="Times New Roman" w:eastAsia="仿宋_GB2312" w:cs="Times New Roman"/>
          <w:color w:val="auto"/>
          <w:sz w:val="32"/>
          <w:szCs w:val="32"/>
          <w:lang w:val="en-US" w:eastAsia="zh-CN"/>
        </w:rPr>
        <w:t>经审计组组长授权的</w:t>
      </w:r>
      <w:r>
        <w:rPr>
          <w:rFonts w:hint="default" w:ascii="Times New Roman" w:hAnsi="Times New Roman" w:eastAsia="仿宋_GB2312" w:cs="Times New Roman"/>
          <w:color w:val="auto"/>
          <w:sz w:val="32"/>
          <w:szCs w:val="32"/>
          <w:lang w:val="en-US" w:eastAsia="zh-CN"/>
        </w:rPr>
        <w:t>审计</w:t>
      </w:r>
      <w:r>
        <w:rPr>
          <w:rFonts w:hint="eastAsia" w:ascii="Times New Roman" w:hAnsi="Times New Roman" w:eastAsia="仿宋_GB2312" w:cs="Times New Roman"/>
          <w:color w:val="auto"/>
          <w:sz w:val="32"/>
          <w:szCs w:val="32"/>
          <w:lang w:val="en-US" w:eastAsia="zh-CN"/>
        </w:rPr>
        <w:t>组</w:t>
      </w:r>
      <w:r>
        <w:rPr>
          <w:rFonts w:hint="default" w:ascii="Times New Roman" w:hAnsi="Times New Roman" w:eastAsia="仿宋_GB2312" w:cs="Times New Roman"/>
          <w:color w:val="auto"/>
          <w:sz w:val="32"/>
          <w:szCs w:val="32"/>
          <w:lang w:val="en-US" w:eastAsia="zh-CN"/>
        </w:rPr>
        <w:t>负责</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人</w:t>
      </w:r>
      <w:r>
        <w:rPr>
          <w:rFonts w:hint="eastAsia" w:ascii="Times New Roman" w:hAnsi="Times New Roman" w:eastAsia="仿宋_GB2312" w:cs="Times New Roman"/>
          <w:color w:val="auto"/>
          <w:sz w:val="32"/>
          <w:szCs w:val="32"/>
          <w:lang w:val="en-US" w:eastAsia="zh-CN"/>
        </w:rPr>
        <w:t>员</w:t>
      </w:r>
      <w:r>
        <w:rPr>
          <w:rFonts w:hint="default" w:ascii="Times New Roman" w:hAnsi="Times New Roman" w:eastAsia="仿宋_GB2312" w:cs="Times New Roman"/>
          <w:color w:val="auto"/>
          <w:sz w:val="32"/>
          <w:szCs w:val="32"/>
          <w:lang w:val="en-US" w:eastAsia="zh-CN"/>
        </w:rPr>
        <w:t>，下同）</w:t>
      </w:r>
      <w:r>
        <w:rPr>
          <w:rFonts w:hint="eastAsia" w:ascii="Times New Roman" w:hAnsi="Times New Roman" w:eastAsia="仿宋_GB2312" w:cs="Times New Roman"/>
          <w:color w:val="auto"/>
          <w:sz w:val="32"/>
          <w:szCs w:val="32"/>
          <w:lang w:val="en-US" w:eastAsia="zh-CN"/>
        </w:rPr>
        <w:t>是审计</w:t>
      </w:r>
      <w:r>
        <w:rPr>
          <w:rFonts w:hint="eastAsia" w:ascii="Times New Roman" w:hAnsi="Times New Roman" w:eastAsia="仿宋_GB2312" w:cs="Times New Roman"/>
          <w:color w:val="auto"/>
          <w:sz w:val="32"/>
          <w:szCs w:val="32"/>
          <w:u w:val="none"/>
          <w:lang w:val="en-US" w:eastAsia="zh-CN"/>
        </w:rPr>
        <w:t>项目</w:t>
      </w:r>
      <w:r>
        <w:rPr>
          <w:rFonts w:hint="eastAsia" w:ascii="Times New Roman" w:hAnsi="Times New Roman" w:eastAsia="仿宋_GB2312" w:cs="Times New Roman"/>
          <w:color w:val="auto"/>
          <w:sz w:val="32"/>
          <w:szCs w:val="32"/>
          <w:lang w:val="en-US" w:eastAsia="zh-CN"/>
        </w:rPr>
        <w:t>廉政工作第一责任人，负责本组廉政建设各项工作：</w:t>
      </w:r>
    </w:p>
    <w:p>
      <w:pPr>
        <w:tabs>
          <w:tab w:val="left" w:pos="900"/>
          <w:tab w:val="left" w:pos="1000"/>
          <w:tab w:val="left" w:pos="1800"/>
          <w:tab w:val="left" w:pos="2100"/>
        </w:tabs>
        <w:spacing w:line="579"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向局办公室提出廉政教育申请，并商定具体时间和地点，确保廉政教育在审计组正式进驻被审计单位之前，由局领导班子分管领导进行（审计组组长由分管领导担任的，廉政教育由主要领导进行）。审计组人员</w:t>
      </w:r>
      <w:r>
        <w:rPr>
          <w:rFonts w:hint="eastAsia" w:ascii="Times New Roman" w:hAnsi="Times New Roman" w:eastAsia="仿宋_GB2312" w:cs="Times New Roman"/>
          <w:b w:val="0"/>
          <w:bCs w:val="0"/>
          <w:color w:val="auto"/>
          <w:sz w:val="32"/>
          <w:szCs w:val="32"/>
          <w:lang w:val="en-US" w:eastAsia="zh-CN"/>
        </w:rPr>
        <w:t>无特殊情况不得缺席，</w:t>
      </w:r>
      <w:r>
        <w:rPr>
          <w:rFonts w:hint="eastAsia" w:ascii="Times New Roman" w:hAnsi="Times New Roman" w:eastAsia="仿宋_GB2312" w:cs="Times New Roman"/>
          <w:color w:val="auto"/>
          <w:sz w:val="32"/>
          <w:szCs w:val="32"/>
          <w:lang w:val="en-US" w:eastAsia="zh-CN"/>
        </w:rPr>
        <w:t>对因故未参加廉政教育的人员，应在进驻被审计单位前对其补课。</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审计组召开审计进点会议时，应当宣读审计通知书，告知审计工作纪律相关规定，提出配合审计工作的要求等。审计组进驻被审计单位后，应当及时在被审计单位醒目位置张贴“东丽区审计局纪律公示”挂图，公示审计项目名称、审计工作纪律、审计组联系方式以及监督举报电话等，主动接受被审计单位监督。</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（三）审计项目开展期间，应充分利用现有资源和网络技术，开展廉政警示提醒和审后讲评，教育审计人员严格遵守审计“四严禁”工作要求、审计“八不准”工作纪律和其他各项廉政规定。</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（四）加强对外聘、抽调等非本部门参审人员的纪律教育和管理，督促其严格遵守廉政纪律，了解审计组成员可能损害审计独立性的情形，结合审计</w:t>
      </w:r>
      <w:r>
        <w:rPr>
          <w:rFonts w:hint="eastAsia" w:ascii="Times New Roman" w:hAnsi="Times New Roman" w:eastAsia="仿宋_GB2312" w:cs="Times New Roman"/>
          <w:color w:val="auto"/>
          <w:sz w:val="32"/>
          <w:szCs w:val="32"/>
          <w:u w:val="none"/>
          <w:lang w:val="en-US" w:eastAsia="zh-CN"/>
        </w:rPr>
        <w:t>工作</w:t>
      </w:r>
      <w:r>
        <w:rPr>
          <w:rFonts w:hint="eastAsia" w:ascii="Times New Roman" w:hAnsi="Times New Roman" w:eastAsia="仿宋_GB2312" w:cs="Times New Roman"/>
          <w:color w:val="auto"/>
          <w:sz w:val="32"/>
          <w:szCs w:val="32"/>
          <w:lang w:val="en-US" w:eastAsia="zh-CN"/>
        </w:rPr>
        <w:t>实际，提出廉政风险防控的具体措施。</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（五）进驻被审计单位前7日内，要及时报送</w:t>
      </w:r>
      <w:r>
        <w:rPr>
          <w:rFonts w:ascii="Times New Roman" w:hAnsi="Times New Roman" w:eastAsia="仿宋_GB2312"/>
          <w:color w:val="auto"/>
          <w:sz w:val="32"/>
          <w:szCs w:val="32"/>
        </w:rPr>
        <w:t>审计组遵守廉政纪律承诺书</w:t>
      </w:r>
      <w:r>
        <w:rPr>
          <w:rFonts w:hint="eastAsia" w:ascii="Times New Roman" w:hAnsi="Times New Roman" w:eastAsia="仿宋_GB2312" w:cs="Times New Roman"/>
          <w:color w:val="auto"/>
          <w:sz w:val="32"/>
          <w:szCs w:val="32"/>
          <w:lang w:val="en-US" w:eastAsia="zh-CN"/>
        </w:rPr>
        <w:t>至局办公室。</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（六）审计项目结束后，请被审计单位填写《审计人员遵守廉政纪律和职业道德反馈表》，由被审计单位采取邮寄或者直接送达的方式反馈至局办公室。</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以上相关工作，审计组组长可委托审计组其他人员协助开展。</w:t>
      </w:r>
    </w:p>
    <w:p>
      <w:pPr>
        <w:spacing w:line="579" w:lineRule="exact"/>
        <w:ind w:firstLine="633" w:firstLineChars="198"/>
        <w:rPr>
          <w:rFonts w:hint="eastAsia" w:ascii="Times New Roman" w:hAnsi="Times New Roman" w:eastAsia="仿宋_GB2312" w:cs="Times New Roman"/>
          <w:color w:val="auto"/>
          <w:sz w:val="32"/>
          <w:szCs w:val="32"/>
          <w:lang w:val="en-US" w:eastAsia="zh-CN"/>
        </w:rPr>
      </w:pPr>
      <w:r>
        <w:rPr>
          <w:rFonts w:ascii="Times New Roman" w:hAnsi="Times New Roman" w:eastAsia="黑体"/>
          <w:color w:val="auto"/>
          <w:sz w:val="32"/>
          <w:szCs w:val="32"/>
        </w:rPr>
        <w:t>第</w:t>
      </w:r>
      <w:r>
        <w:rPr>
          <w:rFonts w:hint="eastAsia" w:ascii="Times New Roman" w:hAnsi="Times New Roman" w:eastAsia="黑体"/>
          <w:strike w:val="0"/>
          <w:dstrike w:val="0"/>
          <w:color w:val="auto"/>
          <w:sz w:val="32"/>
          <w:szCs w:val="32"/>
          <w:lang w:eastAsia="zh-CN"/>
        </w:rPr>
        <w:t>五</w:t>
      </w:r>
      <w:r>
        <w:rPr>
          <w:rFonts w:ascii="Times New Roman" w:hAnsi="Times New Roman" w:eastAsia="黑体"/>
          <w:color w:val="auto"/>
          <w:sz w:val="32"/>
          <w:szCs w:val="32"/>
        </w:rPr>
        <w:t xml:space="preserve">条  </w:t>
      </w:r>
      <w:r>
        <w:rPr>
          <w:rFonts w:hint="eastAsia" w:ascii="Times New Roman" w:hAnsi="Times New Roman" w:eastAsia="仿宋_GB2312" w:cs="Times New Roman"/>
          <w:color w:val="auto"/>
          <w:sz w:val="32"/>
          <w:szCs w:val="32"/>
          <w:lang w:val="en-US" w:eastAsia="zh-CN"/>
        </w:rPr>
        <w:t>审计组设立兼职廉政监督员一名，组成审计组时确定人选，在审计实施方案中明确。兼职廉政监督员一般应当由审计组中党员或科室负责同志担任。兼职廉政监督员应协助审计组组长抓好廉政建设工作，并积极发挥探头作用，对存在的苗头性问题或可能引致廉政风险的情况及时发现、及时制止、及时反映。具体职责包括：</w:t>
      </w:r>
    </w:p>
    <w:p>
      <w:pPr>
        <w:spacing w:line="579"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（一）进驻被审计单位前，审计组</w:t>
      </w:r>
      <w:r>
        <w:rPr>
          <w:rFonts w:hint="eastAsia" w:ascii="Times New Roman" w:hAnsi="Times New Roman" w:eastAsia="仿宋_GB2312"/>
          <w:color w:val="auto"/>
          <w:sz w:val="32"/>
          <w:szCs w:val="32"/>
          <w:lang w:eastAsia="zh-CN"/>
        </w:rPr>
        <w:t>将</w:t>
      </w:r>
      <w:r>
        <w:rPr>
          <w:rFonts w:ascii="Times New Roman" w:hAnsi="Times New Roman" w:eastAsia="仿宋_GB2312"/>
          <w:color w:val="auto"/>
          <w:sz w:val="32"/>
          <w:szCs w:val="32"/>
        </w:rPr>
        <w:t>遵守廉政纪律承诺书</w:t>
      </w:r>
      <w:r>
        <w:rPr>
          <w:rFonts w:hint="eastAsia" w:ascii="Times New Roman" w:hAnsi="Times New Roman" w:eastAsia="仿宋_GB2312" w:cs="Times New Roman"/>
          <w:color w:val="auto"/>
          <w:sz w:val="32"/>
          <w:szCs w:val="32"/>
          <w:lang w:val="en-US" w:eastAsia="zh-CN"/>
        </w:rPr>
        <w:t>报送至局办公室，并报备进驻时间。</w:t>
      </w:r>
    </w:p>
    <w:p>
      <w:pPr>
        <w:spacing w:line="579" w:lineRule="exact"/>
        <w:ind w:firstLine="633" w:firstLineChars="198"/>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eastAsia="zh-CN"/>
        </w:rPr>
        <w:t>进驻被审计单位前</w:t>
      </w:r>
      <w:r>
        <w:rPr>
          <w:rFonts w:hint="eastAsia" w:ascii="Times New Roman" w:hAnsi="Times New Roman" w:eastAsia="仿宋_GB2312" w:cs="Times New Roman"/>
          <w:color w:val="auto"/>
          <w:sz w:val="32"/>
          <w:szCs w:val="32"/>
          <w:lang w:val="en-US" w:eastAsia="zh-CN"/>
        </w:rPr>
        <w:t>，协助审计组组长配合局办公室组织开展廉政教育。</w:t>
      </w:r>
    </w:p>
    <w:p>
      <w:pPr>
        <w:pStyle w:val="6"/>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在审计项目实施过程中，</w:t>
      </w:r>
      <w:r>
        <w:rPr>
          <w:rFonts w:ascii="Times New Roman" w:hAnsi="Times New Roman" w:eastAsia="仿宋_GB2312"/>
          <w:color w:val="auto"/>
          <w:sz w:val="32"/>
          <w:szCs w:val="32"/>
        </w:rPr>
        <w:t>密切关注审计组</w:t>
      </w:r>
      <w:r>
        <w:rPr>
          <w:rFonts w:hint="eastAsia" w:ascii="Times New Roman" w:hAnsi="Times New Roman" w:eastAsia="仿宋_GB2312"/>
          <w:color w:val="auto"/>
          <w:sz w:val="32"/>
          <w:szCs w:val="32"/>
          <w:lang w:eastAsia="zh-CN"/>
        </w:rPr>
        <w:t>人员执行</w:t>
      </w:r>
      <w:r>
        <w:rPr>
          <w:rFonts w:ascii="Times New Roman" w:hAnsi="Times New Roman" w:eastAsia="仿宋_GB2312"/>
          <w:color w:val="auto"/>
          <w:sz w:val="32"/>
          <w:szCs w:val="32"/>
        </w:rPr>
        <w:t>廉政纪律情况和思想动态，</w:t>
      </w:r>
      <w:r>
        <w:rPr>
          <w:rFonts w:hint="eastAsia" w:ascii="Times New Roman" w:hAnsi="Times New Roman" w:eastAsia="仿宋_GB2312" w:cs="仿宋_GB2312"/>
          <w:b w:val="0"/>
          <w:bCs w:val="0"/>
          <w:kern w:val="2"/>
          <w:sz w:val="32"/>
          <w:szCs w:val="32"/>
        </w:rPr>
        <w:t>登记报告干预审计工作</w:t>
      </w:r>
      <w:r>
        <w:rPr>
          <w:rFonts w:hint="eastAsia" w:ascii="Times New Roman" w:hAnsi="Times New Roman" w:cs="仿宋_GB2312"/>
          <w:b w:val="0"/>
          <w:bCs w:val="0"/>
          <w:kern w:val="2"/>
          <w:sz w:val="32"/>
          <w:szCs w:val="32"/>
          <w:lang w:eastAsia="zh-CN"/>
        </w:rPr>
        <w:t>的</w:t>
      </w:r>
      <w:r>
        <w:rPr>
          <w:rFonts w:hint="eastAsia" w:ascii="Times New Roman" w:hAnsi="Times New Roman" w:eastAsia="仿宋_GB2312" w:cs="仿宋_GB2312"/>
          <w:b w:val="0"/>
          <w:bCs w:val="0"/>
          <w:kern w:val="2"/>
          <w:sz w:val="32"/>
          <w:szCs w:val="32"/>
        </w:rPr>
        <w:t>行为，监督审计组就餐、住宿等费用结算</w:t>
      </w:r>
      <w:r>
        <w:rPr>
          <w:rFonts w:hint="eastAsia" w:ascii="Times New Roman" w:hAnsi="Times New Roman" w:cs="仿宋_GB2312"/>
          <w:b w:val="0"/>
          <w:bCs w:val="0"/>
          <w:kern w:val="2"/>
          <w:sz w:val="32"/>
          <w:szCs w:val="32"/>
          <w:lang w:eastAsia="zh-CN"/>
        </w:rPr>
        <w:t>。</w:t>
      </w:r>
      <w:r>
        <w:rPr>
          <w:rFonts w:ascii="Times New Roman" w:hAnsi="Times New Roman" w:eastAsia="仿宋_GB2312"/>
          <w:color w:val="auto"/>
          <w:sz w:val="32"/>
          <w:szCs w:val="32"/>
        </w:rPr>
        <w:t>发现</w:t>
      </w:r>
      <w:r>
        <w:rPr>
          <w:rFonts w:hint="eastAsia" w:ascii="Times New Roman" w:hAnsi="Times New Roman"/>
          <w:color w:val="auto"/>
          <w:sz w:val="32"/>
          <w:szCs w:val="32"/>
          <w:lang w:eastAsia="zh-CN"/>
        </w:rPr>
        <w:t>问题</w:t>
      </w:r>
      <w:r>
        <w:rPr>
          <w:rFonts w:hint="eastAsia" w:ascii="Times New Roman" w:hAnsi="Times New Roman" w:eastAsia="仿宋_GB2312"/>
          <w:color w:val="auto"/>
          <w:sz w:val="32"/>
          <w:szCs w:val="32"/>
          <w:lang w:eastAsia="zh-CN"/>
        </w:rPr>
        <w:t>，</w:t>
      </w:r>
      <w:r>
        <w:rPr>
          <w:rFonts w:hint="eastAsia" w:ascii="Times New Roman" w:hAnsi="Times New Roman"/>
          <w:color w:val="auto"/>
          <w:sz w:val="32"/>
          <w:szCs w:val="32"/>
          <w:lang w:eastAsia="zh-CN"/>
        </w:rPr>
        <w:t>及时</w:t>
      </w:r>
      <w:r>
        <w:rPr>
          <w:rFonts w:hint="eastAsia" w:ascii="Times New Roman" w:hAnsi="Times New Roman" w:eastAsia="仿宋_GB2312"/>
          <w:color w:val="auto"/>
          <w:sz w:val="32"/>
          <w:szCs w:val="32"/>
          <w:lang w:eastAsia="zh-CN"/>
        </w:rPr>
        <w:t>向审计组组长报告</w:t>
      </w:r>
      <w:r>
        <w:rPr>
          <w:rFonts w:hint="eastAsia" w:ascii="Times New Roman" w:hAnsi="Times New Roman"/>
          <w:color w:val="auto"/>
          <w:sz w:val="32"/>
          <w:szCs w:val="32"/>
          <w:lang w:eastAsia="zh-CN"/>
        </w:rPr>
        <w:t>。</w:t>
      </w:r>
    </w:p>
    <w:p>
      <w:pPr>
        <w:pStyle w:val="6"/>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四</w:t>
      </w:r>
      <w:r>
        <w:rPr>
          <w:rFonts w:hint="eastAsia"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及时总结分析审计期间廉政建设情况，</w:t>
      </w:r>
      <w:r>
        <w:rPr>
          <w:rFonts w:hint="eastAsia" w:ascii="Times New Roman" w:hAnsi="Times New Roman" w:eastAsia="仿宋_GB2312"/>
          <w:color w:val="auto"/>
          <w:sz w:val="32"/>
          <w:szCs w:val="32"/>
          <w:lang w:eastAsia="zh-CN"/>
        </w:rPr>
        <w:t>宣传</w:t>
      </w:r>
      <w:r>
        <w:rPr>
          <w:rFonts w:ascii="Times New Roman" w:hAnsi="Times New Roman" w:eastAsia="仿宋_GB2312"/>
          <w:color w:val="auto"/>
          <w:sz w:val="32"/>
          <w:szCs w:val="32"/>
        </w:rPr>
        <w:t>特色亮点工作</w:t>
      </w:r>
      <w:r>
        <w:rPr>
          <w:rFonts w:hint="eastAsia" w:ascii="Times New Roman" w:hAnsi="Times New Roman" w:eastAsia="仿宋_GB2312"/>
          <w:color w:val="auto"/>
          <w:sz w:val="32"/>
          <w:szCs w:val="32"/>
          <w:lang w:eastAsia="zh-CN"/>
        </w:rPr>
        <w:t>，查找</w:t>
      </w:r>
      <w:r>
        <w:rPr>
          <w:rFonts w:ascii="Times New Roman" w:hAnsi="Times New Roman" w:eastAsia="仿宋_GB2312"/>
          <w:color w:val="auto"/>
          <w:sz w:val="32"/>
          <w:szCs w:val="32"/>
        </w:rPr>
        <w:t>薄弱环节，提出改进完善建议</w:t>
      </w:r>
      <w:r>
        <w:rPr>
          <w:rFonts w:hint="eastAsia" w:ascii="Times New Roman" w:hAnsi="Times New Roman" w:eastAsia="仿宋_GB2312"/>
          <w:color w:val="auto"/>
          <w:sz w:val="32"/>
          <w:szCs w:val="32"/>
          <w:lang w:eastAsia="zh-CN"/>
        </w:rPr>
        <w:t>。相关情况以</w:t>
      </w:r>
      <w:r>
        <w:rPr>
          <w:rFonts w:ascii="Times New Roman" w:hAnsi="Times New Roman" w:eastAsia="仿宋_GB2312"/>
          <w:color w:val="auto"/>
          <w:sz w:val="32"/>
          <w:szCs w:val="32"/>
        </w:rPr>
        <w:t>信息</w:t>
      </w:r>
      <w:r>
        <w:rPr>
          <w:rFonts w:hint="eastAsia" w:ascii="Times New Roman" w:hAnsi="Times New Roman" w:eastAsia="仿宋_GB2312"/>
          <w:color w:val="auto"/>
          <w:sz w:val="32"/>
          <w:szCs w:val="32"/>
          <w:lang w:eastAsia="zh-CN"/>
        </w:rPr>
        <w:t>、宣传稿件</w:t>
      </w:r>
      <w:r>
        <w:rPr>
          <w:rFonts w:ascii="Times New Roman" w:hAnsi="Times New Roman" w:eastAsia="仿宋_GB2312"/>
          <w:color w:val="auto"/>
          <w:sz w:val="32"/>
          <w:szCs w:val="32"/>
        </w:rPr>
        <w:t>等</w:t>
      </w:r>
      <w:r>
        <w:rPr>
          <w:rFonts w:hint="eastAsia" w:ascii="Times New Roman" w:hAnsi="Times New Roman" w:eastAsia="仿宋_GB2312"/>
          <w:color w:val="auto"/>
          <w:sz w:val="32"/>
          <w:szCs w:val="32"/>
          <w:lang w:eastAsia="zh-CN"/>
        </w:rPr>
        <w:t>形</w:t>
      </w:r>
      <w:r>
        <w:rPr>
          <w:rFonts w:ascii="Times New Roman" w:hAnsi="Times New Roman" w:eastAsia="仿宋_GB2312"/>
          <w:color w:val="auto"/>
          <w:sz w:val="32"/>
          <w:szCs w:val="32"/>
        </w:rPr>
        <w:t>式报送</w:t>
      </w:r>
      <w:r>
        <w:rPr>
          <w:rFonts w:hint="eastAsia" w:ascii="Times New Roman" w:hAnsi="Times New Roman"/>
          <w:color w:val="auto"/>
          <w:sz w:val="32"/>
          <w:szCs w:val="32"/>
          <w:lang w:eastAsia="zh-CN"/>
        </w:rPr>
        <w:t>局办公室</w:t>
      </w:r>
      <w:r>
        <w:rPr>
          <w:rFonts w:ascii="Times New Roman" w:hAnsi="Times New Roman" w:eastAsia="仿宋_GB2312"/>
          <w:color w:val="auto"/>
          <w:sz w:val="32"/>
          <w:szCs w:val="32"/>
        </w:rPr>
        <w:t>。</w:t>
      </w:r>
    </w:p>
    <w:p>
      <w:pPr>
        <w:ind w:firstLine="63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五</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对于审计组组长或副组长存在的廉政风险或其他不便于向审计组组长报告的廉政事项，可直接向分管局领导、分管局纪检工作的领导报告。</w:t>
      </w:r>
    </w:p>
    <w:p>
      <w:pPr>
        <w:spacing w:line="579" w:lineRule="exact"/>
        <w:ind w:firstLine="633" w:firstLineChars="198"/>
        <w:rPr>
          <w:rFonts w:hint="eastAsia" w:ascii="Times New Roman" w:hAnsi="Times New Roman" w:eastAsia="仿宋_GB2312"/>
          <w:color w:val="auto"/>
          <w:sz w:val="32"/>
          <w:szCs w:val="32"/>
          <w:lang w:eastAsia="zh-CN"/>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六</w:t>
      </w:r>
      <w:r>
        <w:rPr>
          <w:rFonts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olor w:val="auto"/>
          <w:sz w:val="32"/>
          <w:szCs w:val="32"/>
          <w:lang w:eastAsia="zh-CN"/>
        </w:rPr>
        <w:t>组织开展</w:t>
      </w:r>
      <w:r>
        <w:rPr>
          <w:rFonts w:ascii="Times New Roman" w:hAnsi="Times New Roman" w:eastAsia="仿宋_GB2312"/>
          <w:color w:val="auto"/>
          <w:sz w:val="32"/>
          <w:szCs w:val="32"/>
        </w:rPr>
        <w:t>廉政教育</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廉政教育以审计组为单位进行</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lang w:eastAsia="zh-CN"/>
        </w:rPr>
        <w:t>局办公室</w:t>
      </w:r>
      <w:r>
        <w:rPr>
          <w:rFonts w:ascii="Times New Roman" w:hAnsi="Times New Roman" w:eastAsia="仿宋_GB2312"/>
          <w:color w:val="auto"/>
          <w:sz w:val="32"/>
          <w:szCs w:val="32"/>
        </w:rPr>
        <w:t>负责实施</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廉政教育</w:t>
      </w:r>
      <w:r>
        <w:rPr>
          <w:rFonts w:hint="eastAsia" w:ascii="Times New Roman" w:hAnsi="Times New Roman" w:eastAsia="仿宋_GB2312"/>
          <w:color w:val="auto"/>
          <w:sz w:val="32"/>
          <w:szCs w:val="32"/>
          <w:lang w:eastAsia="zh-CN"/>
        </w:rPr>
        <w:t>应当形式多样，内容丰富，切实发挥廉政教育效果。局办公室应当协助分管领导采取包括但不仅限于以下形式和内容：</w:t>
      </w:r>
    </w:p>
    <w:p>
      <w:pPr>
        <w:spacing w:line="579" w:lineRule="exact"/>
        <w:ind w:firstLine="633" w:firstLineChars="198"/>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（一）</w:t>
      </w:r>
      <w:r>
        <w:rPr>
          <w:rFonts w:ascii="Times New Roman" w:hAnsi="Times New Roman" w:eastAsia="仿宋_GB2312"/>
          <w:color w:val="auto"/>
          <w:sz w:val="32"/>
          <w:szCs w:val="32"/>
        </w:rPr>
        <w:t>带领审计组</w:t>
      </w:r>
      <w:r>
        <w:rPr>
          <w:rFonts w:hint="eastAsia" w:ascii="Times New Roman" w:hAnsi="Times New Roman" w:eastAsia="仿宋_GB2312"/>
          <w:color w:val="auto"/>
          <w:sz w:val="32"/>
          <w:szCs w:val="32"/>
          <w:lang w:eastAsia="zh-CN"/>
        </w:rPr>
        <w:t>人员</w:t>
      </w:r>
      <w:r>
        <w:rPr>
          <w:rFonts w:ascii="Times New Roman" w:hAnsi="Times New Roman" w:eastAsia="仿宋_GB2312"/>
          <w:color w:val="auto"/>
          <w:sz w:val="32"/>
          <w:szCs w:val="32"/>
        </w:rPr>
        <w:t>集</w:t>
      </w:r>
      <w:r>
        <w:rPr>
          <w:rFonts w:hint="eastAsia" w:ascii="Times New Roman" w:hAnsi="Times New Roman" w:eastAsia="仿宋_GB2312"/>
          <w:color w:val="auto"/>
          <w:sz w:val="32"/>
          <w:szCs w:val="32"/>
          <w:lang w:eastAsia="zh-CN"/>
        </w:rPr>
        <w:t>体</w:t>
      </w:r>
      <w:r>
        <w:rPr>
          <w:rFonts w:ascii="Times New Roman" w:hAnsi="Times New Roman" w:eastAsia="仿宋_GB2312"/>
          <w:color w:val="auto"/>
          <w:sz w:val="32"/>
          <w:szCs w:val="32"/>
        </w:rPr>
        <w:t>学习审计</w:t>
      </w:r>
      <w:r>
        <w:rPr>
          <w:rFonts w:hint="eastAsia" w:ascii="Times New Roman" w:hAnsi="Times New Roman" w:eastAsia="仿宋_GB2312"/>
          <w:color w:val="auto"/>
          <w:sz w:val="32"/>
          <w:szCs w:val="32"/>
        </w:rPr>
        <w:t>“四严禁”工作要求</w:t>
      </w:r>
      <w:r>
        <w:rPr>
          <w:rFonts w:hint="eastAsia" w:ascii="Times New Roman" w:hAnsi="Times New Roman" w:eastAsia="仿宋_GB2312"/>
          <w:color w:val="auto"/>
          <w:sz w:val="32"/>
          <w:szCs w:val="32"/>
          <w:lang w:eastAsia="zh-CN"/>
        </w:rPr>
        <w:t>、审计</w:t>
      </w:r>
      <w:r>
        <w:rPr>
          <w:rFonts w:hint="eastAsia" w:ascii="Times New Roman" w:hAnsi="Times New Roman" w:eastAsia="仿宋_GB2312"/>
          <w:color w:val="auto"/>
          <w:sz w:val="32"/>
          <w:szCs w:val="32"/>
        </w:rPr>
        <w:t>“八不准”</w:t>
      </w:r>
      <w:r>
        <w:rPr>
          <w:rFonts w:ascii="Times New Roman" w:hAnsi="Times New Roman" w:eastAsia="仿宋_GB2312"/>
          <w:color w:val="auto"/>
          <w:sz w:val="32"/>
          <w:szCs w:val="32"/>
        </w:rPr>
        <w:t>工作纪律和有关</w:t>
      </w:r>
      <w:r>
        <w:rPr>
          <w:rFonts w:hint="eastAsia" w:ascii="Times New Roman" w:hAnsi="Times New Roman" w:eastAsia="仿宋_GB2312"/>
          <w:color w:val="auto"/>
          <w:sz w:val="32"/>
          <w:szCs w:val="32"/>
          <w:lang w:eastAsia="zh-CN"/>
        </w:rPr>
        <w:t>廉洁</w:t>
      </w:r>
      <w:r>
        <w:rPr>
          <w:rFonts w:ascii="Times New Roman" w:hAnsi="Times New Roman" w:eastAsia="仿宋_GB2312"/>
          <w:color w:val="auto"/>
          <w:sz w:val="32"/>
          <w:szCs w:val="32"/>
        </w:rPr>
        <w:t>纪律规定</w:t>
      </w:r>
      <w:r>
        <w:rPr>
          <w:rFonts w:hint="eastAsia" w:ascii="Times New Roman" w:hAnsi="Times New Roman" w:eastAsia="仿宋_GB2312"/>
          <w:color w:val="auto"/>
          <w:sz w:val="32"/>
          <w:szCs w:val="32"/>
          <w:lang w:eastAsia="zh-CN"/>
        </w:rPr>
        <w:t>。</w:t>
      </w:r>
    </w:p>
    <w:p>
      <w:pPr>
        <w:spacing w:line="579" w:lineRule="exact"/>
        <w:ind w:firstLine="633" w:firstLineChars="198"/>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（二）</w:t>
      </w:r>
      <w:r>
        <w:rPr>
          <w:rFonts w:hint="eastAsia" w:ascii="Times New Roman" w:hAnsi="Times New Roman" w:eastAsia="仿宋_GB2312"/>
          <w:color w:val="auto"/>
          <w:sz w:val="32"/>
          <w:szCs w:val="32"/>
          <w:lang w:eastAsia="zh-CN"/>
        </w:rPr>
        <w:t>运用反面典型案例开展警示教育。</w:t>
      </w:r>
    </w:p>
    <w:p>
      <w:pPr>
        <w:spacing w:line="579" w:lineRule="exact"/>
        <w:ind w:firstLine="633" w:firstLineChars="198"/>
        <w:rPr>
          <w:rFonts w:hint="eastAsia" w:ascii="Times New Roman" w:hAnsi="Times New Roman" w:eastAsia="仿宋_GB2312"/>
          <w:color w:val="auto"/>
          <w:sz w:val="32"/>
          <w:lang w:eastAsia="zh-CN"/>
        </w:rPr>
      </w:pPr>
      <w:r>
        <w:rPr>
          <w:rFonts w:hint="eastAsia" w:ascii="Times New Roman" w:hAnsi="Times New Roman" w:eastAsia="仿宋_GB2312"/>
          <w:color w:val="auto"/>
          <w:sz w:val="32"/>
          <w:szCs w:val="32"/>
          <w:lang w:val="en-US" w:eastAsia="zh-CN"/>
        </w:rPr>
        <w:t>（三）</w:t>
      </w:r>
      <w:r>
        <w:rPr>
          <w:rFonts w:hint="eastAsia" w:ascii="Times New Roman" w:hAnsi="Times New Roman" w:eastAsia="仿宋_GB2312"/>
          <w:color w:val="auto"/>
          <w:sz w:val="32"/>
          <w:szCs w:val="32"/>
          <w:lang w:eastAsia="zh-CN"/>
        </w:rPr>
        <w:t>结合审计工作特点，有针对性</w:t>
      </w:r>
      <w:r>
        <w:rPr>
          <w:rFonts w:ascii="Times New Roman" w:hAnsi="Times New Roman" w:eastAsia="仿宋_GB2312"/>
          <w:color w:val="auto"/>
          <w:sz w:val="32"/>
          <w:szCs w:val="32"/>
        </w:rPr>
        <w:t>提出廉</w:t>
      </w:r>
      <w:r>
        <w:rPr>
          <w:rFonts w:hint="eastAsia" w:ascii="Times New Roman" w:hAnsi="Times New Roman" w:eastAsia="仿宋_GB2312"/>
          <w:color w:val="auto"/>
          <w:sz w:val="32"/>
          <w:szCs w:val="32"/>
          <w:lang w:eastAsia="zh-CN"/>
        </w:rPr>
        <w:t>政纪律</w:t>
      </w:r>
      <w:r>
        <w:rPr>
          <w:rFonts w:ascii="Times New Roman" w:hAnsi="Times New Roman" w:eastAsia="仿宋_GB2312"/>
          <w:color w:val="auto"/>
          <w:sz w:val="32"/>
          <w:szCs w:val="32"/>
        </w:rPr>
        <w:t>要求</w:t>
      </w:r>
      <w:r>
        <w:rPr>
          <w:rFonts w:hint="eastAsia" w:ascii="Times New Roman" w:hAnsi="Times New Roman" w:eastAsia="仿宋_GB2312"/>
          <w:color w:val="auto"/>
          <w:sz w:val="32"/>
          <w:lang w:eastAsia="zh-CN"/>
        </w:rPr>
        <w:t>。</w:t>
      </w:r>
    </w:p>
    <w:p>
      <w:pPr>
        <w:spacing w:line="579" w:lineRule="exact"/>
        <w:ind w:firstLine="633" w:firstLineChars="198"/>
        <w:rPr>
          <w:rFonts w:hint="eastAsia" w:ascii="Times New Roman" w:hAnsi="Times New Roman" w:eastAsia="仿宋_GB2312"/>
          <w:color w:val="auto"/>
          <w:sz w:val="32"/>
          <w:lang w:eastAsia="zh-CN"/>
        </w:rPr>
      </w:pPr>
      <w:r>
        <w:rPr>
          <w:rFonts w:hint="eastAsia" w:ascii="Times New Roman" w:hAnsi="Times New Roman" w:eastAsia="仿宋_GB2312"/>
          <w:color w:val="auto"/>
          <w:sz w:val="32"/>
          <w:szCs w:val="32"/>
          <w:lang w:val="en-US" w:eastAsia="zh-CN"/>
        </w:rPr>
        <w:t>（四）</w:t>
      </w:r>
      <w:r>
        <w:rPr>
          <w:rFonts w:hint="eastAsia" w:ascii="Times New Roman" w:hAnsi="Times New Roman" w:eastAsia="仿宋_GB2312"/>
          <w:color w:val="auto"/>
          <w:sz w:val="32"/>
          <w:lang w:eastAsia="zh-CN"/>
        </w:rPr>
        <w:t>对遵守工作纪律、保密规定、公务回避规定、文明审计、</w:t>
      </w:r>
      <w:r>
        <w:rPr>
          <w:rFonts w:hint="eastAsia" w:ascii="Times New Roman" w:hAnsi="Times New Roman" w:eastAsia="仿宋_GB2312"/>
          <w:color w:val="auto"/>
          <w:sz w:val="32"/>
          <w:u w:val="none"/>
          <w:lang w:eastAsia="zh-CN"/>
        </w:rPr>
        <w:t>交通安全</w:t>
      </w:r>
      <w:r>
        <w:rPr>
          <w:rFonts w:hint="eastAsia" w:ascii="Times New Roman" w:hAnsi="Times New Roman" w:eastAsia="仿宋_GB2312"/>
          <w:color w:val="auto"/>
          <w:sz w:val="32"/>
          <w:lang w:eastAsia="zh-CN"/>
        </w:rPr>
        <w:t>等事项做出提示。</w:t>
      </w:r>
    </w:p>
    <w:p>
      <w:pPr>
        <w:spacing w:line="579" w:lineRule="exact"/>
        <w:ind w:firstLine="633" w:firstLineChars="198"/>
        <w:rPr>
          <w:rFonts w:hint="eastAsia" w:ascii="Times New Roman" w:hAnsi="Times New Roman" w:eastAsia="仿宋_GB2312" w:cs="Times New Roman"/>
          <w:color w:val="auto"/>
          <w:sz w:val="32"/>
          <w:lang w:eastAsia="zh-CN"/>
        </w:rPr>
      </w:pPr>
      <w:r>
        <w:rPr>
          <w:rFonts w:hint="eastAsia" w:ascii="Times New Roman" w:hAnsi="Times New Roman" w:eastAsia="仿宋_GB2312"/>
          <w:color w:val="auto"/>
          <w:sz w:val="32"/>
          <w:szCs w:val="32"/>
          <w:lang w:val="en-US" w:eastAsia="zh-CN"/>
        </w:rPr>
        <w:t>（五）</w:t>
      </w:r>
      <w:r>
        <w:rPr>
          <w:rFonts w:hint="eastAsia" w:ascii="Times New Roman" w:hAnsi="Times New Roman" w:eastAsia="仿宋_GB2312" w:cs="Times New Roman"/>
          <w:color w:val="auto"/>
          <w:sz w:val="32"/>
          <w:lang w:eastAsia="zh-CN"/>
        </w:rPr>
        <w:t>现场组织审计组全体人员签署《审计组遵守廉政纪律承诺书》。</w:t>
      </w:r>
    </w:p>
    <w:p>
      <w:pPr>
        <w:tabs>
          <w:tab w:val="left" w:pos="900"/>
          <w:tab w:val="left" w:pos="1000"/>
          <w:tab w:val="left" w:pos="1800"/>
          <w:tab w:val="left" w:pos="2100"/>
        </w:tabs>
        <w:spacing w:line="579" w:lineRule="exact"/>
        <w:ind w:firstLine="640" w:firstLineChars="200"/>
        <w:rPr>
          <w:rFonts w:hint="eastAsia" w:ascii="Times New Roman" w:hAnsi="Times New Roman" w:eastAsia="仿宋_GB2312" w:cs="仿宋_GB2312"/>
          <w:color w:val="auto"/>
          <w:sz w:val="32"/>
          <w:szCs w:val="32"/>
          <w:lang w:eastAsia="zh-CN"/>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七</w:t>
      </w:r>
      <w:r>
        <w:rPr>
          <w:rFonts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olor w:val="auto"/>
          <w:sz w:val="32"/>
          <w:szCs w:val="32"/>
          <w:lang w:eastAsia="zh-CN"/>
        </w:rPr>
        <w:t>组织开展</w:t>
      </w:r>
      <w:r>
        <w:rPr>
          <w:rFonts w:ascii="Times New Roman" w:hAnsi="Times New Roman" w:eastAsia="仿宋_GB2312"/>
          <w:color w:val="auto"/>
          <w:sz w:val="32"/>
          <w:szCs w:val="32"/>
        </w:rPr>
        <w:t>廉政</w:t>
      </w:r>
      <w:r>
        <w:rPr>
          <w:rFonts w:hint="eastAsia" w:ascii="Times New Roman" w:hAnsi="Times New Roman" w:eastAsia="仿宋_GB2312"/>
          <w:color w:val="auto"/>
          <w:sz w:val="32"/>
          <w:szCs w:val="32"/>
          <w:lang w:eastAsia="zh-CN"/>
        </w:rPr>
        <w:t>检查。</w:t>
      </w:r>
      <w:r>
        <w:rPr>
          <w:rFonts w:ascii="Times New Roman" w:hAnsi="Times New Roman" w:eastAsia="仿宋_GB2312"/>
          <w:color w:val="auto"/>
          <w:sz w:val="32"/>
          <w:szCs w:val="32"/>
        </w:rPr>
        <w:t>廉政</w:t>
      </w:r>
      <w:r>
        <w:rPr>
          <w:rFonts w:hint="eastAsia" w:ascii="Times New Roman" w:hAnsi="Times New Roman" w:eastAsia="仿宋_GB2312"/>
          <w:color w:val="auto"/>
          <w:sz w:val="32"/>
          <w:szCs w:val="32"/>
          <w:lang w:eastAsia="zh-CN"/>
        </w:rPr>
        <w:t>检查</w:t>
      </w:r>
      <w:r>
        <w:rPr>
          <w:rFonts w:ascii="Times New Roman" w:hAnsi="Times New Roman" w:eastAsia="仿宋_GB2312"/>
          <w:color w:val="auto"/>
          <w:sz w:val="32"/>
          <w:szCs w:val="32"/>
        </w:rPr>
        <w:t>以审计组为单位进行</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b w:val="0"/>
          <w:bCs w:val="0"/>
          <w:color w:val="auto"/>
          <w:sz w:val="32"/>
          <w:szCs w:val="32"/>
          <w:lang w:eastAsia="zh-CN"/>
        </w:rPr>
        <w:t>由分管纪检工作的局领导组织局党支部党小组或者局办公室开展，</w:t>
      </w:r>
      <w:r>
        <w:rPr>
          <w:rFonts w:hint="eastAsia" w:ascii="Times New Roman" w:hAnsi="Times New Roman" w:eastAsia="仿宋_GB2312"/>
          <w:color w:val="auto"/>
          <w:sz w:val="32"/>
          <w:szCs w:val="32"/>
          <w:lang w:eastAsia="zh-CN"/>
        </w:rPr>
        <w:t>共同配合抓好廉政建设工作。</w:t>
      </w:r>
    </w:p>
    <w:p>
      <w:pPr>
        <w:adjustRightInd w:val="0"/>
        <w:snapToGrid w:val="0"/>
        <w:spacing w:line="579" w:lineRule="exact"/>
        <w:ind w:firstLine="640"/>
        <w:outlineLvl w:val="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（一）</w:t>
      </w:r>
      <w:r>
        <w:rPr>
          <w:rFonts w:ascii="Times New Roman" w:hAnsi="Times New Roman" w:eastAsia="仿宋_GB2312"/>
          <w:color w:val="auto"/>
          <w:sz w:val="32"/>
          <w:szCs w:val="32"/>
        </w:rPr>
        <w:t>组织开展审计项目审中廉</w:t>
      </w:r>
      <w:r>
        <w:rPr>
          <w:rFonts w:ascii="Times New Roman" w:hAnsi="Times New Roman" w:eastAsia="仿宋_GB2312" w:cs="Times New Roman"/>
          <w:color w:val="auto"/>
          <w:sz w:val="32"/>
          <w:szCs w:val="32"/>
        </w:rPr>
        <w:t>政检查</w:t>
      </w:r>
      <w:r>
        <w:rPr>
          <w:rFonts w:hint="eastAsia" w:ascii="Times New Roman" w:hAnsi="Times New Roman" w:eastAsia="仿宋_GB2312" w:cs="Times New Roman"/>
          <w:color w:val="auto"/>
          <w:sz w:val="32"/>
          <w:szCs w:val="32"/>
          <w:lang w:eastAsia="zh-CN"/>
        </w:rPr>
        <w:t>。通过查阅资料、谈话询问等方式，现场</w:t>
      </w:r>
      <w:r>
        <w:rPr>
          <w:rFonts w:ascii="Times New Roman" w:hAnsi="Times New Roman" w:eastAsia="仿宋_GB2312" w:cs="Times New Roman"/>
          <w:color w:val="auto"/>
          <w:sz w:val="32"/>
          <w:szCs w:val="32"/>
        </w:rPr>
        <w:t>检查</w:t>
      </w:r>
      <w:r>
        <w:rPr>
          <w:rFonts w:hint="eastAsia" w:ascii="Times New Roman" w:hAnsi="Times New Roman" w:eastAsia="仿宋_GB2312" w:cs="Times New Roman"/>
          <w:color w:val="auto"/>
          <w:sz w:val="32"/>
          <w:szCs w:val="32"/>
          <w:lang w:eastAsia="zh-CN"/>
        </w:rPr>
        <w:t>审计组公开廉政纪律规定情况，</w:t>
      </w:r>
      <w:r>
        <w:rPr>
          <w:rFonts w:ascii="Times New Roman" w:hAnsi="Times New Roman" w:eastAsia="仿宋_GB2312"/>
          <w:color w:val="auto"/>
          <w:sz w:val="32"/>
          <w:szCs w:val="32"/>
        </w:rPr>
        <w:t>审计</w:t>
      </w:r>
      <w:r>
        <w:rPr>
          <w:rFonts w:hint="eastAsia" w:ascii="Times New Roman" w:hAnsi="Times New Roman" w:eastAsia="仿宋_GB2312"/>
          <w:color w:val="auto"/>
          <w:sz w:val="32"/>
          <w:szCs w:val="32"/>
          <w:lang w:eastAsia="zh-CN"/>
        </w:rPr>
        <w:t>人员遵守</w:t>
      </w:r>
      <w:r>
        <w:rPr>
          <w:rFonts w:ascii="Times New Roman" w:hAnsi="Times New Roman" w:eastAsia="仿宋_GB2312"/>
          <w:sz w:val="32"/>
          <w:szCs w:val="32"/>
        </w:rPr>
        <w:t>审计</w:t>
      </w:r>
      <w:r>
        <w:rPr>
          <w:rFonts w:hint="eastAsia" w:ascii="Times New Roman" w:hAnsi="Times New Roman" w:eastAsia="仿宋_GB2312"/>
          <w:sz w:val="32"/>
          <w:szCs w:val="32"/>
          <w:lang w:eastAsia="zh-CN"/>
        </w:rPr>
        <w:t>工作</w:t>
      </w:r>
      <w:r>
        <w:rPr>
          <w:rFonts w:ascii="Times New Roman" w:hAnsi="Times New Roman" w:eastAsia="仿宋_GB2312"/>
          <w:sz w:val="32"/>
          <w:szCs w:val="32"/>
        </w:rPr>
        <w:t>纪律</w:t>
      </w:r>
      <w:r>
        <w:rPr>
          <w:rFonts w:hint="eastAsia" w:ascii="Times New Roman" w:hAnsi="Times New Roman" w:eastAsia="仿宋_GB2312"/>
          <w:sz w:val="32"/>
          <w:szCs w:val="32"/>
          <w:lang w:eastAsia="zh-CN"/>
        </w:rPr>
        <w:t>和</w:t>
      </w:r>
      <w:r>
        <w:rPr>
          <w:rFonts w:hint="eastAsia" w:ascii="Times New Roman" w:hAnsi="Times New Roman" w:eastAsia="仿宋_GB2312"/>
          <w:color w:val="auto"/>
          <w:sz w:val="32"/>
          <w:szCs w:val="32"/>
          <w:lang w:eastAsia="zh-CN"/>
        </w:rPr>
        <w:t>廉政规定情况以及工作作风，</w:t>
      </w:r>
      <w:r>
        <w:rPr>
          <w:rFonts w:ascii="Times New Roman" w:hAnsi="Times New Roman" w:eastAsia="仿宋_GB2312"/>
          <w:strike w:val="0"/>
          <w:dstrike w:val="0"/>
          <w:color w:val="auto"/>
          <w:sz w:val="32"/>
          <w:szCs w:val="32"/>
        </w:rPr>
        <w:t>并</w:t>
      </w:r>
      <w:r>
        <w:rPr>
          <w:rFonts w:ascii="Times New Roman" w:hAnsi="Times New Roman" w:eastAsia="仿宋_GB2312"/>
          <w:color w:val="auto"/>
          <w:sz w:val="32"/>
          <w:szCs w:val="32"/>
        </w:rPr>
        <w:t>向被审计单位征求意见。</w:t>
      </w:r>
    </w:p>
    <w:p>
      <w:pPr>
        <w:adjustRightInd w:val="0"/>
        <w:snapToGrid w:val="0"/>
        <w:spacing w:line="579" w:lineRule="exact"/>
        <w:ind w:firstLine="640" w:firstLineChars="0"/>
        <w:outlineLvl w:val="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olor w:val="auto"/>
          <w:sz w:val="32"/>
          <w:szCs w:val="32"/>
          <w:lang w:val="en-US" w:eastAsia="zh-CN"/>
        </w:rPr>
        <w:t>（二）</w:t>
      </w:r>
      <w:r>
        <w:rPr>
          <w:rFonts w:ascii="Times New Roman" w:hAnsi="Times New Roman" w:eastAsia="仿宋_GB2312"/>
          <w:color w:val="auto"/>
          <w:sz w:val="32"/>
          <w:szCs w:val="32"/>
        </w:rPr>
        <w:t>组织开展审计项</w:t>
      </w:r>
      <w:r>
        <w:rPr>
          <w:rFonts w:ascii="Times New Roman" w:hAnsi="Times New Roman" w:eastAsia="仿宋_GB2312" w:cs="Times New Roman"/>
          <w:color w:val="auto"/>
          <w:sz w:val="32"/>
          <w:szCs w:val="32"/>
        </w:rPr>
        <w:t>目审后廉政回访</w:t>
      </w:r>
      <w:r>
        <w:rPr>
          <w:rFonts w:hint="eastAsia" w:ascii="Times New Roman" w:hAnsi="Times New Roman" w:eastAsia="仿宋_GB2312" w:cs="Times New Roman"/>
          <w:color w:val="auto"/>
          <w:sz w:val="32"/>
          <w:szCs w:val="32"/>
          <w:lang w:eastAsia="zh-CN"/>
        </w:rPr>
        <w:t>。对以前年度或本年度审结项目开展审后廉政回访，</w:t>
      </w:r>
      <w:r>
        <w:rPr>
          <w:rFonts w:hint="eastAsia" w:ascii="Times New Roman" w:hAnsi="Times New Roman" w:eastAsia="仿宋_GB2312"/>
          <w:color w:val="auto"/>
          <w:sz w:val="32"/>
          <w:szCs w:val="32"/>
          <w:lang w:eastAsia="zh-CN"/>
        </w:rPr>
        <w:t>采取当面听取意见或函询方式，</w:t>
      </w:r>
      <w:r>
        <w:rPr>
          <w:rFonts w:hint="eastAsia" w:ascii="Times New Roman" w:hAnsi="Times New Roman" w:eastAsia="仿宋_GB2312" w:cs="Times New Roman"/>
          <w:color w:val="auto"/>
          <w:sz w:val="32"/>
          <w:szCs w:val="32"/>
          <w:lang w:eastAsia="zh-CN"/>
        </w:rPr>
        <w:t>向</w:t>
      </w:r>
      <w:r>
        <w:rPr>
          <w:rFonts w:hint="eastAsia" w:ascii="Times New Roman" w:hAnsi="Times New Roman" w:eastAsia="仿宋_GB2312"/>
          <w:color w:val="auto"/>
          <w:sz w:val="32"/>
          <w:szCs w:val="32"/>
          <w:lang w:eastAsia="zh-CN"/>
        </w:rPr>
        <w:t>被审计单位了解审计人员工作作风和遵守廉洁纪律等方面的意见建议。</w:t>
      </w:r>
    </w:p>
    <w:p>
      <w:pPr>
        <w:adjustRightInd w:val="0"/>
        <w:snapToGrid w:val="0"/>
        <w:spacing w:line="579" w:lineRule="exact"/>
        <w:ind w:firstLine="640" w:firstLineChars="0"/>
        <w:outlineLvl w:val="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（三）</w:t>
      </w:r>
      <w:r>
        <w:rPr>
          <w:rFonts w:hint="eastAsia" w:ascii="Times New Roman" w:hAnsi="Times New Roman" w:eastAsia="仿宋_GB2312" w:cs="Times New Roman"/>
          <w:color w:val="auto"/>
          <w:sz w:val="32"/>
          <w:szCs w:val="32"/>
        </w:rPr>
        <w:t>审中廉政检查和审后廉政回访的重点内容包括：</w:t>
      </w:r>
      <w:r>
        <w:rPr>
          <w:rFonts w:ascii="Times New Roman" w:hAnsi="Times New Roman" w:eastAsia="仿宋_GB2312"/>
          <w:color w:val="auto"/>
          <w:sz w:val="32"/>
          <w:szCs w:val="32"/>
        </w:rPr>
        <w:t>审计人员有无</w:t>
      </w:r>
      <w:r>
        <w:rPr>
          <w:rFonts w:hint="eastAsia" w:ascii="Times New Roman" w:hAnsi="Times New Roman" w:eastAsia="仿宋_GB2312"/>
          <w:color w:val="auto"/>
          <w:sz w:val="32"/>
          <w:szCs w:val="32"/>
          <w:lang w:eastAsia="zh-CN"/>
        </w:rPr>
        <w:t>接受</w:t>
      </w:r>
      <w:r>
        <w:rPr>
          <w:rFonts w:hint="eastAsia" w:ascii="Times New Roman" w:hAnsi="Times New Roman" w:eastAsia="仿宋_GB2312"/>
          <w:color w:val="auto"/>
          <w:sz w:val="32"/>
          <w:szCs w:val="32"/>
        </w:rPr>
        <w:t>被审计单位和个人赠送的礼品礼金</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宴请、娱乐、旅游</w:t>
      </w:r>
      <w:r>
        <w:rPr>
          <w:rFonts w:hint="eastAsia" w:ascii="Times New Roman" w:hAnsi="Times New Roman" w:eastAsia="仿宋_GB2312"/>
          <w:color w:val="auto"/>
          <w:sz w:val="32"/>
          <w:szCs w:val="32"/>
          <w:lang w:eastAsia="zh-CN"/>
        </w:rPr>
        <w:t>，或</w:t>
      </w:r>
      <w:r>
        <w:rPr>
          <w:rFonts w:ascii="Times New Roman" w:hAnsi="Times New Roman" w:eastAsia="仿宋_GB2312"/>
          <w:color w:val="auto"/>
          <w:sz w:val="32"/>
          <w:szCs w:val="32"/>
        </w:rPr>
        <w:t>在被审计单位报销应当由个人支付费用</w:t>
      </w:r>
      <w:r>
        <w:rPr>
          <w:rFonts w:hint="eastAsia" w:ascii="Times New Roman" w:hAnsi="Times New Roman" w:eastAsia="仿宋_GB2312"/>
          <w:color w:val="auto"/>
          <w:sz w:val="32"/>
          <w:szCs w:val="32"/>
          <w:lang w:eastAsia="zh-CN"/>
        </w:rPr>
        <w:t>、接受</w:t>
      </w:r>
      <w:r>
        <w:rPr>
          <w:rFonts w:ascii="Times New Roman" w:hAnsi="Times New Roman" w:eastAsia="仿宋_GB2312"/>
          <w:color w:val="auto"/>
          <w:sz w:val="32"/>
          <w:szCs w:val="32"/>
        </w:rPr>
        <w:t>被审计单位补贴；有无隐瞒</w:t>
      </w:r>
      <w:r>
        <w:rPr>
          <w:rFonts w:hint="eastAsia" w:ascii="Times New Roman" w:hAnsi="Times New Roman" w:eastAsia="仿宋_GB2312"/>
          <w:color w:val="auto"/>
          <w:sz w:val="32"/>
          <w:szCs w:val="32"/>
          <w:lang w:eastAsia="zh-CN"/>
        </w:rPr>
        <w:t>或擅自处理审计</w:t>
      </w:r>
      <w:r>
        <w:rPr>
          <w:rFonts w:ascii="Times New Roman" w:hAnsi="Times New Roman" w:eastAsia="仿宋_GB2312"/>
          <w:color w:val="auto"/>
          <w:sz w:val="32"/>
          <w:szCs w:val="32"/>
        </w:rPr>
        <w:t>发现的问题或案件线索</w:t>
      </w:r>
      <w:r>
        <w:rPr>
          <w:rFonts w:hint="eastAsia" w:ascii="Times New Roman" w:hAnsi="Times New Roman" w:eastAsia="仿宋_GB2312"/>
          <w:color w:val="auto"/>
          <w:sz w:val="32"/>
          <w:szCs w:val="32"/>
          <w:lang w:eastAsia="zh-CN"/>
        </w:rPr>
        <w:t>，并以此</w:t>
      </w:r>
      <w:r>
        <w:rPr>
          <w:rFonts w:ascii="Times New Roman" w:hAnsi="Times New Roman" w:eastAsia="仿宋_GB2312"/>
          <w:color w:val="auto"/>
          <w:sz w:val="32"/>
          <w:szCs w:val="32"/>
        </w:rPr>
        <w:t>与被审计单位及相关单位和个人进行私下交易</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有无利用知悉的审计秘密和被审计单位的内部信息谋取不正当利益；有无向被审计单位及相关单位推销商品或介绍业务</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从中获取非法收入；有无以个人名义向被审计单位提出安排配偶、子女和亲友工作等不正当要求；</w:t>
      </w:r>
      <w:r>
        <w:rPr>
          <w:rFonts w:hint="eastAsia" w:ascii="Times New Roman" w:hAnsi="Times New Roman" w:eastAsia="仿宋_GB2312"/>
          <w:color w:val="auto"/>
          <w:sz w:val="32"/>
          <w:szCs w:val="32"/>
          <w:lang w:eastAsia="zh-CN"/>
        </w:rPr>
        <w:t>有无干预审计工作的行为；有无隐瞒应回避情形</w:t>
      </w:r>
      <w:r>
        <w:rPr>
          <w:rFonts w:hint="eastAsia" w:ascii="Times New Roman" w:hAnsi="Times New Roman" w:eastAsia="仿宋_GB2312"/>
          <w:color w:val="auto"/>
          <w:sz w:val="32"/>
          <w:szCs w:val="32"/>
          <w:lang w:val="en-US" w:eastAsia="zh-CN"/>
        </w:rPr>
        <w:t>而</w:t>
      </w:r>
      <w:r>
        <w:rPr>
          <w:rFonts w:hint="eastAsia" w:ascii="Times New Roman" w:hAnsi="Times New Roman" w:eastAsia="仿宋_GB2312" w:cs="仿宋_GB2312"/>
          <w:color w:val="auto"/>
          <w:kern w:val="0"/>
          <w:sz w:val="32"/>
          <w:szCs w:val="32"/>
          <w:lang w:val="en-US" w:eastAsia="zh-CN" w:bidi="ar-SA"/>
        </w:rPr>
        <w:t>影响公正执行公务的；有无盛气凌人、敷衍塞责、漂浮散漫的，</w:t>
      </w:r>
      <w:r>
        <w:rPr>
          <w:rFonts w:hint="eastAsia" w:ascii="Times New Roman" w:hAnsi="Times New Roman" w:eastAsia="仿宋_GB2312"/>
          <w:color w:val="auto"/>
          <w:sz w:val="32"/>
          <w:szCs w:val="32"/>
          <w:lang w:eastAsia="zh-CN"/>
        </w:rPr>
        <w:t>以及违反</w:t>
      </w:r>
      <w:r>
        <w:rPr>
          <w:rFonts w:ascii="Times New Roman" w:hAnsi="Times New Roman" w:eastAsia="仿宋_GB2312"/>
          <w:color w:val="auto"/>
          <w:sz w:val="32"/>
          <w:szCs w:val="32"/>
        </w:rPr>
        <w:t>审计</w:t>
      </w:r>
      <w:r>
        <w:rPr>
          <w:rFonts w:hint="eastAsia" w:ascii="Times New Roman" w:hAnsi="Times New Roman" w:eastAsia="仿宋_GB2312"/>
          <w:color w:val="auto"/>
          <w:sz w:val="32"/>
          <w:szCs w:val="32"/>
        </w:rPr>
        <w:t>“四严禁”工作要求、“八不准”工</w:t>
      </w:r>
      <w:r>
        <w:rPr>
          <w:rFonts w:ascii="Times New Roman" w:hAnsi="Times New Roman" w:eastAsia="仿宋_GB2312"/>
          <w:color w:val="auto"/>
          <w:sz w:val="32"/>
          <w:szCs w:val="32"/>
        </w:rPr>
        <w:t>作纪律及</w:t>
      </w:r>
      <w:r>
        <w:rPr>
          <w:rFonts w:hint="eastAsia" w:ascii="Times New Roman" w:hAnsi="Times New Roman" w:eastAsia="仿宋_GB2312"/>
          <w:color w:val="auto"/>
          <w:sz w:val="32"/>
          <w:szCs w:val="32"/>
          <w:lang w:eastAsia="zh-CN"/>
        </w:rPr>
        <w:t>有关</w:t>
      </w:r>
      <w:r>
        <w:rPr>
          <w:rFonts w:ascii="Times New Roman" w:hAnsi="Times New Roman" w:eastAsia="仿宋_GB2312"/>
          <w:color w:val="auto"/>
          <w:sz w:val="32"/>
          <w:szCs w:val="32"/>
        </w:rPr>
        <w:t>廉政规定</w:t>
      </w:r>
      <w:r>
        <w:rPr>
          <w:rFonts w:hint="eastAsia" w:ascii="Times New Roman" w:hAnsi="Times New Roman" w:eastAsia="仿宋_GB2312"/>
          <w:color w:val="auto"/>
          <w:sz w:val="32"/>
          <w:szCs w:val="32"/>
          <w:lang w:eastAsia="zh-CN"/>
        </w:rPr>
        <w:t>明确的其他禁止性行为等问题。</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color w:val="auto"/>
          <w:sz w:val="32"/>
          <w:szCs w:val="32"/>
        </w:rPr>
      </w:pPr>
      <w:r>
        <w:rPr>
          <w:rFonts w:hint="eastAsia" w:ascii="Times New Roman" w:hAnsi="Times New Roman" w:eastAsia="黑体"/>
          <w:color w:val="auto"/>
          <w:sz w:val="32"/>
          <w:szCs w:val="32"/>
          <w:lang w:eastAsia="zh-CN"/>
        </w:rPr>
        <w:t>第八条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对廉政</w:t>
      </w:r>
      <w:r>
        <w:rPr>
          <w:rFonts w:ascii="Times New Roman" w:hAnsi="Times New Roman" w:eastAsia="仿宋_GB2312"/>
          <w:color w:val="auto"/>
          <w:sz w:val="32"/>
          <w:szCs w:val="32"/>
        </w:rPr>
        <w:t>检查发现</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问题，</w:t>
      </w:r>
      <w:r>
        <w:rPr>
          <w:rFonts w:hint="eastAsia" w:ascii="Times New Roman" w:hAnsi="Times New Roman" w:eastAsia="仿宋_GB2312" w:cs="仿宋_GB2312"/>
          <w:color w:val="auto"/>
          <w:kern w:val="0"/>
          <w:sz w:val="32"/>
          <w:szCs w:val="32"/>
          <w:lang w:val="en-US" w:eastAsia="zh-CN" w:bidi="ar-SA"/>
        </w:rPr>
        <w:t>检查人员应当及时</w:t>
      </w:r>
      <w:r>
        <w:rPr>
          <w:rFonts w:ascii="Times New Roman" w:hAnsi="Times New Roman" w:eastAsia="仿宋_GB2312"/>
          <w:color w:val="auto"/>
          <w:sz w:val="32"/>
          <w:szCs w:val="32"/>
        </w:rPr>
        <w:t>向审计组组长反馈，</w:t>
      </w:r>
      <w:r>
        <w:rPr>
          <w:rFonts w:hint="eastAsia" w:ascii="Times New Roman" w:hAnsi="Times New Roman" w:eastAsia="仿宋_GB2312"/>
          <w:color w:val="auto"/>
          <w:sz w:val="32"/>
          <w:szCs w:val="32"/>
          <w:lang w:eastAsia="zh-CN"/>
        </w:rPr>
        <w:t>并区分情况</w:t>
      </w:r>
      <w:r>
        <w:rPr>
          <w:rFonts w:ascii="Times New Roman" w:hAnsi="Times New Roman" w:eastAsia="仿宋_GB2312"/>
          <w:color w:val="auto"/>
          <w:sz w:val="32"/>
          <w:szCs w:val="32"/>
        </w:rPr>
        <w:t>向局党组</w:t>
      </w:r>
      <w:r>
        <w:rPr>
          <w:rFonts w:hint="eastAsia" w:ascii="Times New Roman" w:hAnsi="Times New Roman" w:eastAsia="仿宋_GB2312"/>
          <w:color w:val="auto"/>
          <w:sz w:val="32"/>
          <w:szCs w:val="32"/>
          <w:lang w:eastAsia="zh-CN"/>
        </w:rPr>
        <w:t>报告。审计组组长应当及时</w:t>
      </w:r>
      <w:r>
        <w:rPr>
          <w:rFonts w:ascii="Times New Roman" w:hAnsi="Times New Roman" w:eastAsia="仿宋_GB2312"/>
          <w:color w:val="auto"/>
          <w:sz w:val="32"/>
          <w:szCs w:val="32"/>
        </w:rPr>
        <w:t>采</w:t>
      </w:r>
      <w:r>
        <w:rPr>
          <w:rFonts w:hint="eastAsia" w:ascii="Times New Roman" w:hAnsi="Times New Roman" w:eastAsia="仿宋_GB2312" w:cs="Times New Roman"/>
          <w:color w:val="auto"/>
          <w:sz w:val="32"/>
          <w:szCs w:val="32"/>
          <w:lang w:eastAsia="zh-CN"/>
        </w:rPr>
        <w:t>取措施，纠正、制止违规违纪行为。对苗头性、倾向性问题或轻微问题，</w:t>
      </w:r>
      <w:r>
        <w:rPr>
          <w:rFonts w:hint="eastAsia" w:ascii="Times New Roman" w:hAnsi="Times New Roman" w:eastAsia="仿宋_GB2312" w:cs="Times New Roman"/>
          <w:color w:val="auto"/>
          <w:sz w:val="32"/>
          <w:szCs w:val="32"/>
          <w:lang w:val="en-US" w:eastAsia="zh-CN"/>
        </w:rPr>
        <w:t>责成其所在支部运用“第一种形态”予以处理；对影响客观公正</w:t>
      </w:r>
      <w:r>
        <w:rPr>
          <w:rFonts w:hint="eastAsia" w:ascii="Times New Roman" w:hAnsi="Times New Roman" w:eastAsia="仿宋_GB2312" w:cs="仿宋_GB2312"/>
          <w:color w:val="auto"/>
          <w:kern w:val="0"/>
          <w:sz w:val="32"/>
          <w:szCs w:val="32"/>
          <w:lang w:val="en-US" w:eastAsia="zh-CN" w:bidi="ar-SA"/>
        </w:rPr>
        <w:t>行使审计监督权、造成不良后果的，</w:t>
      </w:r>
      <w:r>
        <w:rPr>
          <w:rFonts w:hint="eastAsia" w:ascii="Times New Roman" w:hAnsi="Times New Roman" w:eastAsia="仿宋_GB2312"/>
          <w:color w:val="auto"/>
          <w:sz w:val="32"/>
          <w:szCs w:val="32"/>
          <w:lang w:eastAsia="zh-CN"/>
        </w:rPr>
        <w:t>按照干部管理权限依规依纪处理</w:t>
      </w:r>
      <w:r>
        <w:rPr>
          <w:rFonts w:ascii="Times New Roman" w:hAnsi="Times New Roman" w:eastAsia="仿宋_GB2312"/>
          <w:color w:val="auto"/>
          <w:sz w:val="32"/>
          <w:szCs w:val="32"/>
        </w:rPr>
        <w:t>。</w:t>
      </w:r>
    </w:p>
    <w:p>
      <w:pPr>
        <w:adjustRightInd w:val="0"/>
        <w:snapToGrid w:val="0"/>
        <w:spacing w:line="520" w:lineRule="exact"/>
        <w:ind w:firstLine="640" w:firstLineChars="200"/>
        <w:jc w:val="left"/>
        <w:rPr>
          <w:rFonts w:hint="eastAsia" w:ascii="Times New Roman" w:hAnsi="Times New Roman" w:eastAsia="仿宋_GB2312" w:cs="仿宋_GB2312"/>
          <w:color w:val="auto"/>
          <w:kern w:val="0"/>
          <w:sz w:val="32"/>
          <w:szCs w:val="32"/>
          <w:lang w:val="en-US" w:eastAsia="zh-CN" w:bidi="ar-SA"/>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九</w:t>
      </w:r>
      <w:r>
        <w:rPr>
          <w:rFonts w:ascii="Times New Roman" w:hAnsi="Times New Roman" w:eastAsia="黑体"/>
          <w:color w:val="auto"/>
          <w:sz w:val="32"/>
          <w:szCs w:val="32"/>
        </w:rPr>
        <w:t xml:space="preserve">条  </w:t>
      </w:r>
      <w:r>
        <w:rPr>
          <w:rFonts w:hint="eastAsia" w:ascii="Times New Roman" w:hAnsi="Times New Roman" w:eastAsia="仿宋_GB2312" w:cs="仿宋_GB2312"/>
          <w:color w:val="auto"/>
          <w:kern w:val="0"/>
          <w:sz w:val="32"/>
          <w:szCs w:val="32"/>
          <w:lang w:val="en-US" w:eastAsia="zh-CN" w:bidi="ar-SA"/>
        </w:rPr>
        <w:t>本办法由局办公室负责解释</w:t>
      </w:r>
      <w:r>
        <w:rPr>
          <w:rFonts w:ascii="Times New Roman" w:hAnsi="Times New Roman" w:eastAsia="仿宋_GB2312"/>
          <w:color w:val="auto"/>
          <w:sz w:val="32"/>
          <w:szCs w:val="32"/>
        </w:rPr>
        <w:t>。自印发之日起执</w:t>
      </w:r>
      <w:r>
        <w:rPr>
          <w:rFonts w:hint="default" w:ascii="Times New Roman" w:hAnsi="Times New Roman" w:eastAsia="仿宋_GB2312" w:cs="Times New Roman"/>
          <w:color w:val="auto"/>
          <w:sz w:val="32"/>
          <w:szCs w:val="32"/>
        </w:rPr>
        <w:t>行</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Cs/>
          <w:color w:val="auto"/>
          <w:sz w:val="32"/>
          <w:lang w:val="en-US" w:eastAsia="zh-CN"/>
        </w:rPr>
        <w:t>以前年度印发的相关文件</w:t>
      </w:r>
      <w:r>
        <w:rPr>
          <w:rFonts w:hint="eastAsia" w:ascii="Times New Roman" w:hAnsi="Times New Roman" w:eastAsia="仿宋_GB2312" w:cs="Times New Roman"/>
          <w:bCs/>
          <w:color w:val="auto"/>
          <w:sz w:val="32"/>
          <w:lang w:eastAsia="zh-CN"/>
        </w:rPr>
        <w:t>废止。</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ind w:firstLine="641"/>
        <w:jc w:val="both"/>
        <w:textAlignment w:val="auto"/>
        <w:rPr>
          <w:rFonts w:hint="eastAsia" w:ascii="Times New Roman" w:hAnsi="Times New Roman" w:eastAsia="仿宋_GB2312" w:cs="仿宋_GB2312"/>
          <w:color w:val="auto"/>
          <w:kern w:val="0"/>
          <w:sz w:val="32"/>
          <w:szCs w:val="32"/>
          <w:lang w:val="en-US" w:eastAsia="zh-CN" w:bidi="ar-SA"/>
        </w:rPr>
      </w:pPr>
    </w:p>
    <w:p>
      <w:pPr>
        <w:spacing w:line="579"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附件：1</w:t>
      </w:r>
      <w:r>
        <w:rPr>
          <w:rFonts w:hint="eastAsia" w:ascii="Times New Roman" w:hAnsi="Times New Roman" w:eastAsia="仿宋_GB2312" w:cs="仿宋_GB2312"/>
          <w:color w:val="auto"/>
          <w:sz w:val="32"/>
          <w:szCs w:val="32"/>
          <w:lang w:eastAsia="zh-CN"/>
        </w:rPr>
        <w:t>．</w:t>
      </w:r>
      <w:r>
        <w:rPr>
          <w:rFonts w:ascii="Times New Roman" w:hAnsi="Times New Roman" w:eastAsia="仿宋_GB2312"/>
          <w:color w:val="auto"/>
          <w:sz w:val="32"/>
          <w:szCs w:val="32"/>
        </w:rPr>
        <w:t>审计组遵守廉政纪律承诺书</w:t>
      </w:r>
    </w:p>
    <w:p>
      <w:pPr>
        <w:adjustRightInd w:val="0"/>
        <w:snapToGrid w:val="0"/>
        <w:spacing w:line="579" w:lineRule="exact"/>
        <w:ind w:firstLine="1600" w:firstLineChars="5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s="仿宋_GB2312"/>
          <w:color w:val="auto"/>
          <w:sz w:val="32"/>
          <w:szCs w:val="32"/>
          <w:lang w:eastAsia="zh-CN"/>
        </w:rPr>
        <w:t>．</w:t>
      </w:r>
      <w:r>
        <w:rPr>
          <w:rFonts w:ascii="Times New Roman" w:hAnsi="Times New Roman" w:eastAsia="仿宋_GB2312"/>
          <w:color w:val="auto"/>
          <w:sz w:val="32"/>
          <w:szCs w:val="32"/>
        </w:rPr>
        <w:t>审计人员遵守廉政纪律和职业道德反馈表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z w:val="32"/>
          <w:szCs w:val="32"/>
          <w:lang w:val="zh-CN"/>
        </w:rPr>
      </w:pPr>
    </w:p>
    <w:p>
      <w:pPr>
        <w:pStyle w:val="2"/>
        <w:keepNext w:val="0"/>
        <w:keepLines w:val="0"/>
        <w:pageBreakBefore w:val="0"/>
        <w:kinsoku/>
        <w:wordWrap/>
        <w:overflowPunct/>
        <w:topLinePunct w:val="0"/>
        <w:autoSpaceDE/>
        <w:autoSpaceDN/>
        <w:bidi w:val="0"/>
        <w:adjustRightInd/>
        <w:spacing w:beforeAutospacing="0" w:line="560" w:lineRule="exact"/>
        <w:textAlignment w:val="auto"/>
        <w:rPr>
          <w:rFonts w:hint="default" w:ascii="Times New Roman" w:hAnsi="Times New Roman" w:eastAsia="仿宋_GB2312" w:cs="Times New Roman"/>
          <w:color w:val="auto"/>
          <w:kern w:val="0"/>
          <w:sz w:val="32"/>
          <w:szCs w:val="32"/>
        </w:rPr>
      </w:pPr>
    </w:p>
    <w:p>
      <w:pPr>
        <w:pStyle w:val="3"/>
        <w:keepNext w:val="0"/>
        <w:keepLines w:val="0"/>
        <w:pageBreakBefore w:val="0"/>
        <w:kinsoku/>
        <w:wordWrap/>
        <w:overflowPunct/>
        <w:topLinePunct w:val="0"/>
        <w:autoSpaceDE/>
        <w:autoSpaceDN/>
        <w:bidi w:val="0"/>
        <w:adjustRightInd/>
        <w:spacing w:beforeAutospacing="0" w:line="560" w:lineRule="exact"/>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pacing w:beforeAutospacing="0" w:line="560" w:lineRule="exact"/>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pacing w:beforeAutospacing="0" w:line="560" w:lineRule="exact"/>
        <w:ind w:left="0" w:leftChars="0" w:firstLine="320" w:firstLineChars="100"/>
        <w:textAlignment w:val="auto"/>
        <w:rPr>
          <w:rFonts w:hint="eastAsia" w:ascii="Times New Roman" w:hAnsi="Times New Roman" w:cs="Times New Roman"/>
          <w:lang w:val="en-US" w:eastAsia="zh-CN"/>
        </w:rPr>
      </w:pPr>
      <w:r>
        <w:rPr>
          <w:rFonts w:hint="eastAsia" w:ascii="Times New Roman" w:hAnsi="Times New Roman" w:eastAsia="仿宋_GB2312" w:cs="Times New Roman"/>
          <w:kern w:val="2"/>
          <w:sz w:val="32"/>
          <w:szCs w:val="32"/>
          <w:lang w:val="en-US" w:eastAsia="zh-CN" w:bidi="ar-SA"/>
        </w:rPr>
        <w:t xml:space="preserve">                               天津市东丽区审计局         </w:t>
      </w:r>
      <w:r>
        <w:rPr>
          <w:rFonts w:hint="eastAsia" w:ascii="Times New Roman" w:hAnsi="Times New Roman" w:cs="Times New Roman"/>
          <w:lang w:val="en-US" w:eastAsia="zh-CN"/>
        </w:rPr>
        <w:t xml:space="preserve">                             </w:t>
      </w:r>
    </w:p>
    <w:p>
      <w:pPr>
        <w:pStyle w:val="3"/>
        <w:keepNext w:val="0"/>
        <w:keepLines w:val="0"/>
        <w:pageBreakBefore w:val="0"/>
        <w:kinsoku/>
        <w:wordWrap/>
        <w:overflowPunct/>
        <w:topLinePunct w:val="0"/>
        <w:autoSpaceDE/>
        <w:autoSpaceDN/>
        <w:bidi w:val="0"/>
        <w:adjustRightInd/>
        <w:spacing w:beforeAutospacing="0" w:line="560" w:lineRule="exact"/>
        <w:ind w:left="0" w:leftChars="0" w:firstLine="320" w:firstLineChars="10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2023年4月13日</w:t>
      </w:r>
    </w:p>
    <w:p>
      <w:pPr>
        <w:pStyle w:val="3"/>
        <w:keepNext w:val="0"/>
        <w:keepLines w:val="0"/>
        <w:pageBreakBefore w:val="0"/>
        <w:kinsoku/>
        <w:wordWrap/>
        <w:overflowPunct/>
        <w:topLinePunct w:val="0"/>
        <w:autoSpaceDE/>
        <w:autoSpaceDN/>
        <w:bidi w:val="0"/>
        <w:adjustRightInd/>
        <w:spacing w:beforeAutospacing="0" w:line="560" w:lineRule="exact"/>
        <w:textAlignment w:val="auto"/>
        <w:rPr>
          <w:rFonts w:hint="default" w:ascii="Times New Roman" w:hAnsi="Times New Roman" w:cs="Times New Roman"/>
        </w:rPr>
      </w:pPr>
    </w:p>
    <w:p>
      <w:pPr>
        <w:spacing w:line="579" w:lineRule="exact"/>
        <w:jc w:val="both"/>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br w:type="page"/>
      </w: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审计组遵守廉政纪律承诺书</w:t>
      </w:r>
    </w:p>
    <w:p>
      <w:pPr>
        <w:spacing w:line="579" w:lineRule="exact"/>
        <w:rPr>
          <w:rFonts w:ascii="Times New Roman" w:hAnsi="Times New Roman"/>
          <w:color w:val="auto"/>
          <w:sz w:val="48"/>
          <w:szCs w:val="48"/>
        </w:rPr>
      </w:pPr>
    </w:p>
    <w:p>
      <w:pPr>
        <w:spacing w:line="579"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编号：20         </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号（</w:t>
      </w:r>
      <w:r>
        <w:rPr>
          <w:rFonts w:hint="eastAsia" w:ascii="Times New Roman" w:hAnsi="Times New Roman" w:eastAsia="仿宋_GB2312"/>
          <w:color w:val="auto"/>
          <w:sz w:val="32"/>
          <w:szCs w:val="32"/>
          <w:lang w:eastAsia="zh-CN"/>
        </w:rPr>
        <w:t>审计通知书号</w:t>
      </w:r>
      <w:r>
        <w:rPr>
          <w:rFonts w:ascii="Times New Roman" w:hAnsi="Times New Roman" w:eastAsia="仿宋_GB2312"/>
          <w:color w:val="auto"/>
          <w:sz w:val="32"/>
          <w:szCs w:val="32"/>
        </w:rPr>
        <w:t>）</w:t>
      </w:r>
    </w:p>
    <w:p>
      <w:pPr>
        <w:spacing w:line="579" w:lineRule="exact"/>
        <w:rPr>
          <w:rFonts w:ascii="Times New Roman" w:hAnsi="Times New Roman" w:eastAsia="仿宋_GB2312"/>
          <w:color w:val="auto"/>
          <w:sz w:val="32"/>
          <w:szCs w:val="32"/>
        </w:rPr>
      </w:pPr>
      <w:r>
        <w:rPr>
          <w:rFonts w:ascii="Times New Roman" w:hAnsi="Times New Roman" w:eastAsia="仿宋_GB2312"/>
          <w:color w:val="auto"/>
          <w:sz w:val="32"/>
          <w:szCs w:val="32"/>
        </w:rPr>
        <w:t>承诺时间：     年   月   日</w:t>
      </w:r>
    </w:p>
    <w:p>
      <w:pPr>
        <w:spacing w:line="579" w:lineRule="exact"/>
        <w:rPr>
          <w:rFonts w:ascii="Times New Roman" w:hAnsi="Times New Roman" w:eastAsia="仿宋_GB2312"/>
          <w:color w:val="auto"/>
          <w:sz w:val="32"/>
          <w:szCs w:val="32"/>
        </w:rPr>
      </w:pPr>
      <w:r>
        <w:rPr>
          <w:rFonts w:ascii="Times New Roman" w:hAnsi="Times New Roman" w:eastAsia="仿宋_GB2312"/>
          <w:color w:val="auto"/>
          <w:sz w:val="32"/>
          <w:szCs w:val="32"/>
        </w:rPr>
        <w:t>审计项目名称：</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按照    年度工作计划和            项目审计实施（工作）方案的有关要求，审计组根据津审   通（ ） 号审计通知书，将于   年  月  日至   年  月  日止对（被审计单位名称）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              进行                            审计。</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按照审计组廉政责任规定有关要求，审计组组长和全体成员承诺做到：</w:t>
      </w:r>
    </w:p>
    <w:p>
      <w:pPr>
        <w:numPr>
          <w:ilvl w:val="0"/>
          <w:numId w:val="0"/>
        </w:numPr>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自觉接受廉政教育，虚心接受组织监督和群众监督。</w:t>
      </w:r>
    </w:p>
    <w:p>
      <w:pPr>
        <w:numPr>
          <w:ilvl w:val="0"/>
          <w:numId w:val="0"/>
        </w:num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严格遵守审计组各项廉政规定，严格执行审计“四严禁”工作要求和“八不准”工作纪律；</w:t>
      </w:r>
    </w:p>
    <w:p>
      <w:pPr>
        <w:numPr>
          <w:ilvl w:val="0"/>
          <w:numId w:val="0"/>
        </w:num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坚持依法审计，求真务实，如实报告审计中发现的违法违规违纪问题，不弄虚作假、不擅自处理或隐匿审计发现的问题。</w:t>
      </w:r>
    </w:p>
    <w:p>
      <w:pPr>
        <w:numPr>
          <w:ilvl w:val="0"/>
          <w:numId w:val="0"/>
        </w:num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坚持</w:t>
      </w:r>
      <w:r>
        <w:rPr>
          <w:rFonts w:hint="eastAsia" w:ascii="Times New Roman" w:hAnsi="Times New Roman" w:eastAsia="仿宋_GB2312" w:cs="Times New Roman"/>
          <w:color w:val="auto"/>
          <w:sz w:val="32"/>
          <w:szCs w:val="32"/>
          <w:lang w:val="en-US" w:eastAsia="zh-CN"/>
        </w:rPr>
        <w:t>文明审计，不发生工作方法简单粗暴、难以沟通、随意扩大审计范围、重复要求提供材料资料等问题。</w:t>
      </w:r>
    </w:p>
    <w:p>
      <w:pPr>
        <w:numPr>
          <w:ilvl w:val="0"/>
          <w:numId w:val="0"/>
        </w:num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保持审计独立性，不参与被审计单位的管理等活动；遵守审计公务回避规定，及时报告应当回避的事项，并申请回避。</w:t>
      </w:r>
    </w:p>
    <w:p>
      <w:pPr>
        <w:numPr>
          <w:ilvl w:val="0"/>
          <w:numId w:val="0"/>
        </w:num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严格遵守保密纪律，不泄露在审计工作中知悉的国家秘密、工作秘密、商业秘密和其他需要保密的事项。</w:t>
      </w:r>
    </w:p>
    <w:p>
      <w:pPr>
        <w:numPr>
          <w:ilvl w:val="0"/>
          <w:numId w:val="0"/>
        </w:numPr>
        <w:ind w:firstLine="640" w:firstLineChars="200"/>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不从事其他有损国家利益和审计独立、公正、廉洁形象的活动。</w:t>
      </w:r>
    </w:p>
    <w:p>
      <w:pPr>
        <w:spacing w:line="579" w:lineRule="exact"/>
        <w:ind w:firstLine="640" w:firstLineChars="200"/>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如违反上述承诺，愿意接受组织调查，接受组织处理。</w:t>
      </w:r>
    </w:p>
    <w:p>
      <w:pPr>
        <w:pStyle w:val="2"/>
        <w:rPr>
          <w:rFonts w:hint="eastAsia"/>
          <w:lang w:val="en-US" w:eastAsia="zh-CN"/>
        </w:rPr>
      </w:pPr>
    </w:p>
    <w:p>
      <w:pPr>
        <w:spacing w:line="579" w:lineRule="exact"/>
        <w:ind w:firstLine="640" w:firstLineChars="200"/>
        <w:rPr>
          <w:rFonts w:hint="eastAsia" w:ascii="Times New Roman" w:hAnsi="Times New Roman" w:eastAsia="仿宋_GB2312" w:cs="仿宋_GB2312"/>
          <w:kern w:val="0"/>
          <w:sz w:val="32"/>
          <w:szCs w:val="32"/>
          <w:lang w:val="en-US" w:eastAsia="zh-CN" w:bidi="ar"/>
        </w:rPr>
      </w:pPr>
    </w:p>
    <w:p>
      <w:pPr>
        <w:spacing w:line="579" w:lineRule="exact"/>
        <w:ind w:firstLine="5120" w:firstLineChars="16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承诺人：</w:t>
      </w:r>
    </w:p>
    <w:p>
      <w:pPr>
        <w:spacing w:line="579" w:lineRule="exact"/>
        <w:ind w:firstLine="960" w:firstLineChars="300"/>
        <w:rPr>
          <w:rFonts w:ascii="Times New Roman" w:hAnsi="Times New Roman" w:eastAsia="仿宋_GB2312"/>
          <w:color w:val="auto"/>
          <w:sz w:val="32"/>
          <w:szCs w:val="32"/>
        </w:rPr>
      </w:pPr>
    </w:p>
    <w:p>
      <w:pPr>
        <w:spacing w:line="579" w:lineRule="exact"/>
        <w:ind w:firstLine="960" w:firstLineChars="300"/>
        <w:rPr>
          <w:rFonts w:ascii="Times New Roman" w:hAnsi="Times New Roman" w:eastAsia="仿宋_GB2312"/>
          <w:color w:val="auto"/>
          <w:sz w:val="32"/>
          <w:szCs w:val="32"/>
        </w:rPr>
      </w:pPr>
    </w:p>
    <w:p>
      <w:pPr>
        <w:spacing w:line="579" w:lineRule="exact"/>
        <w:ind w:firstLine="960" w:firstLineChars="300"/>
        <w:rPr>
          <w:rFonts w:ascii="Times New Roman" w:hAnsi="Times New Roman" w:eastAsia="仿宋_GB2312"/>
          <w:color w:val="auto"/>
          <w:sz w:val="32"/>
          <w:szCs w:val="32"/>
        </w:rPr>
      </w:pPr>
      <w:r>
        <w:rPr>
          <w:rFonts w:ascii="Times New Roman" w:hAnsi="Times New Roman" w:eastAsia="仿宋_GB2312"/>
          <w:color w:val="auto"/>
          <w:sz w:val="32"/>
          <w:szCs w:val="32"/>
        </w:rPr>
        <w:t>审计</w:t>
      </w:r>
      <w:r>
        <w:rPr>
          <w:rFonts w:hint="eastAsia" w:ascii="Times New Roman" w:hAnsi="Times New Roman" w:eastAsia="仿宋_GB2312"/>
          <w:color w:val="auto"/>
          <w:sz w:val="32"/>
          <w:szCs w:val="32"/>
          <w:lang w:eastAsia="zh-CN"/>
        </w:rPr>
        <w:t>组</w:t>
      </w:r>
      <w:r>
        <w:rPr>
          <w:rFonts w:ascii="Times New Roman" w:hAnsi="Times New Roman" w:eastAsia="仿宋_GB2312"/>
          <w:color w:val="auto"/>
          <w:sz w:val="32"/>
          <w:szCs w:val="32"/>
        </w:rPr>
        <w:t>组长</w:t>
      </w:r>
      <w:r>
        <w:rPr>
          <w:rFonts w:hint="eastAsia" w:ascii="Times New Roman" w:hAnsi="Times New Roman" w:eastAsia="仿宋_GB2312"/>
          <w:color w:val="auto"/>
          <w:sz w:val="32"/>
          <w:szCs w:val="32"/>
          <w:lang w:eastAsia="zh-CN"/>
        </w:rPr>
        <w:t>、副组长（签名）</w:t>
      </w:r>
      <w:r>
        <w:rPr>
          <w:rFonts w:ascii="Times New Roman" w:hAnsi="Times New Roman" w:eastAsia="仿宋_GB2312"/>
          <w:color w:val="auto"/>
          <w:sz w:val="32"/>
          <w:szCs w:val="32"/>
        </w:rPr>
        <w:t xml:space="preserve">：        </w:t>
      </w:r>
    </w:p>
    <w:p>
      <w:pPr>
        <w:spacing w:line="579" w:lineRule="exact"/>
        <w:rPr>
          <w:rFonts w:ascii="Times New Roman" w:hAnsi="Times New Roman" w:eastAsia="仿宋_GB2312"/>
          <w:color w:val="auto"/>
          <w:sz w:val="32"/>
          <w:szCs w:val="32"/>
        </w:rPr>
      </w:pPr>
    </w:p>
    <w:p>
      <w:pPr>
        <w:spacing w:line="579" w:lineRule="exact"/>
        <w:ind w:firstLine="960" w:firstLineChars="300"/>
        <w:rPr>
          <w:rFonts w:ascii="Times New Roman" w:hAnsi="Times New Roman" w:eastAsia="仿宋_GB2312"/>
          <w:color w:val="auto"/>
          <w:sz w:val="32"/>
          <w:szCs w:val="32"/>
        </w:rPr>
      </w:pPr>
      <w:r>
        <w:rPr>
          <w:rFonts w:ascii="Times New Roman" w:hAnsi="Times New Roman" w:eastAsia="仿宋_GB2312"/>
          <w:color w:val="auto"/>
          <w:sz w:val="32"/>
          <w:szCs w:val="32"/>
        </w:rPr>
        <w:t>审计组成员</w:t>
      </w:r>
      <w:r>
        <w:rPr>
          <w:rFonts w:hint="eastAsia" w:ascii="Times New Roman" w:hAnsi="Times New Roman" w:eastAsia="仿宋_GB2312"/>
          <w:color w:val="auto"/>
          <w:sz w:val="32"/>
          <w:szCs w:val="32"/>
          <w:lang w:eastAsia="zh-CN"/>
        </w:rPr>
        <w:t>（签名）</w:t>
      </w:r>
      <w:r>
        <w:rPr>
          <w:rFonts w:ascii="Times New Roman" w:hAnsi="Times New Roman" w:eastAsia="仿宋_GB2312"/>
          <w:color w:val="auto"/>
          <w:sz w:val="32"/>
          <w:szCs w:val="32"/>
        </w:rPr>
        <w:t>：</w:t>
      </w:r>
    </w:p>
    <w:p>
      <w:pPr>
        <w:spacing w:line="579" w:lineRule="exact"/>
        <w:rPr>
          <w:rFonts w:ascii="Times New Roman" w:hAnsi="Times New Roman" w:eastAsia="仿宋_GB2312"/>
          <w:color w:val="auto"/>
          <w:sz w:val="32"/>
          <w:szCs w:val="32"/>
        </w:rPr>
      </w:pPr>
    </w:p>
    <w:p>
      <w:pPr>
        <w:spacing w:line="579" w:lineRule="exact"/>
        <w:rPr>
          <w:rFonts w:ascii="Times New Roman" w:hAnsi="Times New Roman" w:eastAsia="仿宋_GB2312"/>
          <w:color w:val="auto"/>
          <w:sz w:val="32"/>
          <w:szCs w:val="32"/>
        </w:rPr>
      </w:pPr>
    </w:p>
    <w:p>
      <w:pPr>
        <w:spacing w:line="579"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兼职</w:t>
      </w:r>
      <w:r>
        <w:rPr>
          <w:rFonts w:ascii="Times New Roman" w:hAnsi="Times New Roman" w:eastAsia="仿宋_GB2312"/>
          <w:color w:val="auto"/>
          <w:sz w:val="32"/>
          <w:szCs w:val="32"/>
        </w:rPr>
        <w:t>廉政监督员</w:t>
      </w:r>
      <w:r>
        <w:rPr>
          <w:rFonts w:hint="eastAsia" w:ascii="Times New Roman" w:hAnsi="Times New Roman" w:eastAsia="仿宋_GB2312"/>
          <w:color w:val="auto"/>
          <w:sz w:val="32"/>
          <w:szCs w:val="32"/>
          <w:lang w:eastAsia="zh-CN"/>
        </w:rPr>
        <w:t>（签名）</w:t>
      </w:r>
      <w:r>
        <w:rPr>
          <w:rFonts w:ascii="Times New Roman" w:hAnsi="Times New Roman" w:eastAsia="仿宋_GB2312"/>
          <w:color w:val="auto"/>
          <w:sz w:val="32"/>
          <w:szCs w:val="32"/>
        </w:rPr>
        <w:t>：</w:t>
      </w:r>
    </w:p>
    <w:p>
      <w:pPr>
        <w:spacing w:line="579" w:lineRule="exact"/>
        <w:rPr>
          <w:rFonts w:ascii="Times New Roman" w:hAnsi="Times New Roman" w:eastAsia="仿宋_GB2312"/>
          <w:color w:val="auto"/>
          <w:sz w:val="32"/>
          <w:szCs w:val="32"/>
        </w:rPr>
      </w:pPr>
    </w:p>
    <w:p>
      <w:pPr>
        <w:spacing w:line="579"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p>
    <w:p>
      <w:pPr>
        <w:spacing w:line="579" w:lineRule="exact"/>
        <w:rPr>
          <w:rFonts w:ascii="Times New Roman" w:hAnsi="Times New Roman" w:eastAsia="仿宋_GB2312"/>
          <w:color w:val="auto"/>
          <w:sz w:val="32"/>
          <w:szCs w:val="32"/>
        </w:rPr>
      </w:pPr>
    </w:p>
    <w:p>
      <w:pPr>
        <w:jc w:val="center"/>
        <w:rPr>
          <w:rFonts w:ascii="Times New Roman" w:hAnsi="Times New Roman" w:eastAsia="仿宋_GB2312"/>
          <w:color w:val="auto"/>
          <w:sz w:val="32"/>
          <w:szCs w:val="32"/>
        </w:rPr>
      </w:pPr>
    </w:p>
    <w:p>
      <w:pPr>
        <w:jc w:val="center"/>
        <w:rPr>
          <w:rFonts w:ascii="Times New Roman" w:hAnsi="Times New Roman" w:eastAsia="仿宋_GB2312"/>
          <w:color w:val="auto"/>
          <w:sz w:val="32"/>
          <w:szCs w:val="32"/>
        </w:rPr>
      </w:pPr>
    </w:p>
    <w:p>
      <w:pPr>
        <w:jc w:val="center"/>
        <w:rPr>
          <w:rFonts w:ascii="Times New Roman" w:hAnsi="Times New Roman" w:eastAsia="仿宋_GB2312"/>
          <w:color w:val="auto"/>
          <w:sz w:val="32"/>
          <w:szCs w:val="32"/>
        </w:rPr>
      </w:pPr>
    </w:p>
    <w:p>
      <w:pPr>
        <w:pStyle w:val="6"/>
        <w:rPr>
          <w:rFonts w:hint="eastAsia" w:ascii="Times New Roman" w:hAnsi="Times New Roman" w:eastAsia="黑体" w:cs="黑体"/>
          <w:lang w:val="en-US" w:eastAsia="zh-CN"/>
        </w:rPr>
      </w:pPr>
      <w:r>
        <w:rPr>
          <w:rFonts w:hint="eastAsia" w:ascii="Times New Roman" w:hAnsi="Times New Roman" w:eastAsia="黑体" w:cs="黑体"/>
          <w:lang w:eastAsia="zh-CN"/>
        </w:rPr>
        <w:t>附件</w:t>
      </w:r>
      <w:r>
        <w:rPr>
          <w:rFonts w:hint="eastAsia" w:ascii="Times New Roman" w:hAnsi="Times New Roman" w:eastAsia="黑体" w:cs="黑体"/>
          <w:lang w:val="en-US" w:eastAsia="zh-CN"/>
        </w:rPr>
        <w:t>2</w:t>
      </w: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审计人员遵守廉政纪律和职业道德反馈表</w:t>
      </w:r>
    </w:p>
    <w:p>
      <w:pPr>
        <w:pStyle w:val="2"/>
        <w:rPr>
          <w:rFonts w:ascii="Times New Roman" w:hAnsi="Times New Roman"/>
        </w:rPr>
      </w:pPr>
    </w:p>
    <w:tbl>
      <w:tblPr>
        <w:tblStyle w:val="1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523" w:type="dxa"/>
            <w:noWrap w:val="0"/>
            <w:vAlign w:val="center"/>
          </w:tcPr>
          <w:p>
            <w:pPr>
              <w:jc w:val="center"/>
              <w:rPr>
                <w:rFonts w:ascii="Times New Roman" w:hAnsi="Times New Roman" w:eastAsia="仿宋_GB2312"/>
                <w:color w:val="auto"/>
                <w:sz w:val="32"/>
                <w:szCs w:val="32"/>
              </w:rPr>
            </w:pPr>
            <w:r>
              <w:rPr>
                <w:rFonts w:hint="eastAsia" w:ascii="Times New Roman" w:hAnsi="Times New Roman" w:eastAsia="仿宋_GB2312" w:cs="Times New Roman"/>
                <w:color w:val="auto"/>
                <w:sz w:val="32"/>
                <w:szCs w:val="32"/>
                <w:lang w:eastAsia="zh-CN"/>
              </w:rPr>
              <w:t>审计项目名称</w:t>
            </w:r>
          </w:p>
        </w:tc>
        <w:tc>
          <w:tcPr>
            <w:tcW w:w="6720" w:type="dxa"/>
            <w:noWrap w:val="0"/>
            <w:vAlign w:val="center"/>
          </w:tcPr>
          <w:p>
            <w:pPr>
              <w:jc w:val="center"/>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523" w:type="dxa"/>
            <w:noWrap w:val="0"/>
            <w:vAlign w:val="center"/>
          </w:tcPr>
          <w:p>
            <w:pPr>
              <w:jc w:val="center"/>
              <w:rPr>
                <w:rFonts w:ascii="Times New Roman" w:hAnsi="Times New Roman" w:eastAsia="仿宋_GB2312"/>
                <w:color w:val="auto"/>
                <w:sz w:val="32"/>
                <w:szCs w:val="32"/>
              </w:rPr>
            </w:pPr>
            <w:r>
              <w:rPr>
                <w:rFonts w:ascii="Times New Roman" w:hAnsi="Times New Roman" w:eastAsia="仿宋_GB2312"/>
                <w:color w:val="auto"/>
                <w:sz w:val="32"/>
                <w:szCs w:val="32"/>
              </w:rPr>
              <w:t>被审计单位名称</w:t>
            </w:r>
          </w:p>
        </w:tc>
        <w:tc>
          <w:tcPr>
            <w:tcW w:w="6720" w:type="dxa"/>
            <w:noWrap w:val="0"/>
            <w:vAlign w:val="center"/>
          </w:tcPr>
          <w:p>
            <w:pPr>
              <w:jc w:val="center"/>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523" w:type="dxa"/>
            <w:noWrap w:val="0"/>
            <w:vAlign w:val="center"/>
          </w:tcPr>
          <w:p>
            <w:pPr>
              <w:jc w:val="center"/>
              <w:rPr>
                <w:rFonts w:ascii="Times New Roman" w:hAnsi="Times New Roman" w:eastAsia="仿宋_GB2312"/>
                <w:color w:val="auto"/>
                <w:sz w:val="32"/>
                <w:szCs w:val="32"/>
              </w:rPr>
            </w:pPr>
            <w:r>
              <w:rPr>
                <w:rFonts w:ascii="Times New Roman" w:hAnsi="Times New Roman" w:eastAsia="仿宋_GB2312"/>
                <w:color w:val="auto"/>
                <w:sz w:val="32"/>
                <w:szCs w:val="32"/>
              </w:rPr>
              <w:t>审计人员姓名</w:t>
            </w:r>
          </w:p>
        </w:tc>
        <w:tc>
          <w:tcPr>
            <w:tcW w:w="6720" w:type="dxa"/>
            <w:noWrap w:val="0"/>
            <w:vAlign w:val="center"/>
          </w:tcPr>
          <w:p>
            <w:pPr>
              <w:jc w:val="center"/>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23" w:type="dxa"/>
            <w:noWrap w:val="0"/>
            <w:vAlign w:val="center"/>
          </w:tcPr>
          <w:p>
            <w:pPr>
              <w:jc w:val="center"/>
              <w:rPr>
                <w:rFonts w:ascii="Times New Roman" w:hAnsi="Times New Roman" w:eastAsia="仿宋_GB2312"/>
                <w:color w:val="auto"/>
                <w:sz w:val="32"/>
                <w:szCs w:val="32"/>
              </w:rPr>
            </w:pPr>
            <w:r>
              <w:rPr>
                <w:rFonts w:ascii="Times New Roman" w:hAnsi="Times New Roman" w:eastAsia="仿宋_GB2312"/>
                <w:color w:val="auto"/>
                <w:sz w:val="32"/>
                <w:szCs w:val="32"/>
              </w:rPr>
              <w:t>审计起止时间</w:t>
            </w:r>
          </w:p>
        </w:tc>
        <w:tc>
          <w:tcPr>
            <w:tcW w:w="6720" w:type="dxa"/>
            <w:noWrap w:val="0"/>
            <w:vAlign w:val="center"/>
          </w:tcPr>
          <w:p>
            <w:pPr>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9243" w:type="dxa"/>
            <w:gridSpan w:val="2"/>
            <w:noWrap w:val="0"/>
            <w:vAlign w:val="top"/>
          </w:tcPr>
          <w:p>
            <w:pPr>
              <w:jc w:val="center"/>
              <w:rPr>
                <w:rFonts w:ascii="Times New Roman" w:hAnsi="Times New Roman" w:eastAsia="仿宋_GB2312"/>
                <w:color w:val="auto"/>
                <w:sz w:val="32"/>
                <w:szCs w:val="32"/>
              </w:rPr>
            </w:pPr>
            <w:r>
              <w:rPr>
                <w:rFonts w:ascii="Times New Roman" w:hAnsi="Times New Roman" w:eastAsia="仿宋_GB2312"/>
                <w:color w:val="auto"/>
                <w:sz w:val="32"/>
                <w:szCs w:val="32"/>
              </w:rPr>
              <w:t>对审计人员遵守廉政纪律情况的意见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9243" w:type="dxa"/>
            <w:gridSpan w:val="2"/>
            <w:noWrap w:val="0"/>
            <w:vAlign w:val="top"/>
          </w:tcPr>
          <w:p>
            <w:pPr>
              <w:jc w:val="center"/>
              <w:rPr>
                <w:rFonts w:ascii="Times New Roman" w:hAnsi="Times New Roman" w:eastAsia="仿宋_GB2312"/>
                <w:color w:val="auto"/>
                <w:sz w:val="32"/>
                <w:szCs w:val="32"/>
              </w:rPr>
            </w:pPr>
            <w:r>
              <w:rPr>
                <w:rFonts w:ascii="Times New Roman" w:hAnsi="Times New Roman" w:eastAsia="仿宋_GB2312"/>
                <w:color w:val="auto"/>
                <w:sz w:val="32"/>
                <w:szCs w:val="32"/>
              </w:rPr>
              <w:t>对审计人员遵守职业道德情况的意见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243" w:type="dxa"/>
            <w:gridSpan w:val="2"/>
            <w:noWrap w:val="0"/>
            <w:vAlign w:val="center"/>
          </w:tcPr>
          <w:p>
            <w:pPr>
              <w:jc w:val="both"/>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注：可采用邮寄或直接送达的方式反馈至区审计局办公室。</w:t>
            </w:r>
          </w:p>
          <w:p>
            <w:pPr>
              <w:ind w:firstLine="560" w:firstLineChars="200"/>
              <w:jc w:val="both"/>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28"/>
                <w:szCs w:val="28"/>
                <w:lang w:eastAsia="zh-CN"/>
              </w:rPr>
              <w:t>地址：天津市东丽区跃进路</w:t>
            </w:r>
            <w:r>
              <w:rPr>
                <w:rFonts w:hint="eastAsia" w:ascii="Times New Roman" w:hAnsi="Times New Roman" w:eastAsia="仿宋_GB2312"/>
                <w:color w:val="auto"/>
                <w:sz w:val="28"/>
                <w:szCs w:val="28"/>
                <w:lang w:val="en-US" w:eastAsia="zh-CN"/>
              </w:rPr>
              <w:t>38号  邮编:300300</w:t>
            </w:r>
          </w:p>
        </w:tc>
      </w:tr>
    </w:tbl>
    <w:p>
      <w:pPr>
        <w:adjustRightInd/>
        <w:snapToGrid/>
        <w:spacing w:line="240" w:lineRule="auto"/>
        <w:rPr>
          <w:rFonts w:hint="default" w:ascii="Times New Roman" w:hAnsi="Times New Roman" w:eastAsia="仿宋_GB2312"/>
          <w:sz w:val="32"/>
          <w:szCs w:val="32"/>
          <w:lang w:val="en-US" w:eastAsia="zh-CN"/>
        </w:rPr>
      </w:pPr>
      <w:r>
        <w:rPr>
          <w:rFonts w:ascii="Times New Roman" w:hAnsi="Times New Roman" w:eastAsia="仿宋_GB2312"/>
          <w:color w:val="auto"/>
          <w:sz w:val="30"/>
          <w:szCs w:val="30"/>
        </w:rPr>
        <w:t xml:space="preserve">单位（公章）：        负责人（签章）：        </w:t>
      </w:r>
      <w:r>
        <w:rPr>
          <w:rFonts w:hint="eastAsia" w:ascii="Times New Roman" w:hAnsi="Times New Roman" w:eastAsia="仿宋_GB2312"/>
          <w:color w:val="auto"/>
          <w:sz w:val="30"/>
          <w:szCs w:val="30"/>
          <w:lang w:eastAsia="zh-CN"/>
        </w:rPr>
        <w:t>填表时间：</w:t>
      </w: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15"/>
        <w:keepNext w:val="0"/>
        <w:keepLines w:val="0"/>
        <w:pageBreakBefore w:val="0"/>
        <w:kinsoku/>
        <w:wordWrap/>
        <w:overflowPunct/>
        <w:topLinePunct w:val="0"/>
        <w:autoSpaceDE/>
        <w:autoSpaceDN/>
        <w:bidi w:val="0"/>
        <w:adjustRightInd/>
        <w:spacing w:beforeAutospacing="0" w:line="560" w:lineRule="exact"/>
        <w:jc w:val="center"/>
        <w:textAlignment w:val="auto"/>
        <w:rPr>
          <w:rFonts w:hint="default" w:ascii="Times New Roman" w:hAnsi="Times New Roman" w:eastAsia="方正小标宋简体" w:cs="Times New Roman"/>
          <w:sz w:val="44"/>
          <w:szCs w:val="44"/>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ascii="Times New Roman" w:hAnsi="Times New Roman"/>
        </w:rPr>
      </w:pPr>
    </w:p>
    <w:sectPr>
      <w:headerReference r:id="rId3" w:type="default"/>
      <w:footerReference r:id="rId4" w:type="default"/>
      <w:footerReference r:id="rId5" w:type="even"/>
      <w:pgSz w:w="11906" w:h="16838"/>
      <w:pgMar w:top="2098" w:right="1474" w:bottom="1985" w:left="1588" w:header="851" w:footer="1588" w:gutter="0"/>
      <w:pgNumType w:fmt="decimal"/>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C54866-22AE-40DA-A8A4-17AE7322DE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42C645-7C1B-40FA-B76A-F865E0D77D15}"/>
  </w:font>
  <w:font w:name="仿宋_GB2312">
    <w:panose1 w:val="02010609030101010101"/>
    <w:charset w:val="86"/>
    <w:family w:val="modern"/>
    <w:pitch w:val="default"/>
    <w:sig w:usb0="00000001" w:usb1="080E0000" w:usb2="00000000" w:usb3="00000000" w:csb0="00040000" w:csb1="00000000"/>
    <w:embedRegular r:id="rId3" w:fontKey="{D85972F7-2C22-4A4D-B086-9F1142EA8773}"/>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4" w:fontKey="{36E8795B-4DEF-4B63-B02B-A95265D1140C}"/>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TlhZTg1N2VjMTI2MWU3MGVlOTY4MjFhZjFkZTYifQ=="/>
  </w:docVars>
  <w:rsids>
    <w:rsidRoot w:val="63B21931"/>
    <w:rsid w:val="02D00BAD"/>
    <w:rsid w:val="038B1173"/>
    <w:rsid w:val="0AA81AB3"/>
    <w:rsid w:val="17C4240D"/>
    <w:rsid w:val="3D436B26"/>
    <w:rsid w:val="40A66033"/>
    <w:rsid w:val="63B21931"/>
    <w:rsid w:val="67AE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ind w:firstLine="720" w:firstLineChars="225"/>
    </w:pPr>
    <w:rPr>
      <w:rFonts w:ascii="Times New Roman" w:hAnsi="Times New Roman"/>
      <w:sz w:val="32"/>
    </w:rPr>
  </w:style>
  <w:style w:type="paragraph" w:styleId="5">
    <w:name w:val="Document Map"/>
    <w:basedOn w:val="1"/>
    <w:qFormat/>
    <w:uiPriority w:val="0"/>
    <w:pPr>
      <w:shd w:val="clear" w:color="auto" w:fill="000080"/>
    </w:pPr>
    <w:rPr>
      <w:szCs w:val="24"/>
    </w:rPr>
  </w:style>
  <w:style w:type="paragraph" w:styleId="6">
    <w:name w:val="Body Text"/>
    <w:basedOn w:val="1"/>
    <w:qFormat/>
    <w:uiPriority w:val="0"/>
    <w:pPr>
      <w:snapToGrid w:val="0"/>
      <w:spacing w:line="579" w:lineRule="exact"/>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p0"/>
    <w:basedOn w:val="1"/>
    <w:qFormat/>
    <w:uiPriority w:val="0"/>
    <w:pPr>
      <w:widowControl/>
    </w:pPr>
    <w:rPr>
      <w:kern w:val="0"/>
      <w:szCs w:val="21"/>
    </w:rPr>
  </w:style>
  <w:style w:type="paragraph" w:customStyle="1" w:styleId="16">
    <w:name w:val="_Style 36"/>
    <w:basedOn w:val="5"/>
    <w:semiHidden/>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3032</Words>
  <Characters>3044</Characters>
  <Lines>0</Lines>
  <Paragraphs>0</Paragraphs>
  <TotalTime>0</TotalTime>
  <ScaleCrop>false</ScaleCrop>
  <LinksUpToDate>false</LinksUpToDate>
  <CharactersWithSpaces>3324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2023-05-15T06:37:00Z</dcterms:created>
  <dc:creator>WPS_633981539</dc:creator>
  <cp:lastModifiedBy>王凯</cp:lastModifiedBy>
  <dcterms:modified xsi:type="dcterms:W3CDTF">2023-09-07T10:14:17Z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45C2BDF2E4F94D04AA76E00B290FB911_11</vt:lpwstr>
  </property>
</Properties>
</file>