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新立街暑期施工安全专项整治方案</w:t>
      </w:r>
    </w:p>
    <w:bookmarkEnd w:id="0"/>
    <w:p>
      <w:pPr>
        <w:spacing w:line="560" w:lineRule="exact"/>
        <w:jc w:val="center"/>
        <w:rPr>
          <w:rFonts w:ascii="方正小标宋简体" w:hAnsi="方正小标宋简体" w:eastAsia="方正小标宋简体" w:cs="方正小标宋简体"/>
          <w:sz w:val="32"/>
          <w:szCs w:val="32"/>
        </w:rPr>
      </w:pPr>
    </w:p>
    <w:p>
      <w:pPr>
        <w:widowControl/>
        <w:shd w:val="clear" w:color="auto" w:fill="FFFFFF"/>
        <w:spacing w:before="100" w:beforeAutospacing="1" w:after="100" w:afterAutospacing="1" w:line="560" w:lineRule="exact"/>
        <w:contextualSpacing/>
        <w:rPr>
          <w:rFonts w:hint="eastAsia" w:ascii="仿宋_GB2312" w:hAnsi="Simsun" w:eastAsia="仿宋_GB2312" w:cs="宋体"/>
          <w:color w:val="000000"/>
          <w:kern w:val="0"/>
          <w:sz w:val="27"/>
          <w:szCs w:val="27"/>
        </w:rPr>
      </w:pPr>
      <w:r>
        <w:rPr>
          <w:rFonts w:hint="eastAsia" w:ascii="仿宋_GB2312" w:hAnsi="_4eff_5b8b_GB2312" w:eastAsia="仿宋_GB2312" w:cs="宋体"/>
          <w:color w:val="000000"/>
          <w:kern w:val="0"/>
          <w:sz w:val="32"/>
          <w:szCs w:val="32"/>
        </w:rPr>
        <w:t>区安监局：</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市区安委会办公室关于集中开展暑期建筑施工安全专项整治的通知》（津安办〔2018〕35号）和（津丽安委办〔2018〕42号）文件精神，结合正在开展的建筑施工安全专项治理行动的工作要求和我街实际，新立街道办事处决定由即日起至9月底集中开展暑期建筑施工领域专项整治，并制定新立街暑期施工安全专项整治方案：</w:t>
      </w:r>
    </w:p>
    <w:p>
      <w:pPr>
        <w:snapToGrid w:val="0"/>
        <w:spacing w:line="560" w:lineRule="exact"/>
        <w:ind w:firstLine="640" w:firstLineChars="200"/>
        <w:rPr>
          <w:rFonts w:hint="eastAsia" w:ascii="黑体" w:eastAsia="黑体"/>
          <w:sz w:val="32"/>
          <w:szCs w:val="32"/>
        </w:rPr>
      </w:pPr>
      <w:r>
        <w:rPr>
          <w:rFonts w:hint="eastAsia" w:ascii="黑体" w:eastAsia="黑体"/>
          <w:sz w:val="32"/>
          <w:szCs w:val="32"/>
        </w:rPr>
        <w:t>一、整治时间、范围和责任分工、整治重点</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（一）整治时间</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专项整治工作时间自2018年7月下旬至9月底。</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（二）整治范围和责任分工</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1.散乱污企业两断三清后，正在或拟拆除厂房、设备、设施工程；</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2.各村（居）委会工作人员负责辖区内的排查工作，并每半个月填写暑期建筑施工安全专项整治自查表，发现问题及时上报新立街安监办；</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3新立街安监办负责暑期建筑施工安全专项整治执法检查工作。</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（三）整治重点</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未批先建、资质证照不全、层层转包等违法行为和非法建设项目。</w:t>
      </w:r>
    </w:p>
    <w:p>
      <w:pPr>
        <w:snapToGrid w:val="0"/>
        <w:spacing w:line="560" w:lineRule="exact"/>
        <w:ind w:firstLine="640" w:firstLineChars="200"/>
        <w:rPr>
          <w:rFonts w:hint="eastAsia" w:ascii="黑体" w:eastAsia="黑体"/>
          <w:sz w:val="32"/>
          <w:szCs w:val="32"/>
        </w:rPr>
      </w:pPr>
      <w:r>
        <w:rPr>
          <w:rFonts w:hint="eastAsia" w:ascii="黑体" w:eastAsia="黑体"/>
          <w:sz w:val="32"/>
          <w:szCs w:val="32"/>
        </w:rPr>
        <w:t>二、整治活动安排</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专项整治工作分为三个阶段进行：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（一）自查自改阶段（8月15日前）。</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散乱污企业两断三清后的厂房拆除施工，重点对施工安全组织管理、安全教育培训、隐患排查治理、现场安全管理等方面的内容进行排查整治，对发现的隐患要建立台帐、落实责任、采取有效措施及时整改到位，填写《东丽区暑期建筑施工安全专项整治自查表》（附表1），并在8月16日前报送到新立街。</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（二）督查检查阶段（8月15日-9月25日）。</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新立街安监办组织外勤执法人员，集中对涉及到的行业领域开展专项检查督查，街道分管领导要亲自带队深入一线开展检查，对各类重点建筑施工现场，特别是确定的重点工程项目要做到检查全覆盖；同时要进一步加大监管执法力度，牢固树立“隐患就是事故，事故就要处理”的理念和“铁面、铁规、铁腕、铁心”的工作要求，严查违法违规行为和事故隐患，并填写《东丽区暑期建筑施工安全专项整治执法检查表》。</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（三）总结汇总阶段（9月26日-9月30日）。</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在8月16日前将自查自改情况报送至区安委会办公室，9月1日前、9月15日前，将每半月的工作开展情况及《东丽区暑期建筑施工安全专项整治执法检查表》报送至区安委会办公室，9月28日前工作总结报送至区安委会办公室。</w:t>
      </w:r>
    </w:p>
    <w:p>
      <w:pPr>
        <w:snapToGrid w:val="0"/>
        <w:spacing w:line="560" w:lineRule="exact"/>
        <w:ind w:firstLine="640" w:firstLineChars="200"/>
        <w:rPr>
          <w:rFonts w:hint="eastAsia" w:ascii="黑体" w:eastAsia="黑体"/>
          <w:sz w:val="32"/>
          <w:szCs w:val="32"/>
        </w:rPr>
      </w:pPr>
      <w:r>
        <w:rPr>
          <w:rFonts w:hint="eastAsia" w:ascii="黑体" w:eastAsia="黑体"/>
          <w:sz w:val="32"/>
          <w:szCs w:val="32"/>
        </w:rPr>
        <w:t>三、整治工作要求</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切实提高思想认识。我村居要清醒地认识到当前建设施工领域所面临的严峻形势，高度重视专项整治工作，街道成立由党委主要领导任组长的专项整治领导小组，制定切实可行的实施方案，精心组织，周密部署，明确责任，细化措施，各村居集中力量，落实责任，明确分工，狠抓落实。</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狠抓现场督查检查。按照专项整治的要求，结合我街实际情况、本行业领域安全生产工作特点及我街正在开展的建筑施工安全专项治理行动工作要求，充分调动村（居）委会力量，加大现场检查力度，加强隐患整改督促落实。对监督检查中发现的每一项事故隐患，要严格落实整改责任，明确整改完成时限，认真整改。对重大事故隐患要提请区政府实行挂牌督办，确保整改到位。</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突出强化执法和追责问责。新立街要加大行政执法力度，对违反有关法律法规的企业和个人，严格行政处罚。对在监督检查中发现的违法违规行为，要按照有关法律法规采取现场处理、责令整改、行政处罚、行政强制等执法措施，切实做到“检查必执法、执法必严格”，促进工程建设各方参建主体依法落实安全生产主体责任。对专项整治期间发生的各类建设施工领域生产安全事故，要严格组织开展事故调查处理，查清事故原因，认定事故性质，对涉及生产安全事故的责任单位和人员一律依法依规予以上限处罚，一律依法依规严肃追究责任。</w:t>
      </w:r>
    </w:p>
    <w:p>
      <w:pPr>
        <w:snapToGrid w:val="0"/>
        <w:spacing w:line="560" w:lineRule="exact"/>
        <w:ind w:firstLine="640" w:firstLineChars="200"/>
        <w:rPr>
          <w:rFonts w:ascii="仿宋_GB2312" w:hAnsi="方正小标宋简体" w:eastAsia="仿宋_GB2312" w:cs="方正小标宋简体"/>
          <w:sz w:val="32"/>
          <w:szCs w:val="32"/>
        </w:rPr>
      </w:pPr>
      <w:r>
        <w:rPr>
          <w:rFonts w:hint="eastAsia" w:ascii="仿宋_GB2312" w:eastAsia="仿宋_GB2312"/>
          <w:sz w:val="32"/>
          <w:szCs w:val="32"/>
        </w:rPr>
        <w:t>（四）进一步落实安全生产责任。新立街各村（居）委会要深入学习贯彻习近平总书记关于安全生产的指示批示要求，进一步增强红线意识、责任意识和风险意识，大力弘扬“生命至上、安全第一”的思想，充分认识做好建筑领域安全生产工作的重要性和紧迫性，结合我街工作实际，加强领导、强化措施，持续深化开展专项整治，坚决扭转事故多发态势。</w:t>
      </w:r>
    </w:p>
    <w:p>
      <w:pPr>
        <w:snapToGrid w:val="0"/>
        <w:spacing w:line="560" w:lineRule="exact"/>
        <w:ind w:firstLine="640" w:firstLineChars="200"/>
        <w:rPr>
          <w:rFonts w:ascii="仿宋_GB2312" w:hAnsi="方正小标宋简体" w:eastAsia="仿宋_GB2312" w:cs="方正小标宋简体"/>
          <w:sz w:val="32"/>
          <w:szCs w:val="32"/>
        </w:rPr>
      </w:pPr>
    </w:p>
    <w:p>
      <w:pPr>
        <w:snapToGrid w:val="0"/>
        <w:spacing w:line="56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                                 2018年10月31日</w:t>
      </w:r>
    </w:p>
    <w:p>
      <w:pPr>
        <w:snapToGrid w:val="0"/>
        <w:spacing w:line="560" w:lineRule="exact"/>
        <w:ind w:firstLine="640" w:firstLineChars="200"/>
        <w:rPr>
          <w:rFonts w:ascii="仿宋_GB2312" w:eastAsia="仿宋_GB2312"/>
          <w:sz w:val="28"/>
          <w:szCs w:val="28"/>
        </w:rPr>
      </w:pPr>
      <w:r>
        <w:rPr>
          <w:rFonts w:hint="eastAsia" w:ascii="仿宋_GB2312" w:hAnsi="方正小标宋简体" w:eastAsia="仿宋_GB2312" w:cs="方正小标宋简体"/>
          <w:sz w:val="32"/>
          <w:szCs w:val="32"/>
        </w:rPr>
        <w:t>（联系人：张洪珍；联系电话：24863554）</w:t>
      </w:r>
    </w:p>
    <w:sectPr>
      <w:headerReference r:id="rId3" w:type="default"/>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imsun">
    <w:altName w:val="Times New Roman"/>
    <w:panose1 w:val="00000000000000000000"/>
    <w:charset w:val="00"/>
    <w:family w:val="roman"/>
    <w:pitch w:val="default"/>
    <w:sig w:usb0="00000000" w:usb1="00000000" w:usb2="00000000" w:usb3="00000000" w:csb0="00000000" w:csb1="00000000"/>
  </w:font>
  <w:font w:name="_4eff_5b8b_GB2312">
    <w:altName w:val="Times New Roman"/>
    <w:panose1 w:val="00000000000000000000"/>
    <w:charset w:val="00"/>
    <w:family w:val="roman"/>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r>
      <w:rPr>
        <w:rStyle w:val="11"/>
        <w:rFonts w:hint="eastAsia" w:ascii="宋体" w:hAnsi="宋体"/>
        <w:sz w:val="28"/>
        <w:szCs w:val="28"/>
      </w:rPr>
      <w:t xml:space="preserve"> —</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2</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07E"/>
    <w:rsid w:val="000077A2"/>
    <w:rsid w:val="00007A39"/>
    <w:rsid w:val="0001025C"/>
    <w:rsid w:val="00010E09"/>
    <w:rsid w:val="0002218F"/>
    <w:rsid w:val="00027CA0"/>
    <w:rsid w:val="000766DD"/>
    <w:rsid w:val="000A3CDF"/>
    <w:rsid w:val="000C7C09"/>
    <w:rsid w:val="000D0575"/>
    <w:rsid w:val="000E1451"/>
    <w:rsid w:val="000E4BFB"/>
    <w:rsid w:val="00117414"/>
    <w:rsid w:val="00165192"/>
    <w:rsid w:val="00172A27"/>
    <w:rsid w:val="001807EA"/>
    <w:rsid w:val="00184126"/>
    <w:rsid w:val="00185632"/>
    <w:rsid w:val="0019069B"/>
    <w:rsid w:val="00191A20"/>
    <w:rsid w:val="001B111E"/>
    <w:rsid w:val="001D40E3"/>
    <w:rsid w:val="001D5475"/>
    <w:rsid w:val="002032F1"/>
    <w:rsid w:val="002058FF"/>
    <w:rsid w:val="00205C12"/>
    <w:rsid w:val="00213EED"/>
    <w:rsid w:val="0022581C"/>
    <w:rsid w:val="00232BD6"/>
    <w:rsid w:val="00250BC4"/>
    <w:rsid w:val="0025589F"/>
    <w:rsid w:val="00266A31"/>
    <w:rsid w:val="0027528D"/>
    <w:rsid w:val="00280AE9"/>
    <w:rsid w:val="00292580"/>
    <w:rsid w:val="0029641F"/>
    <w:rsid w:val="002A32CA"/>
    <w:rsid w:val="002A4F98"/>
    <w:rsid w:val="002A591D"/>
    <w:rsid w:val="002A6E4B"/>
    <w:rsid w:val="002B0987"/>
    <w:rsid w:val="002B2D84"/>
    <w:rsid w:val="002B59E8"/>
    <w:rsid w:val="002C76E0"/>
    <w:rsid w:val="002D46DB"/>
    <w:rsid w:val="002D61F9"/>
    <w:rsid w:val="003131A9"/>
    <w:rsid w:val="0031420B"/>
    <w:rsid w:val="00314F0C"/>
    <w:rsid w:val="00330FA2"/>
    <w:rsid w:val="00336F6B"/>
    <w:rsid w:val="0035129B"/>
    <w:rsid w:val="00351C55"/>
    <w:rsid w:val="003575B7"/>
    <w:rsid w:val="003607B1"/>
    <w:rsid w:val="003731AD"/>
    <w:rsid w:val="00383A06"/>
    <w:rsid w:val="0039168F"/>
    <w:rsid w:val="003944FD"/>
    <w:rsid w:val="003A1B3C"/>
    <w:rsid w:val="003D726A"/>
    <w:rsid w:val="003E3E6C"/>
    <w:rsid w:val="003F1057"/>
    <w:rsid w:val="003F54E9"/>
    <w:rsid w:val="00407AFA"/>
    <w:rsid w:val="00416E86"/>
    <w:rsid w:val="00422D7A"/>
    <w:rsid w:val="00431448"/>
    <w:rsid w:val="00446400"/>
    <w:rsid w:val="004476EC"/>
    <w:rsid w:val="00455FDD"/>
    <w:rsid w:val="00464940"/>
    <w:rsid w:val="0048010C"/>
    <w:rsid w:val="00483889"/>
    <w:rsid w:val="00490C4D"/>
    <w:rsid w:val="004A550B"/>
    <w:rsid w:val="004F0745"/>
    <w:rsid w:val="004F23F3"/>
    <w:rsid w:val="0050484D"/>
    <w:rsid w:val="00526235"/>
    <w:rsid w:val="005431B2"/>
    <w:rsid w:val="00551D75"/>
    <w:rsid w:val="00556F62"/>
    <w:rsid w:val="00564600"/>
    <w:rsid w:val="005720FD"/>
    <w:rsid w:val="00573431"/>
    <w:rsid w:val="00585F77"/>
    <w:rsid w:val="005870DA"/>
    <w:rsid w:val="00595AFE"/>
    <w:rsid w:val="00595C14"/>
    <w:rsid w:val="005A28C2"/>
    <w:rsid w:val="005A3922"/>
    <w:rsid w:val="005A442C"/>
    <w:rsid w:val="005A4A2D"/>
    <w:rsid w:val="005A7936"/>
    <w:rsid w:val="005D46CF"/>
    <w:rsid w:val="005E3DF6"/>
    <w:rsid w:val="005E5532"/>
    <w:rsid w:val="005F291F"/>
    <w:rsid w:val="005F458C"/>
    <w:rsid w:val="006037A7"/>
    <w:rsid w:val="00615B2F"/>
    <w:rsid w:val="00621D8A"/>
    <w:rsid w:val="00621E13"/>
    <w:rsid w:val="00631E72"/>
    <w:rsid w:val="00632DD1"/>
    <w:rsid w:val="0063677A"/>
    <w:rsid w:val="00637557"/>
    <w:rsid w:val="006453AA"/>
    <w:rsid w:val="006634E0"/>
    <w:rsid w:val="00684BA3"/>
    <w:rsid w:val="006A0838"/>
    <w:rsid w:val="006A4428"/>
    <w:rsid w:val="006B4DBB"/>
    <w:rsid w:val="006C25F2"/>
    <w:rsid w:val="006D79E3"/>
    <w:rsid w:val="006E10D8"/>
    <w:rsid w:val="006F1607"/>
    <w:rsid w:val="0071275C"/>
    <w:rsid w:val="00730C93"/>
    <w:rsid w:val="007444E1"/>
    <w:rsid w:val="007943A7"/>
    <w:rsid w:val="007954C9"/>
    <w:rsid w:val="007A0E7E"/>
    <w:rsid w:val="007B3C89"/>
    <w:rsid w:val="007C20DB"/>
    <w:rsid w:val="007D0C71"/>
    <w:rsid w:val="007E0553"/>
    <w:rsid w:val="007F5749"/>
    <w:rsid w:val="008013D6"/>
    <w:rsid w:val="0080671A"/>
    <w:rsid w:val="00807BC9"/>
    <w:rsid w:val="008125E2"/>
    <w:rsid w:val="008172B0"/>
    <w:rsid w:val="008576DD"/>
    <w:rsid w:val="00861436"/>
    <w:rsid w:val="0086271A"/>
    <w:rsid w:val="00865DA3"/>
    <w:rsid w:val="00875F4C"/>
    <w:rsid w:val="008C0E47"/>
    <w:rsid w:val="008E34DE"/>
    <w:rsid w:val="008E5308"/>
    <w:rsid w:val="008F39D8"/>
    <w:rsid w:val="009065DA"/>
    <w:rsid w:val="00944E71"/>
    <w:rsid w:val="00952B43"/>
    <w:rsid w:val="0096217E"/>
    <w:rsid w:val="009765DB"/>
    <w:rsid w:val="00977BAD"/>
    <w:rsid w:val="00982341"/>
    <w:rsid w:val="009901E5"/>
    <w:rsid w:val="009A0633"/>
    <w:rsid w:val="009A5F94"/>
    <w:rsid w:val="009A78A7"/>
    <w:rsid w:val="009A78F0"/>
    <w:rsid w:val="009B7E7B"/>
    <w:rsid w:val="009C0C8D"/>
    <w:rsid w:val="009D415D"/>
    <w:rsid w:val="009F33C9"/>
    <w:rsid w:val="00A23657"/>
    <w:rsid w:val="00A26D29"/>
    <w:rsid w:val="00A554EA"/>
    <w:rsid w:val="00A564A3"/>
    <w:rsid w:val="00A6364B"/>
    <w:rsid w:val="00A70EC9"/>
    <w:rsid w:val="00A74064"/>
    <w:rsid w:val="00A85040"/>
    <w:rsid w:val="00A9577A"/>
    <w:rsid w:val="00AC0BD9"/>
    <w:rsid w:val="00AC0DF4"/>
    <w:rsid w:val="00AC5266"/>
    <w:rsid w:val="00AC7B8D"/>
    <w:rsid w:val="00AD40C2"/>
    <w:rsid w:val="00AD6D39"/>
    <w:rsid w:val="00AE7ED8"/>
    <w:rsid w:val="00AF1BFB"/>
    <w:rsid w:val="00AF6C47"/>
    <w:rsid w:val="00B01502"/>
    <w:rsid w:val="00B059E9"/>
    <w:rsid w:val="00B33B8C"/>
    <w:rsid w:val="00B532E6"/>
    <w:rsid w:val="00B548C5"/>
    <w:rsid w:val="00B565F1"/>
    <w:rsid w:val="00B6648C"/>
    <w:rsid w:val="00B7654C"/>
    <w:rsid w:val="00B87F9E"/>
    <w:rsid w:val="00BA3C64"/>
    <w:rsid w:val="00BC3EEC"/>
    <w:rsid w:val="00BC4521"/>
    <w:rsid w:val="00BD4847"/>
    <w:rsid w:val="00BE0C7B"/>
    <w:rsid w:val="00BE2B05"/>
    <w:rsid w:val="00BE743D"/>
    <w:rsid w:val="00C076BF"/>
    <w:rsid w:val="00C33CE1"/>
    <w:rsid w:val="00C34B29"/>
    <w:rsid w:val="00C34C78"/>
    <w:rsid w:val="00C41D76"/>
    <w:rsid w:val="00C44A9B"/>
    <w:rsid w:val="00C46525"/>
    <w:rsid w:val="00C53058"/>
    <w:rsid w:val="00C53DF8"/>
    <w:rsid w:val="00C60570"/>
    <w:rsid w:val="00C76080"/>
    <w:rsid w:val="00C80E54"/>
    <w:rsid w:val="00C860D7"/>
    <w:rsid w:val="00CB5B14"/>
    <w:rsid w:val="00CB5D2E"/>
    <w:rsid w:val="00CE0CE3"/>
    <w:rsid w:val="00CF1EB8"/>
    <w:rsid w:val="00CF2290"/>
    <w:rsid w:val="00CF2D2A"/>
    <w:rsid w:val="00CF31C2"/>
    <w:rsid w:val="00CF66CA"/>
    <w:rsid w:val="00D048A2"/>
    <w:rsid w:val="00D246CC"/>
    <w:rsid w:val="00D35FBB"/>
    <w:rsid w:val="00D44B68"/>
    <w:rsid w:val="00D544F0"/>
    <w:rsid w:val="00D61BEA"/>
    <w:rsid w:val="00D727A8"/>
    <w:rsid w:val="00D82446"/>
    <w:rsid w:val="00D84FA8"/>
    <w:rsid w:val="00D9636C"/>
    <w:rsid w:val="00D96489"/>
    <w:rsid w:val="00DA0449"/>
    <w:rsid w:val="00DA08C7"/>
    <w:rsid w:val="00DB128C"/>
    <w:rsid w:val="00DE1356"/>
    <w:rsid w:val="00DE52B1"/>
    <w:rsid w:val="00DF0574"/>
    <w:rsid w:val="00DF2EE0"/>
    <w:rsid w:val="00DF7433"/>
    <w:rsid w:val="00DF781B"/>
    <w:rsid w:val="00E11A51"/>
    <w:rsid w:val="00E12249"/>
    <w:rsid w:val="00E144F4"/>
    <w:rsid w:val="00E20A3B"/>
    <w:rsid w:val="00E20BDF"/>
    <w:rsid w:val="00E218C7"/>
    <w:rsid w:val="00E32BEA"/>
    <w:rsid w:val="00E330C2"/>
    <w:rsid w:val="00E341B5"/>
    <w:rsid w:val="00E44EB4"/>
    <w:rsid w:val="00E52004"/>
    <w:rsid w:val="00E64356"/>
    <w:rsid w:val="00E75023"/>
    <w:rsid w:val="00E96B96"/>
    <w:rsid w:val="00EA0541"/>
    <w:rsid w:val="00EB4EA3"/>
    <w:rsid w:val="00EC39B9"/>
    <w:rsid w:val="00ED4B28"/>
    <w:rsid w:val="00F00EFF"/>
    <w:rsid w:val="00F036E5"/>
    <w:rsid w:val="00F06BCA"/>
    <w:rsid w:val="00F1414C"/>
    <w:rsid w:val="00F15F95"/>
    <w:rsid w:val="00F17270"/>
    <w:rsid w:val="00F228A5"/>
    <w:rsid w:val="00F35416"/>
    <w:rsid w:val="00F452CF"/>
    <w:rsid w:val="00F46E21"/>
    <w:rsid w:val="00F54825"/>
    <w:rsid w:val="00F5681C"/>
    <w:rsid w:val="00F628EE"/>
    <w:rsid w:val="00F62F64"/>
    <w:rsid w:val="00F72E88"/>
    <w:rsid w:val="00F75BEF"/>
    <w:rsid w:val="00FA6332"/>
    <w:rsid w:val="00FB7B4B"/>
    <w:rsid w:val="00FD25EF"/>
    <w:rsid w:val="00FD4B5C"/>
    <w:rsid w:val="04490403"/>
    <w:rsid w:val="0A3E5BF2"/>
    <w:rsid w:val="0ED95CF6"/>
    <w:rsid w:val="0F425D14"/>
    <w:rsid w:val="161D6287"/>
    <w:rsid w:val="1B385884"/>
    <w:rsid w:val="1BE771A5"/>
    <w:rsid w:val="1DC70BA9"/>
    <w:rsid w:val="25852815"/>
    <w:rsid w:val="26436C32"/>
    <w:rsid w:val="2A843F2F"/>
    <w:rsid w:val="2C844A7A"/>
    <w:rsid w:val="311922FF"/>
    <w:rsid w:val="323F355B"/>
    <w:rsid w:val="336D2E2F"/>
    <w:rsid w:val="3396222A"/>
    <w:rsid w:val="400B0231"/>
    <w:rsid w:val="40166483"/>
    <w:rsid w:val="41514D3D"/>
    <w:rsid w:val="51703778"/>
    <w:rsid w:val="673D05B8"/>
    <w:rsid w:val="6A4B3F81"/>
    <w:rsid w:val="74A60465"/>
    <w:rsid w:val="FDE70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Char"/>
    <w:basedOn w:val="1"/>
    <w:qFormat/>
    <w:uiPriority w:val="0"/>
    <w:pPr>
      <w:widowControl/>
      <w:spacing w:line="240" w:lineRule="exact"/>
      <w:jc w:val="left"/>
    </w:pPr>
  </w:style>
  <w:style w:type="paragraph" w:customStyle="1" w:styleId="13">
    <w:name w:val="二级目录"/>
    <w:basedOn w:val="1"/>
    <w:qFormat/>
    <w:uiPriority w:val="0"/>
    <w:pPr>
      <w:spacing w:line="480" w:lineRule="exact"/>
      <w:ind w:firstLine="482" w:firstLineChars="150"/>
    </w:pPr>
    <w:rPr>
      <w:rFonts w:ascii="楷体_GB2312" w:hAnsi="宋体" w:eastAsia="楷体_GB2312"/>
      <w:b/>
      <w:color w:val="000000"/>
      <w:sz w:val="32"/>
      <w:szCs w:val="32"/>
    </w:rPr>
  </w:style>
  <w:style w:type="paragraph" w:customStyle="1" w:styleId="14">
    <w:name w:val="一级目录"/>
    <w:basedOn w:val="1"/>
    <w:qFormat/>
    <w:uiPriority w:val="0"/>
    <w:pPr>
      <w:adjustRightInd w:val="0"/>
      <w:snapToGrid w:val="0"/>
      <w:spacing w:line="480" w:lineRule="exact"/>
      <w:ind w:firstLine="634" w:firstLineChars="198"/>
    </w:pPr>
    <w:rPr>
      <w:rFonts w:ascii="黑体" w:hAnsi="宋体" w:eastAsia="黑体"/>
      <w:color w:val="000000"/>
      <w:sz w:val="32"/>
      <w:szCs w:val="32"/>
    </w:rPr>
  </w:style>
  <w:style w:type="paragraph" w:customStyle="1" w:styleId="15">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WWW.TYGHOST.COM</Company>
  <Pages>4</Pages>
  <Words>270</Words>
  <Characters>1542</Characters>
  <Lines>12</Lines>
  <Paragraphs>3</Paragraphs>
  <TotalTime>2</TotalTime>
  <ScaleCrop>false</ScaleCrop>
  <LinksUpToDate>false</LinksUpToDate>
  <CharactersWithSpaces>1809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2018-10-31T11:22:00Z</dcterms:created>
  <dc:creator>User</dc:creator>
  <cp:lastModifiedBy>kylin</cp:lastModifiedBy>
  <cp:lastPrinted>2018-10-31T11:21:00Z</cp:lastPrinted>
  <dcterms:modified xsi:type="dcterms:W3CDTF">2021-11-02T16:12:20Z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