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val="0"/>
        <w:snapToGrid w:val="0"/>
        <w:spacing w:line="480" w:lineRule="exact"/>
        <w:rPr>
          <w:rFonts w:hint="default" w:ascii="Times New Roman" w:hAnsi="Times New Roman" w:cs="方正小标宋简体"/>
          <w:szCs w:val="44"/>
        </w:rPr>
      </w:pPr>
      <w:r>
        <w:rPr>
          <w:rFonts w:ascii="Times New Roman" w:hAnsi="Times New Roman" w:cs="方正小标宋简体"/>
          <w:szCs w:val="44"/>
        </w:rPr>
        <w:t>新立街道办事处关于印发新立街道突发事件</w:t>
      </w:r>
    </w:p>
    <w:p>
      <w:pPr>
        <w:pStyle w:val="4"/>
        <w:keepNext w:val="0"/>
        <w:keepLines w:val="0"/>
        <w:pageBreakBefore w:val="0"/>
        <w:kinsoku/>
        <w:overflowPunct/>
        <w:topLinePunct w:val="0"/>
        <w:autoSpaceDE/>
        <w:autoSpaceDN/>
        <w:bidi w:val="0"/>
        <w:adjustRightInd w:val="0"/>
        <w:snapToGrid w:val="0"/>
        <w:spacing w:line="480" w:lineRule="exact"/>
        <w:rPr>
          <w:rFonts w:hint="default" w:ascii="Times New Roman" w:hAnsi="Times New Roman"/>
        </w:rPr>
      </w:pPr>
      <w:r>
        <w:rPr>
          <w:rFonts w:ascii="Times New Roman" w:hAnsi="Times New Roman" w:cs="方正小标宋简体"/>
          <w:szCs w:val="44"/>
        </w:rPr>
        <w:t>综合应急预案等9个应急预案的通知</w:t>
      </w:r>
    </w:p>
    <w:p>
      <w:pPr>
        <w:pStyle w:val="11"/>
        <w:keepNext w:val="0"/>
        <w:keepLines w:val="0"/>
        <w:pageBreakBefore w:val="0"/>
        <w:kinsoku/>
        <w:overflowPunct/>
        <w:topLinePunct w:val="0"/>
        <w:autoSpaceDE/>
        <w:autoSpaceDN/>
        <w:bidi w:val="0"/>
        <w:adjustRightInd w:val="0"/>
        <w:snapToGrid w:val="0"/>
        <w:spacing w:beforeAutospacing="0" w:afterAutospacing="0" w:line="480" w:lineRule="exact"/>
        <w:jc w:val="both"/>
        <w:textAlignment w:val="baseline"/>
        <w:rPr>
          <w:rFonts w:ascii="Times New Roman" w:hAnsi="Times New Roman" w:eastAsia="仿宋_GB2312" w:cs="仿宋_GB2312"/>
          <w:sz w:val="32"/>
          <w:szCs w:val="32"/>
        </w:rPr>
      </w:pPr>
    </w:p>
    <w:p>
      <w:pPr>
        <w:keepNext w:val="0"/>
        <w:keepLines w:val="0"/>
        <w:pageBreakBefore w:val="0"/>
        <w:kinsoku/>
        <w:overflowPunct/>
        <w:topLinePunct w:val="0"/>
        <w:autoSpaceDE/>
        <w:autoSpaceDN/>
        <w:bidi w:val="0"/>
        <w:adjustRightInd w:val="0"/>
        <w:snapToGrid w:val="0"/>
        <w:spacing w:line="480" w:lineRule="exact"/>
        <w:textAlignment w:val="baseline"/>
        <w:rPr>
          <w:rFonts w:eastAsia="仿宋_GB2312" w:cs="仿宋_GB2312"/>
          <w:sz w:val="32"/>
          <w:szCs w:val="32"/>
        </w:rPr>
      </w:pPr>
      <w:r>
        <w:rPr>
          <w:rFonts w:hint="eastAsia" w:eastAsia="仿宋_GB2312" w:cs="仿宋_GB2312"/>
          <w:sz w:val="32"/>
          <w:szCs w:val="32"/>
        </w:rPr>
        <w:t>各村居、科室及相关单位：</w:t>
      </w:r>
    </w:p>
    <w:p>
      <w:pPr>
        <w:keepNext w:val="0"/>
        <w:keepLines w:val="0"/>
        <w:pageBreakBefore w:val="0"/>
        <w:kinsoku/>
        <w:overflowPunct/>
        <w:topLinePunct w:val="0"/>
        <w:autoSpaceDE/>
        <w:autoSpaceDN/>
        <w:bidi w:val="0"/>
        <w:adjustRightInd w:val="0"/>
        <w:snapToGrid w:val="0"/>
        <w:spacing w:line="480" w:lineRule="exact"/>
        <w:ind w:firstLine="640" w:firstLineChars="200"/>
        <w:textAlignment w:val="baseline"/>
        <w:rPr>
          <w:rFonts w:eastAsia="仿宋_GB2312" w:cs="仿宋_GB2312"/>
          <w:sz w:val="32"/>
          <w:szCs w:val="32"/>
        </w:rPr>
      </w:pPr>
      <w:r>
        <w:rPr>
          <w:rFonts w:hint="eastAsia" w:eastAsia="仿宋_GB2312" w:cs="仿宋_GB2312"/>
          <w:sz w:val="32"/>
          <w:szCs w:val="32"/>
        </w:rPr>
        <w:t>经街道办事处同意，现将《天津市东丽区新立街道突发事件综合应急预案》、《天津市东丽区新立街道防汛预案》、《天津市东丽区新立街道火灾事故应急预案》、《天津市东丽区新立街道生产安全事故综合应急预案》、《天津市东丽区新立街道地震应急预案》、《天津市东丽区新立街道食品安全应急预案》、《天津市东丽区新立街道突发环境事件应急预案》、《天津市东丽区新立街道燃气突发事故应急预案》、《天津市东丽区新立街道群体性事件应急预案》印发给你们，请照此执行。</w:t>
      </w:r>
    </w:p>
    <w:p>
      <w:pPr>
        <w:pStyle w:val="4"/>
        <w:keepNext w:val="0"/>
        <w:keepLines w:val="0"/>
        <w:pageBreakBefore w:val="0"/>
        <w:kinsoku/>
        <w:overflowPunct/>
        <w:topLinePunct w:val="0"/>
        <w:autoSpaceDE/>
        <w:autoSpaceDN/>
        <w:bidi w:val="0"/>
        <w:adjustRightInd w:val="0"/>
        <w:snapToGrid w:val="0"/>
        <w:spacing w:line="480" w:lineRule="exact"/>
        <w:jc w:val="both"/>
        <w:rPr>
          <w:rFonts w:hint="default" w:ascii="Times New Roman" w:hAnsi="Times New Roman" w:eastAsia="仿宋_GB2312" w:cs="仿宋_GB2312"/>
          <w:sz w:val="32"/>
          <w:szCs w:val="32"/>
        </w:rPr>
      </w:pPr>
    </w:p>
    <w:p>
      <w:pPr>
        <w:pStyle w:val="4"/>
        <w:keepNext w:val="0"/>
        <w:keepLines w:val="0"/>
        <w:pageBreakBefore w:val="0"/>
        <w:kinsoku/>
        <w:overflowPunct/>
        <w:topLinePunct w:val="0"/>
        <w:autoSpaceDE/>
        <w:autoSpaceDN/>
        <w:bidi w:val="0"/>
        <w:adjustRightInd w:val="0"/>
        <w:snapToGrid w:val="0"/>
        <w:spacing w:line="480" w:lineRule="exact"/>
        <w:ind w:firstLine="640" w:firstLineChars="2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附件：1.天津市东丽区新立街道突发事件综合应急预案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2.天津市东丽区新立街道防汛预案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3.天津市东丽区新立街道火灾事故应急预案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4.</w:t>
      </w:r>
      <w:r>
        <w:rPr>
          <w:rFonts w:ascii="Times New Roman" w:hAnsi="Times New Roman" w:eastAsia="仿宋_GB2312" w:cs="仿宋_GB2312"/>
          <w:spacing w:val="-6"/>
          <w:sz w:val="32"/>
          <w:szCs w:val="32"/>
        </w:rPr>
        <w:t>天津市东丽区新立街道生产安全事故综合应急预案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5.天津市东丽区新立街道地震应急预案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6.天津市东丽区新立街道食品安全应急预案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7.天津市东丽区新立街道突发环境事件应急预案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eastAsia="仿宋_GB2312" w:cs="仿宋_GB2312"/>
          <w:sz w:val="32"/>
          <w:szCs w:val="32"/>
        </w:rPr>
      </w:pPr>
      <w:r>
        <w:rPr>
          <w:rFonts w:ascii="Times New Roman" w:hAnsi="Times New Roman" w:eastAsia="仿宋_GB2312" w:cs="仿宋_GB2312"/>
          <w:sz w:val="32"/>
          <w:szCs w:val="32"/>
        </w:rPr>
        <w:t>8.天津市东丽区新立街道燃气突发事故应急预案</w:t>
      </w:r>
    </w:p>
    <w:p>
      <w:pPr>
        <w:pStyle w:val="4"/>
        <w:keepNext w:val="0"/>
        <w:keepLines w:val="0"/>
        <w:pageBreakBefore w:val="0"/>
        <w:kinsoku/>
        <w:overflowPunct/>
        <w:topLinePunct w:val="0"/>
        <w:autoSpaceDE/>
        <w:autoSpaceDN/>
        <w:bidi w:val="0"/>
        <w:adjustRightInd w:val="0"/>
        <w:snapToGrid w:val="0"/>
        <w:spacing w:line="480" w:lineRule="exact"/>
        <w:ind w:firstLine="1600" w:firstLineChars="500"/>
        <w:jc w:val="both"/>
        <w:rPr>
          <w:rFonts w:hint="default" w:ascii="Times New Roman" w:hAnsi="Times New Roman"/>
        </w:rPr>
      </w:pPr>
      <w:r>
        <w:rPr>
          <w:rFonts w:ascii="Times New Roman" w:hAnsi="Times New Roman" w:eastAsia="仿宋_GB2312" w:cs="仿宋_GB2312"/>
          <w:sz w:val="32"/>
          <w:szCs w:val="32"/>
        </w:rPr>
        <w:t>9.天津市东丽区新立街道群体性事件应急预案</w:t>
      </w:r>
    </w:p>
    <w:p>
      <w:pPr>
        <w:keepNext w:val="0"/>
        <w:keepLines w:val="0"/>
        <w:pageBreakBefore w:val="0"/>
        <w:kinsoku/>
        <w:wordWrap w:val="0"/>
        <w:overflowPunct/>
        <w:topLinePunct w:val="0"/>
        <w:autoSpaceDE/>
        <w:autoSpaceDN/>
        <w:bidi w:val="0"/>
        <w:adjustRightInd w:val="0"/>
        <w:snapToGrid w:val="0"/>
        <w:spacing w:line="480" w:lineRule="exact"/>
        <w:ind w:firstLine="640" w:firstLineChars="200"/>
        <w:jc w:val="right"/>
        <w:textAlignment w:val="baseline"/>
        <w:rPr>
          <w:rFonts w:eastAsia="仿宋_GB2312"/>
          <w:sz w:val="32"/>
          <w:szCs w:val="32"/>
        </w:rPr>
      </w:pPr>
    </w:p>
    <w:p>
      <w:pPr>
        <w:pStyle w:val="4"/>
        <w:keepNext w:val="0"/>
        <w:keepLines w:val="0"/>
        <w:pageBreakBefore w:val="0"/>
        <w:kinsoku/>
        <w:overflowPunct/>
        <w:topLinePunct w:val="0"/>
        <w:autoSpaceDE/>
        <w:autoSpaceDN/>
        <w:bidi w:val="0"/>
        <w:adjustRightInd w:val="0"/>
        <w:snapToGrid w:val="0"/>
        <w:spacing w:line="480" w:lineRule="exact"/>
        <w:rPr>
          <w:rFonts w:hint="default" w:ascii="Times New Roman" w:hAnsi="Times New Roman"/>
        </w:rPr>
      </w:pPr>
    </w:p>
    <w:p>
      <w:pPr>
        <w:keepNext w:val="0"/>
        <w:keepLines w:val="0"/>
        <w:pageBreakBefore w:val="0"/>
        <w:kinsoku/>
        <w:wordWrap w:val="0"/>
        <w:overflowPunct/>
        <w:topLinePunct w:val="0"/>
        <w:autoSpaceDE/>
        <w:autoSpaceDN/>
        <w:bidi w:val="0"/>
        <w:adjustRightInd w:val="0"/>
        <w:snapToGrid w:val="0"/>
        <w:spacing w:line="480" w:lineRule="exact"/>
        <w:ind w:firstLine="640" w:firstLineChars="200"/>
        <w:jc w:val="right"/>
        <w:textAlignment w:val="baseline"/>
        <w:rPr>
          <w:rFonts w:eastAsia="仿宋_GB2312"/>
          <w:sz w:val="32"/>
          <w:szCs w:val="32"/>
        </w:rPr>
      </w:pPr>
      <w:r>
        <w:rPr>
          <w:rFonts w:hint="eastAsia" w:eastAsia="仿宋_GB2312"/>
          <w:sz w:val="32"/>
          <w:szCs w:val="32"/>
        </w:rPr>
        <w:t xml:space="preserve">2022年10月27日    </w:t>
      </w:r>
    </w:p>
    <w:p>
      <w:pPr>
        <w:pStyle w:val="4"/>
        <w:keepNext w:val="0"/>
        <w:keepLines w:val="0"/>
        <w:pageBreakBefore w:val="0"/>
        <w:kinsoku/>
        <w:overflowPunct/>
        <w:topLinePunct w:val="0"/>
        <w:autoSpaceDE/>
        <w:autoSpaceDN/>
        <w:bidi w:val="0"/>
        <w:adjustRightInd w:val="0"/>
        <w:snapToGrid w:val="0"/>
        <w:spacing w:line="480" w:lineRule="exact"/>
        <w:rPr>
          <w:rFonts w:hint="default" w:ascii="Times New Roman" w:hAnsi="Times New Roman"/>
        </w:rPr>
      </w:pPr>
    </w:p>
    <w:p>
      <w:pPr>
        <w:keepNext w:val="0"/>
        <w:keepLines w:val="0"/>
        <w:pageBreakBefore w:val="0"/>
        <w:kinsoku/>
        <w:overflowPunct/>
        <w:topLinePunct w:val="0"/>
        <w:autoSpaceDE/>
        <w:autoSpaceDN/>
        <w:bidi w:val="0"/>
        <w:adjustRightInd w:val="0"/>
        <w:snapToGrid w:val="0"/>
        <w:spacing w:line="480" w:lineRule="exact"/>
        <w:ind w:firstLine="480" w:firstLineChars="150"/>
        <w:textAlignment w:val="baseline"/>
        <w:rPr>
          <w:rFonts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sz w:val="32"/>
          <w:szCs w:val="32"/>
        </w:rPr>
        <w:t>此件主动公开</w:t>
      </w:r>
      <w:r>
        <w:rPr>
          <w:rFonts w:eastAsia="仿宋_GB2312" w:cs="仿宋_GB2312"/>
          <w:color w:val="000000"/>
          <w:sz w:val="32"/>
          <w:szCs w:val="32"/>
        </w:rPr>
        <w:t>）</w:t>
      </w:r>
    </w:p>
    <w:p>
      <w:pPr>
        <w:rPr>
          <w:rFonts w:eastAsia="仿宋_GB2312" w:cs="仿宋_GB2312"/>
          <w:color w:val="000000"/>
          <w:sz w:val="32"/>
          <w:szCs w:val="32"/>
        </w:rPr>
      </w:pPr>
      <w:r>
        <w:rPr>
          <w:rFonts w:eastAsia="仿宋_GB2312" w:cs="仿宋_GB2312"/>
          <w:color w:val="000000"/>
          <w:sz w:val="32"/>
          <w:szCs w:val="32"/>
        </w:rPr>
        <w:br w:type="page"/>
      </w:r>
    </w:p>
    <w:p>
      <w:pPr>
        <w:rPr>
          <w:rFonts w:eastAsia="黑体" w:cs="黑体"/>
          <w:sz w:val="32"/>
          <w:szCs w:val="40"/>
        </w:rPr>
      </w:pPr>
      <w:r>
        <w:rPr>
          <w:rFonts w:hint="eastAsia" w:eastAsia="黑体" w:cs="黑体"/>
          <w:sz w:val="32"/>
          <w:szCs w:val="40"/>
        </w:rPr>
        <w:t>附件1</w:t>
      </w:r>
    </w:p>
    <w:p>
      <w:pPr>
        <w:tabs>
          <w:tab w:val="left" w:pos="7392"/>
        </w:tabs>
        <w:adjustRightInd w:val="0"/>
        <w:spacing w:line="560" w:lineRule="exact"/>
        <w:jc w:val="center"/>
        <w:outlineLvl w:val="0"/>
        <w:rPr>
          <w:rFonts w:eastAsia="方正小标宋简体" w:cs="方正小标宋简体"/>
          <w:sz w:val="44"/>
          <w:szCs w:val="44"/>
        </w:rPr>
      </w:pPr>
    </w:p>
    <w:p>
      <w:pPr>
        <w:tabs>
          <w:tab w:val="left" w:pos="7392"/>
        </w:tabs>
        <w:adjustRightInd w:val="0"/>
        <w:snapToGrid w:val="0"/>
        <w:spacing w:line="560" w:lineRule="exact"/>
        <w:jc w:val="center"/>
        <w:outlineLvl w:val="0"/>
        <w:rPr>
          <w:rFonts w:eastAsia="方正小标宋简体"/>
          <w:sz w:val="44"/>
          <w:szCs w:val="44"/>
        </w:rPr>
      </w:pPr>
      <w:r>
        <w:rPr>
          <w:rFonts w:hint="eastAsia" w:eastAsia="方正小标宋简体" w:cs="方正小标宋简体"/>
          <w:sz w:val="44"/>
          <w:szCs w:val="44"/>
        </w:rPr>
        <w:t>天津市东丽</w:t>
      </w:r>
      <w:r>
        <w:rPr>
          <w:rFonts w:eastAsia="方正小标宋简体"/>
          <w:sz w:val="44"/>
          <w:szCs w:val="44"/>
        </w:rPr>
        <w:t>区</w:t>
      </w:r>
      <w:r>
        <w:rPr>
          <w:rFonts w:hint="eastAsia" w:eastAsia="方正小标宋简体"/>
          <w:sz w:val="44"/>
          <w:szCs w:val="44"/>
        </w:rPr>
        <w:t>新立街道</w:t>
      </w:r>
      <w:r>
        <w:rPr>
          <w:rFonts w:eastAsia="方正小标宋简体"/>
          <w:sz w:val="44"/>
          <w:szCs w:val="44"/>
        </w:rPr>
        <w:t>突发事件综合应急预案</w:t>
      </w:r>
    </w:p>
    <w:p>
      <w:pPr>
        <w:adjustRightInd w:val="0"/>
        <w:snapToGrid w:val="0"/>
        <w:spacing w:line="560" w:lineRule="exact"/>
        <w:rPr>
          <w:rFonts w:eastAsia="楷体_GB2312"/>
          <w:sz w:val="44"/>
          <w:szCs w:val="44"/>
        </w:rPr>
      </w:pPr>
    </w:p>
    <w:p>
      <w:pPr>
        <w:numPr>
          <w:ilvl w:val="0"/>
          <w:numId w:val="1"/>
        </w:numPr>
        <w:adjustRightInd w:val="0"/>
        <w:snapToGrid w:val="0"/>
        <w:spacing w:line="560" w:lineRule="exact"/>
        <w:ind w:firstLine="640" w:firstLineChars="200"/>
        <w:rPr>
          <w:rFonts w:eastAsia="黑体"/>
          <w:sz w:val="32"/>
          <w:szCs w:val="32"/>
        </w:rPr>
      </w:pPr>
      <w:bookmarkStart w:id="0" w:name="_Toc1755684916_WPSOffice_Level1"/>
      <w:bookmarkStart w:id="1" w:name="_Toc1528242387_WPSOffice_Level1"/>
      <w:bookmarkStart w:id="2" w:name="_Toc1827591567_WPSOffice_Level1"/>
      <w:r>
        <w:rPr>
          <w:rFonts w:eastAsia="黑体"/>
          <w:sz w:val="32"/>
          <w:szCs w:val="32"/>
        </w:rPr>
        <w:t>总则</w:t>
      </w:r>
      <w:bookmarkEnd w:id="0"/>
      <w:bookmarkEnd w:id="1"/>
      <w:bookmarkEnd w:id="2"/>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1.1 </w:t>
      </w:r>
      <w:r>
        <w:rPr>
          <w:rFonts w:eastAsia="楷体_GB2312"/>
          <w:sz w:val="32"/>
          <w:szCs w:val="32"/>
        </w:rPr>
        <w:t>目的依据</w:t>
      </w:r>
    </w:p>
    <w:p>
      <w:pPr>
        <w:adjustRightInd w:val="0"/>
        <w:snapToGrid w:val="0"/>
        <w:spacing w:line="560" w:lineRule="exact"/>
        <w:ind w:firstLine="664" w:firstLineChars="200"/>
        <w:rPr>
          <w:rFonts w:eastAsia="仿宋_GB2312"/>
          <w:bCs/>
          <w:spacing w:val="6"/>
          <w:sz w:val="32"/>
          <w:szCs w:val="32"/>
        </w:rPr>
      </w:pPr>
      <w:r>
        <w:rPr>
          <w:rFonts w:eastAsia="仿宋_GB2312"/>
          <w:bCs/>
          <w:spacing w:val="6"/>
          <w:sz w:val="32"/>
          <w:szCs w:val="32"/>
        </w:rPr>
        <w:t>为有效防范</w:t>
      </w:r>
      <w:r>
        <w:rPr>
          <w:rFonts w:hint="eastAsia" w:eastAsia="仿宋_GB2312"/>
          <w:bCs/>
          <w:spacing w:val="6"/>
          <w:sz w:val="32"/>
          <w:szCs w:val="32"/>
        </w:rPr>
        <w:t>街域内各类</w:t>
      </w:r>
      <w:r>
        <w:rPr>
          <w:rFonts w:eastAsia="仿宋_GB2312"/>
          <w:bCs/>
          <w:spacing w:val="6"/>
          <w:sz w:val="32"/>
          <w:szCs w:val="32"/>
        </w:rPr>
        <w:t>安全风险隐患，</w:t>
      </w:r>
      <w:r>
        <w:rPr>
          <w:rFonts w:hint="eastAsia" w:eastAsia="仿宋_GB2312"/>
          <w:bCs/>
          <w:spacing w:val="6"/>
          <w:sz w:val="32"/>
          <w:szCs w:val="32"/>
        </w:rPr>
        <w:t>建立</w:t>
      </w:r>
      <w:r>
        <w:rPr>
          <w:rFonts w:hint="eastAsia" w:eastAsia="仿宋_GB2312" w:cs="仿宋_GB2312"/>
          <w:sz w:val="32"/>
          <w:szCs w:val="32"/>
        </w:rPr>
        <w:t>覆盖突发事件应对全过程、社会广泛参与的突发事件应急体系，</w:t>
      </w:r>
      <w:r>
        <w:rPr>
          <w:rFonts w:eastAsia="仿宋_GB2312"/>
          <w:bCs/>
          <w:spacing w:val="6"/>
          <w:sz w:val="32"/>
          <w:szCs w:val="32"/>
        </w:rPr>
        <w:t>提升本</w:t>
      </w:r>
      <w:r>
        <w:rPr>
          <w:rFonts w:hint="eastAsia" w:eastAsia="仿宋_GB2312"/>
          <w:bCs/>
          <w:spacing w:val="6"/>
          <w:sz w:val="32"/>
          <w:szCs w:val="32"/>
        </w:rPr>
        <w:t>街道</w:t>
      </w:r>
      <w:r>
        <w:rPr>
          <w:rFonts w:eastAsia="仿宋_GB2312"/>
          <w:bCs/>
          <w:spacing w:val="6"/>
          <w:sz w:val="32"/>
          <w:szCs w:val="32"/>
        </w:rPr>
        <w:t>应急管理水平，增强应急救援能力，</w:t>
      </w:r>
      <w:r>
        <w:rPr>
          <w:rFonts w:hint="eastAsia" w:eastAsia="仿宋_GB2312"/>
          <w:bCs/>
          <w:spacing w:val="6"/>
          <w:sz w:val="32"/>
          <w:szCs w:val="32"/>
        </w:rPr>
        <w:t>完善应急保障举措，</w:t>
      </w:r>
      <w:r>
        <w:rPr>
          <w:rFonts w:eastAsia="仿宋_GB2312"/>
          <w:bCs/>
          <w:spacing w:val="6"/>
          <w:sz w:val="32"/>
          <w:szCs w:val="32"/>
        </w:rPr>
        <w:t>强化</w:t>
      </w:r>
      <w:r>
        <w:rPr>
          <w:rFonts w:hint="eastAsia" w:eastAsia="仿宋_GB2312"/>
          <w:bCs/>
          <w:spacing w:val="6"/>
          <w:sz w:val="32"/>
          <w:szCs w:val="32"/>
        </w:rPr>
        <w:t>协同作战效能，</w:t>
      </w:r>
      <w:r>
        <w:rPr>
          <w:rFonts w:eastAsia="仿宋_GB2312"/>
          <w:bCs/>
          <w:spacing w:val="6"/>
          <w:sz w:val="32"/>
          <w:szCs w:val="32"/>
        </w:rPr>
        <w:t>依据《天津市</w:t>
      </w:r>
      <w:r>
        <w:rPr>
          <w:rFonts w:hint="eastAsia" w:eastAsia="仿宋_GB2312"/>
          <w:bCs/>
          <w:spacing w:val="6"/>
          <w:sz w:val="32"/>
          <w:szCs w:val="32"/>
        </w:rPr>
        <w:t>东丽</w:t>
      </w:r>
      <w:r>
        <w:rPr>
          <w:rFonts w:eastAsia="仿宋_GB2312"/>
          <w:bCs/>
          <w:spacing w:val="6"/>
          <w:sz w:val="32"/>
          <w:szCs w:val="32"/>
        </w:rPr>
        <w:t>区突发事件总体应急预案》等法律法规和规划文件，结合</w:t>
      </w:r>
      <w:r>
        <w:rPr>
          <w:rFonts w:hint="eastAsia" w:eastAsia="仿宋_GB2312"/>
          <w:bCs/>
          <w:spacing w:val="6"/>
          <w:sz w:val="32"/>
          <w:szCs w:val="32"/>
        </w:rPr>
        <w:t>街</w:t>
      </w:r>
      <w:r>
        <w:rPr>
          <w:rFonts w:eastAsia="仿宋_GB2312"/>
          <w:bCs/>
          <w:spacing w:val="6"/>
          <w:sz w:val="32"/>
          <w:szCs w:val="32"/>
        </w:rPr>
        <w:t>域实际，制定本预案。</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1.2 </w:t>
      </w:r>
      <w:r>
        <w:rPr>
          <w:rFonts w:eastAsia="楷体_GB2312"/>
          <w:sz w:val="32"/>
          <w:szCs w:val="32"/>
        </w:rPr>
        <w:t>适用范围</w:t>
      </w:r>
    </w:p>
    <w:p>
      <w:pPr>
        <w:adjustRightInd w:val="0"/>
        <w:snapToGrid w:val="0"/>
        <w:spacing w:line="560" w:lineRule="exact"/>
        <w:ind w:firstLine="640" w:firstLineChars="200"/>
        <w:rPr>
          <w:rFonts w:eastAsia="仿宋_GB2312"/>
          <w:bCs/>
          <w:spacing w:val="6"/>
          <w:sz w:val="32"/>
          <w:szCs w:val="32"/>
        </w:rPr>
      </w:pPr>
      <w:r>
        <w:rPr>
          <w:rFonts w:eastAsia="仿宋_GB2312"/>
          <w:sz w:val="32"/>
          <w:szCs w:val="32"/>
        </w:rPr>
        <w:t>本预案</w:t>
      </w:r>
      <w:r>
        <w:rPr>
          <w:rFonts w:hint="eastAsia" w:eastAsia="仿宋_GB2312"/>
          <w:sz w:val="32"/>
          <w:szCs w:val="32"/>
        </w:rPr>
        <w:t>是东丽区新立街道突发事件应急预案预案体系的总纲，</w:t>
      </w:r>
      <w:r>
        <w:rPr>
          <w:rFonts w:eastAsia="仿宋_GB2312"/>
          <w:sz w:val="32"/>
          <w:szCs w:val="32"/>
        </w:rPr>
        <w:t>适用于本</w:t>
      </w:r>
      <w:r>
        <w:rPr>
          <w:rFonts w:hint="eastAsia" w:eastAsia="仿宋_GB2312"/>
          <w:sz w:val="32"/>
          <w:szCs w:val="32"/>
        </w:rPr>
        <w:t>街域</w:t>
      </w:r>
      <w:r>
        <w:rPr>
          <w:rFonts w:eastAsia="仿宋_GB2312"/>
          <w:sz w:val="32"/>
          <w:szCs w:val="32"/>
        </w:rPr>
        <w:t>发生的自然灾害、事故灾难、公共卫生事件和社会安全事件的风险防控、</w:t>
      </w:r>
      <w:r>
        <w:rPr>
          <w:rFonts w:hint="eastAsia" w:eastAsia="仿宋_GB2312"/>
          <w:sz w:val="32"/>
          <w:szCs w:val="32"/>
        </w:rPr>
        <w:t>先期处置、</w:t>
      </w:r>
      <w:r>
        <w:rPr>
          <w:rFonts w:eastAsia="仿宋_GB2312"/>
          <w:sz w:val="32"/>
          <w:szCs w:val="32"/>
        </w:rPr>
        <w:t>应急响应、</w:t>
      </w:r>
      <w:r>
        <w:rPr>
          <w:rFonts w:hint="eastAsia" w:eastAsia="仿宋_GB2312"/>
          <w:sz w:val="32"/>
          <w:szCs w:val="32"/>
        </w:rPr>
        <w:t>善后处置</w:t>
      </w:r>
      <w:r>
        <w:rPr>
          <w:rFonts w:eastAsia="仿宋_GB2312"/>
          <w:sz w:val="32"/>
          <w:szCs w:val="32"/>
        </w:rPr>
        <w:t>以及应急保障等工作。</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1.3 </w:t>
      </w:r>
      <w:r>
        <w:rPr>
          <w:rFonts w:eastAsia="楷体_GB2312"/>
          <w:sz w:val="32"/>
          <w:szCs w:val="32"/>
        </w:rPr>
        <w:t>工作原则</w:t>
      </w:r>
    </w:p>
    <w:p>
      <w:pPr>
        <w:adjustRightInd w:val="0"/>
        <w:snapToGrid w:val="0"/>
        <w:spacing w:line="560" w:lineRule="exact"/>
        <w:ind w:firstLine="640" w:firstLineChars="200"/>
        <w:rPr>
          <w:rFonts w:eastAsia="仿宋_GB2312" w:cs="仿宋_GB2312"/>
          <w:sz w:val="32"/>
          <w:szCs w:val="32"/>
        </w:rPr>
      </w:pPr>
      <w:r>
        <w:rPr>
          <w:rFonts w:eastAsia="仿宋_GB2312"/>
          <w:sz w:val="32"/>
          <w:szCs w:val="32"/>
        </w:rPr>
        <w:t>坚持党对应急管理工作的领导，</w:t>
      </w:r>
      <w:r>
        <w:rPr>
          <w:rFonts w:hint="eastAsia" w:eastAsia="仿宋_GB2312"/>
          <w:sz w:val="32"/>
          <w:szCs w:val="32"/>
        </w:rPr>
        <w:t>完善党委领导下的应急管理行政领导负责制。</w:t>
      </w:r>
      <w:r>
        <w:rPr>
          <w:rFonts w:hint="eastAsia" w:eastAsia="仿宋_GB2312" w:cs="仿宋_GB2312"/>
          <w:sz w:val="32"/>
          <w:szCs w:val="32"/>
        </w:rPr>
        <w:t>坚持“人民至上、生命至上”的</w:t>
      </w:r>
      <w:r>
        <w:rPr>
          <w:rFonts w:eastAsia="仿宋_GB2312"/>
          <w:sz w:val="32"/>
          <w:szCs w:val="32"/>
        </w:rPr>
        <w:t>理念，</w:t>
      </w:r>
      <w:r>
        <w:rPr>
          <w:rFonts w:hint="eastAsia" w:eastAsia="仿宋_GB2312" w:cs="仿宋_GB2312"/>
          <w:sz w:val="32"/>
          <w:szCs w:val="32"/>
        </w:rPr>
        <w:t>把保护人民生命安全放在首位。</w:t>
      </w:r>
      <w:r>
        <w:rPr>
          <w:rFonts w:eastAsia="仿宋_GB2312"/>
          <w:sz w:val="32"/>
          <w:szCs w:val="32"/>
        </w:rPr>
        <w:t>严格落实属地责任，完善应急管理体制机制，拧紧“防”和“救”的责任链条，</w:t>
      </w:r>
      <w:r>
        <w:rPr>
          <w:rFonts w:hint="eastAsia" w:eastAsia="仿宋_GB2312" w:cs="仿宋_GB2312"/>
          <w:sz w:val="32"/>
          <w:szCs w:val="32"/>
        </w:rPr>
        <w:t>牢固树立安全发展理念，强化底线思维，把满足人民群众日益增长的美好生活需要作为应急管理工作的出发点和落脚点，全面提高公共安全保障能力。</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1.4 </w:t>
      </w:r>
      <w:r>
        <w:rPr>
          <w:rFonts w:eastAsia="楷体_GB2312"/>
          <w:sz w:val="32"/>
          <w:szCs w:val="32"/>
        </w:rPr>
        <w:t>预案体系</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新立街道</w:t>
      </w:r>
      <w:r>
        <w:rPr>
          <w:rFonts w:eastAsia="仿宋_GB2312"/>
          <w:sz w:val="32"/>
          <w:szCs w:val="32"/>
        </w:rPr>
        <w:t>应急预案体系由</w:t>
      </w:r>
      <w:r>
        <w:rPr>
          <w:rFonts w:hint="eastAsia" w:eastAsia="仿宋_GB2312"/>
          <w:sz w:val="32"/>
          <w:szCs w:val="32"/>
        </w:rPr>
        <w:t>街道</w:t>
      </w:r>
      <w:r>
        <w:rPr>
          <w:rFonts w:eastAsia="仿宋_GB2312"/>
          <w:sz w:val="32"/>
          <w:szCs w:val="32"/>
        </w:rPr>
        <w:t>综合应急预案、</w:t>
      </w:r>
      <w:r>
        <w:rPr>
          <w:rFonts w:hint="eastAsia" w:eastAsia="仿宋_GB2312"/>
          <w:sz w:val="32"/>
          <w:szCs w:val="32"/>
        </w:rPr>
        <w:t>街道</w:t>
      </w:r>
      <w:r>
        <w:rPr>
          <w:rFonts w:eastAsia="仿宋_GB2312"/>
          <w:sz w:val="32"/>
          <w:szCs w:val="32"/>
        </w:rPr>
        <w:t>分灾种应急预案</w:t>
      </w:r>
      <w:r>
        <w:rPr>
          <w:rFonts w:hint="eastAsia" w:eastAsia="仿宋_GB2312"/>
          <w:sz w:val="32"/>
          <w:szCs w:val="32"/>
        </w:rPr>
        <w:t>和社区、集体经济组织</w:t>
      </w:r>
      <w:r>
        <w:rPr>
          <w:rFonts w:eastAsia="仿宋_GB2312"/>
          <w:sz w:val="32"/>
          <w:szCs w:val="32"/>
        </w:rPr>
        <w:t>应急预案组成。</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1.5 </w:t>
      </w:r>
      <w:r>
        <w:rPr>
          <w:rFonts w:eastAsia="楷体_GB2312"/>
          <w:sz w:val="32"/>
          <w:szCs w:val="32"/>
        </w:rPr>
        <w:t>风险综述</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新立街位于东丽区中部偏东位置，东、北均与金桥街接壤，西临万新街，南靠海河。根据市、区变更行政区域界线有关安排，自</w:t>
      </w:r>
      <w:r>
        <w:rPr>
          <w:rFonts w:eastAsia="仿宋_GB2312"/>
          <w:sz w:val="32"/>
          <w:szCs w:val="32"/>
        </w:rPr>
        <w:t>2019年3月15日起，街道原14个村、1个社区纳入金桥街，2020年原丰年村街丰和社区、原万新街海康园小区纳入新立街。目前，街域总面积45.6平方公里，辖12个集体经济组织、1个村、15个社区，总人口约13.2万人。各类风险情况如下：</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1.</w:t>
      </w:r>
      <w:r>
        <w:rPr>
          <w:rFonts w:eastAsia="仿宋_GB2312"/>
          <w:sz w:val="32"/>
          <w:szCs w:val="32"/>
        </w:rPr>
        <w:t>自然灾害</w:t>
      </w:r>
    </w:p>
    <w:tbl>
      <w:tblPr>
        <w:tblStyle w:val="13"/>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4264"/>
        <w:gridCol w:w="1396"/>
        <w:gridCol w:w="1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74" w:type="dxa"/>
            <w:shd w:val="clear" w:color="auto" w:fill="auto"/>
            <w:vAlign w:val="center"/>
          </w:tcPr>
          <w:p>
            <w:pPr>
              <w:adjustRightInd w:val="0"/>
              <w:snapToGrid w:val="0"/>
              <w:spacing w:line="560" w:lineRule="exact"/>
              <w:jc w:val="center"/>
              <w:rPr>
                <w:rFonts w:eastAsia="黑体"/>
                <w:bCs/>
                <w:sz w:val="24"/>
              </w:rPr>
            </w:pPr>
            <w:r>
              <w:rPr>
                <w:rFonts w:eastAsia="黑体"/>
                <w:bCs/>
                <w:sz w:val="24"/>
              </w:rPr>
              <w:t>主要灾种</w:t>
            </w:r>
          </w:p>
        </w:tc>
        <w:tc>
          <w:tcPr>
            <w:tcW w:w="4264"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风险区域</w:t>
            </w:r>
          </w:p>
        </w:tc>
        <w:tc>
          <w:tcPr>
            <w:tcW w:w="1396" w:type="dxa"/>
            <w:shd w:val="clear" w:color="auto" w:fill="auto"/>
            <w:vAlign w:val="center"/>
          </w:tcPr>
          <w:p>
            <w:pPr>
              <w:adjustRightInd w:val="0"/>
              <w:snapToGrid w:val="0"/>
              <w:spacing w:line="560" w:lineRule="exact"/>
              <w:jc w:val="center"/>
              <w:rPr>
                <w:rFonts w:eastAsia="黑体"/>
                <w:bCs/>
                <w:sz w:val="24"/>
              </w:rPr>
            </w:pPr>
            <w:r>
              <w:rPr>
                <w:rFonts w:eastAsia="黑体"/>
                <w:bCs/>
                <w:sz w:val="24"/>
              </w:rPr>
              <w:t>稳定测评</w:t>
            </w:r>
          </w:p>
        </w:tc>
        <w:tc>
          <w:tcPr>
            <w:tcW w:w="1426"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4"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洪涝</w:t>
            </w:r>
          </w:p>
        </w:tc>
        <w:tc>
          <w:tcPr>
            <w:tcW w:w="426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9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极不稳定</w:t>
            </w:r>
          </w:p>
        </w:tc>
        <w:tc>
          <w:tcPr>
            <w:tcW w:w="142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4"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暴雪</w:t>
            </w:r>
          </w:p>
        </w:tc>
        <w:tc>
          <w:tcPr>
            <w:tcW w:w="426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9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26"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4"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冰雹</w:t>
            </w:r>
          </w:p>
        </w:tc>
        <w:tc>
          <w:tcPr>
            <w:tcW w:w="426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9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2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地震</w:t>
            </w:r>
          </w:p>
        </w:tc>
        <w:tc>
          <w:tcPr>
            <w:tcW w:w="426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9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2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4"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干旱</w:t>
            </w:r>
          </w:p>
        </w:tc>
        <w:tc>
          <w:tcPr>
            <w:tcW w:w="426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9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2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4"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雷电</w:t>
            </w:r>
          </w:p>
        </w:tc>
        <w:tc>
          <w:tcPr>
            <w:tcW w:w="426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9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26"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bl>
    <w:p>
      <w:pPr>
        <w:tabs>
          <w:tab w:val="left" w:pos="2665"/>
        </w:tabs>
        <w:adjustRightInd w:val="0"/>
        <w:snapToGrid w:val="0"/>
        <w:spacing w:line="560" w:lineRule="exact"/>
        <w:ind w:firstLine="640" w:firstLineChars="200"/>
        <w:rPr>
          <w:rFonts w:eastAsia="楷体_GB2312"/>
          <w:b/>
          <w:sz w:val="32"/>
          <w:szCs w:val="32"/>
        </w:rPr>
      </w:pPr>
      <w:r>
        <w:rPr>
          <w:rFonts w:eastAsia="楷体_GB2312"/>
          <w:sz w:val="32"/>
          <w:szCs w:val="32"/>
        </w:rPr>
        <w:t>2</w:t>
      </w:r>
      <w:r>
        <w:rPr>
          <w:rFonts w:hint="eastAsia" w:eastAsia="楷体_GB2312"/>
          <w:sz w:val="32"/>
          <w:szCs w:val="32"/>
        </w:rPr>
        <w:t>.</w:t>
      </w:r>
      <w:r>
        <w:rPr>
          <w:rFonts w:eastAsia="仿宋_GB2312"/>
          <w:sz w:val="32"/>
          <w:szCs w:val="32"/>
        </w:rPr>
        <w:t>事故灾难</w:t>
      </w:r>
    </w:p>
    <w:tbl>
      <w:tblPr>
        <w:tblStyle w:val="13"/>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5"/>
        <w:gridCol w:w="4254"/>
        <w:gridCol w:w="1392"/>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75" w:type="dxa"/>
            <w:shd w:val="clear" w:color="auto" w:fill="auto"/>
            <w:vAlign w:val="center"/>
          </w:tcPr>
          <w:p>
            <w:pPr>
              <w:adjustRightInd w:val="0"/>
              <w:snapToGrid w:val="0"/>
              <w:spacing w:line="560" w:lineRule="exact"/>
              <w:jc w:val="center"/>
              <w:rPr>
                <w:rFonts w:eastAsia="黑体"/>
                <w:bCs/>
                <w:sz w:val="24"/>
              </w:rPr>
            </w:pPr>
            <w:r>
              <w:rPr>
                <w:rFonts w:eastAsia="黑体"/>
                <w:bCs/>
                <w:sz w:val="24"/>
              </w:rPr>
              <w:t>主要灾种</w:t>
            </w:r>
          </w:p>
        </w:tc>
        <w:tc>
          <w:tcPr>
            <w:tcW w:w="4254"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风险区域</w:t>
            </w:r>
          </w:p>
        </w:tc>
        <w:tc>
          <w:tcPr>
            <w:tcW w:w="1392" w:type="dxa"/>
            <w:shd w:val="clear" w:color="auto" w:fill="auto"/>
            <w:vAlign w:val="center"/>
          </w:tcPr>
          <w:p>
            <w:pPr>
              <w:adjustRightInd w:val="0"/>
              <w:snapToGrid w:val="0"/>
              <w:spacing w:line="560" w:lineRule="exact"/>
              <w:jc w:val="center"/>
              <w:rPr>
                <w:rFonts w:eastAsia="黑体"/>
                <w:bCs/>
                <w:sz w:val="24"/>
              </w:rPr>
            </w:pPr>
            <w:r>
              <w:rPr>
                <w:rFonts w:eastAsia="黑体"/>
                <w:bCs/>
                <w:sz w:val="24"/>
              </w:rPr>
              <w:t>稳定测评</w:t>
            </w:r>
          </w:p>
        </w:tc>
        <w:tc>
          <w:tcPr>
            <w:tcW w:w="1439"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火灾</w:t>
            </w:r>
          </w:p>
        </w:tc>
        <w:tc>
          <w:tcPr>
            <w:tcW w:w="42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高层建筑物（民用燃气、</w:t>
            </w:r>
            <w:r>
              <w:rPr>
                <w:rFonts w:hint="eastAsia" w:eastAsia="仿宋_GB2312"/>
                <w:sz w:val="24"/>
              </w:rPr>
              <w:t>楼道内杂物堆积、</w:t>
            </w:r>
            <w:r>
              <w:rPr>
                <w:rFonts w:eastAsia="仿宋_GB2312"/>
                <w:sz w:val="24"/>
              </w:rPr>
              <w:t>电动车充电等）、</w:t>
            </w:r>
            <w:r>
              <w:rPr>
                <w:rFonts w:hint="eastAsia" w:eastAsia="仿宋_GB2312"/>
                <w:sz w:val="24"/>
              </w:rPr>
              <w:t>村域平房</w:t>
            </w:r>
            <w:r>
              <w:rPr>
                <w:rFonts w:eastAsia="仿宋_GB2312"/>
                <w:sz w:val="24"/>
              </w:rPr>
              <w:t>、人员密集场所、农耕区域；秋冬季荒草等</w:t>
            </w:r>
          </w:p>
        </w:tc>
        <w:tc>
          <w:tcPr>
            <w:tcW w:w="1392"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极不稳定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生产安全</w:t>
            </w:r>
          </w:p>
        </w:tc>
        <w:tc>
          <w:tcPr>
            <w:tcW w:w="42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涉及危化品企业、</w:t>
            </w:r>
            <w:r>
              <w:rPr>
                <w:rFonts w:hint="eastAsia" w:eastAsia="仿宋_GB2312"/>
                <w:sz w:val="24"/>
              </w:rPr>
              <w:t>各类生产</w:t>
            </w:r>
            <w:r>
              <w:rPr>
                <w:rFonts w:eastAsia="仿宋_GB2312"/>
                <w:sz w:val="24"/>
              </w:rPr>
              <w:t>企业、过境长输原油及天然气管线</w:t>
            </w:r>
          </w:p>
        </w:tc>
        <w:tc>
          <w:tcPr>
            <w:tcW w:w="1392"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特种设备</w:t>
            </w:r>
          </w:p>
        </w:tc>
        <w:tc>
          <w:tcPr>
            <w:tcW w:w="42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高层建筑物、企业内压力容器、锅炉、叉车</w:t>
            </w:r>
            <w:r>
              <w:rPr>
                <w:rFonts w:hint="eastAsia" w:eastAsia="仿宋_GB2312"/>
                <w:sz w:val="24"/>
              </w:rPr>
              <w:t>、天车</w:t>
            </w:r>
            <w:r>
              <w:rPr>
                <w:rFonts w:eastAsia="仿宋_GB2312"/>
                <w:sz w:val="24"/>
              </w:rPr>
              <w:t>等</w:t>
            </w:r>
          </w:p>
        </w:tc>
        <w:tc>
          <w:tcPr>
            <w:tcW w:w="1392"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建筑施工</w:t>
            </w:r>
          </w:p>
        </w:tc>
        <w:tc>
          <w:tcPr>
            <w:tcW w:w="42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在建工程</w:t>
            </w:r>
          </w:p>
        </w:tc>
        <w:tc>
          <w:tcPr>
            <w:tcW w:w="1392"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交通运输</w:t>
            </w:r>
          </w:p>
        </w:tc>
        <w:tc>
          <w:tcPr>
            <w:tcW w:w="42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高速公路、危化品运输</w:t>
            </w:r>
            <w:r>
              <w:rPr>
                <w:rFonts w:hint="eastAsia" w:eastAsia="仿宋_GB2312"/>
                <w:sz w:val="24"/>
              </w:rPr>
              <w:t>、大型货车</w:t>
            </w:r>
          </w:p>
        </w:tc>
        <w:tc>
          <w:tcPr>
            <w:tcW w:w="1392"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环境污染</w:t>
            </w:r>
          </w:p>
        </w:tc>
        <w:tc>
          <w:tcPr>
            <w:tcW w:w="4254"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空气、土壤、河道、村沟渠</w:t>
            </w:r>
          </w:p>
        </w:tc>
        <w:tc>
          <w:tcPr>
            <w:tcW w:w="1392"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不</w:t>
            </w:r>
            <w:r>
              <w:rPr>
                <w:rFonts w:eastAsia="仿宋_GB2312"/>
                <w:sz w:val="24"/>
              </w:rPr>
              <w:t>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975"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燃气</w:t>
            </w:r>
          </w:p>
        </w:tc>
        <w:tc>
          <w:tcPr>
            <w:tcW w:w="42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过境长输天然气管线</w:t>
            </w:r>
          </w:p>
        </w:tc>
        <w:tc>
          <w:tcPr>
            <w:tcW w:w="1392"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稳定</w:t>
            </w:r>
          </w:p>
        </w:tc>
        <w:tc>
          <w:tcPr>
            <w:tcW w:w="143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bl>
    <w:p>
      <w:pPr>
        <w:tabs>
          <w:tab w:val="left" w:pos="3794"/>
        </w:tabs>
        <w:adjustRightInd w:val="0"/>
        <w:snapToGrid w:val="0"/>
        <w:spacing w:line="560" w:lineRule="exact"/>
        <w:ind w:firstLine="640" w:firstLineChars="200"/>
        <w:rPr>
          <w:rFonts w:eastAsia="楷体_GB2312"/>
          <w:b/>
          <w:sz w:val="32"/>
          <w:szCs w:val="32"/>
        </w:rPr>
      </w:pPr>
      <w:r>
        <w:rPr>
          <w:rFonts w:eastAsia="楷体_GB2312"/>
          <w:sz w:val="32"/>
          <w:szCs w:val="32"/>
        </w:rPr>
        <w:t>3</w:t>
      </w:r>
      <w:r>
        <w:rPr>
          <w:rFonts w:hint="eastAsia" w:eastAsia="楷体_GB2312"/>
          <w:sz w:val="32"/>
          <w:szCs w:val="32"/>
        </w:rPr>
        <w:t>.</w:t>
      </w:r>
      <w:r>
        <w:rPr>
          <w:rFonts w:eastAsia="仿宋_GB2312"/>
          <w:sz w:val="32"/>
          <w:szCs w:val="32"/>
        </w:rPr>
        <w:t>公共卫生事件</w:t>
      </w:r>
    </w:p>
    <w:tbl>
      <w:tblPr>
        <w:tblStyle w:val="13"/>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3"/>
        <w:gridCol w:w="4293"/>
        <w:gridCol w:w="1340"/>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73" w:type="dxa"/>
            <w:shd w:val="clear" w:color="auto" w:fill="auto"/>
            <w:vAlign w:val="center"/>
          </w:tcPr>
          <w:p>
            <w:pPr>
              <w:adjustRightInd w:val="0"/>
              <w:snapToGrid w:val="0"/>
              <w:spacing w:line="560" w:lineRule="exact"/>
              <w:jc w:val="center"/>
              <w:rPr>
                <w:rFonts w:eastAsia="黑体"/>
                <w:bCs/>
                <w:sz w:val="24"/>
              </w:rPr>
            </w:pPr>
            <w:r>
              <w:rPr>
                <w:rFonts w:eastAsia="黑体"/>
                <w:bCs/>
                <w:sz w:val="24"/>
              </w:rPr>
              <w:t>主要灾种</w:t>
            </w:r>
          </w:p>
        </w:tc>
        <w:tc>
          <w:tcPr>
            <w:tcW w:w="4293"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风险区域</w:t>
            </w:r>
          </w:p>
        </w:tc>
        <w:tc>
          <w:tcPr>
            <w:tcW w:w="1340" w:type="dxa"/>
            <w:shd w:val="clear" w:color="auto" w:fill="auto"/>
            <w:vAlign w:val="center"/>
          </w:tcPr>
          <w:p>
            <w:pPr>
              <w:adjustRightInd w:val="0"/>
              <w:snapToGrid w:val="0"/>
              <w:spacing w:line="560" w:lineRule="exact"/>
              <w:jc w:val="center"/>
              <w:rPr>
                <w:rFonts w:eastAsia="黑体"/>
                <w:bCs/>
                <w:sz w:val="24"/>
              </w:rPr>
            </w:pPr>
            <w:r>
              <w:rPr>
                <w:rFonts w:eastAsia="黑体"/>
                <w:bCs/>
                <w:sz w:val="24"/>
              </w:rPr>
              <w:t>稳定测评</w:t>
            </w:r>
          </w:p>
        </w:tc>
        <w:tc>
          <w:tcPr>
            <w:tcW w:w="1454"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3"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传染病疫情</w:t>
            </w:r>
          </w:p>
        </w:tc>
        <w:tc>
          <w:tcPr>
            <w:tcW w:w="4293"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40"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极不稳定</w:t>
            </w:r>
          </w:p>
        </w:tc>
        <w:tc>
          <w:tcPr>
            <w:tcW w:w="14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3"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食品药品安全</w:t>
            </w:r>
          </w:p>
        </w:tc>
        <w:tc>
          <w:tcPr>
            <w:tcW w:w="4293" w:type="dxa"/>
            <w:shd w:val="clear" w:color="auto" w:fill="auto"/>
            <w:vAlign w:val="center"/>
          </w:tcPr>
          <w:p>
            <w:pPr>
              <w:adjustRightInd w:val="0"/>
              <w:snapToGrid w:val="0"/>
              <w:spacing w:line="560" w:lineRule="exact"/>
              <w:jc w:val="center"/>
              <w:rPr>
                <w:rFonts w:eastAsia="仿宋_GB2312"/>
                <w:sz w:val="24"/>
              </w:rPr>
            </w:pPr>
            <w:r>
              <w:rPr>
                <w:rFonts w:hint="eastAsia" w:eastAsia="仿宋_GB2312"/>
                <w:sz w:val="24"/>
              </w:rPr>
              <w:t>8</w:t>
            </w:r>
            <w:r>
              <w:rPr>
                <w:rFonts w:eastAsia="仿宋_GB2312"/>
                <w:sz w:val="24"/>
              </w:rPr>
              <w:t>所学校、</w:t>
            </w:r>
            <w:r>
              <w:rPr>
                <w:rFonts w:hint="eastAsia" w:eastAsia="仿宋_GB2312"/>
                <w:sz w:val="24"/>
              </w:rPr>
              <w:t>2</w:t>
            </w:r>
            <w:r>
              <w:rPr>
                <w:rFonts w:eastAsia="仿宋_GB2312"/>
                <w:sz w:val="24"/>
              </w:rPr>
              <w:t>个工地食堂、</w:t>
            </w:r>
            <w:r>
              <w:rPr>
                <w:rFonts w:hint="eastAsia" w:eastAsia="仿宋_GB2312"/>
                <w:sz w:val="24"/>
              </w:rPr>
              <w:t>10</w:t>
            </w:r>
            <w:r>
              <w:rPr>
                <w:rFonts w:eastAsia="仿宋_GB2312"/>
                <w:sz w:val="24"/>
              </w:rPr>
              <w:t>余个企事业单位食堂、</w:t>
            </w:r>
            <w:r>
              <w:rPr>
                <w:rFonts w:hint="eastAsia" w:eastAsia="仿宋_GB2312"/>
                <w:sz w:val="24"/>
              </w:rPr>
              <w:t>弘泽大街、华明大道、迎宾、建邦时代汇</w:t>
            </w:r>
            <w:r>
              <w:rPr>
                <w:rFonts w:eastAsia="仿宋_GB2312"/>
                <w:sz w:val="24"/>
              </w:rPr>
              <w:t>商业聚集区</w:t>
            </w:r>
            <w:r>
              <w:rPr>
                <w:rFonts w:hint="eastAsia" w:eastAsia="仿宋_GB2312"/>
                <w:sz w:val="24"/>
              </w:rPr>
              <w:t>，6个农贸市场，45家药店</w:t>
            </w:r>
          </w:p>
        </w:tc>
        <w:tc>
          <w:tcPr>
            <w:tcW w:w="1340"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73"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动物疫情</w:t>
            </w:r>
          </w:p>
        </w:tc>
        <w:tc>
          <w:tcPr>
            <w:tcW w:w="4293"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全</w:t>
            </w:r>
            <w:r>
              <w:rPr>
                <w:rFonts w:hint="eastAsia" w:eastAsia="仿宋_GB2312"/>
                <w:sz w:val="24"/>
              </w:rPr>
              <w:t>街</w:t>
            </w:r>
            <w:r>
              <w:rPr>
                <w:rFonts w:eastAsia="仿宋_GB2312"/>
                <w:sz w:val="24"/>
              </w:rPr>
              <w:t>域</w:t>
            </w:r>
          </w:p>
        </w:tc>
        <w:tc>
          <w:tcPr>
            <w:tcW w:w="1340"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5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bl>
    <w:p>
      <w:pPr>
        <w:adjustRightInd w:val="0"/>
        <w:snapToGrid w:val="0"/>
        <w:spacing w:line="560" w:lineRule="exact"/>
        <w:ind w:firstLine="640" w:firstLineChars="200"/>
        <w:rPr>
          <w:rFonts w:eastAsia="楷体_GB2312"/>
          <w:sz w:val="32"/>
          <w:szCs w:val="32"/>
        </w:rPr>
      </w:pPr>
      <w:r>
        <w:rPr>
          <w:rFonts w:hint="eastAsia" w:eastAsia="楷体_GB2312"/>
          <w:sz w:val="32"/>
          <w:szCs w:val="32"/>
        </w:rPr>
        <w:t>4.</w:t>
      </w:r>
      <w:r>
        <w:rPr>
          <w:rFonts w:eastAsia="仿宋_GB2312"/>
          <w:sz w:val="32"/>
          <w:szCs w:val="32"/>
        </w:rPr>
        <w:t>社会安全事件</w:t>
      </w:r>
    </w:p>
    <w:tbl>
      <w:tblPr>
        <w:tblStyle w:val="13"/>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4387"/>
        <w:gridCol w:w="1350"/>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79" w:type="dxa"/>
            <w:shd w:val="clear" w:color="auto" w:fill="auto"/>
            <w:vAlign w:val="center"/>
          </w:tcPr>
          <w:p>
            <w:pPr>
              <w:adjustRightInd w:val="0"/>
              <w:snapToGrid w:val="0"/>
              <w:spacing w:line="560" w:lineRule="exact"/>
              <w:jc w:val="center"/>
              <w:rPr>
                <w:rFonts w:eastAsia="黑体"/>
                <w:bCs/>
                <w:sz w:val="24"/>
              </w:rPr>
            </w:pPr>
            <w:r>
              <w:rPr>
                <w:rFonts w:eastAsia="黑体"/>
                <w:bCs/>
                <w:sz w:val="24"/>
              </w:rPr>
              <w:t>主要灾种</w:t>
            </w:r>
          </w:p>
        </w:tc>
        <w:tc>
          <w:tcPr>
            <w:tcW w:w="4387" w:type="dxa"/>
            <w:shd w:val="clear" w:color="auto" w:fill="auto"/>
            <w:vAlign w:val="center"/>
          </w:tcPr>
          <w:p>
            <w:pPr>
              <w:adjustRightInd w:val="0"/>
              <w:snapToGrid w:val="0"/>
              <w:spacing w:line="560" w:lineRule="exact"/>
              <w:jc w:val="center"/>
              <w:rPr>
                <w:rFonts w:eastAsia="黑体"/>
                <w:bCs/>
                <w:sz w:val="24"/>
              </w:rPr>
            </w:pPr>
            <w:r>
              <w:rPr>
                <w:rFonts w:eastAsia="黑体"/>
                <w:bCs/>
                <w:sz w:val="24"/>
              </w:rPr>
              <w:t>高发区域（群体）</w:t>
            </w:r>
          </w:p>
        </w:tc>
        <w:tc>
          <w:tcPr>
            <w:tcW w:w="1350" w:type="dxa"/>
            <w:shd w:val="clear" w:color="auto" w:fill="auto"/>
            <w:vAlign w:val="center"/>
          </w:tcPr>
          <w:p>
            <w:pPr>
              <w:adjustRightInd w:val="0"/>
              <w:snapToGrid w:val="0"/>
              <w:spacing w:line="560" w:lineRule="exact"/>
              <w:jc w:val="center"/>
              <w:rPr>
                <w:rFonts w:eastAsia="黑体"/>
                <w:bCs/>
                <w:sz w:val="24"/>
              </w:rPr>
            </w:pPr>
            <w:r>
              <w:rPr>
                <w:rFonts w:eastAsia="黑体"/>
                <w:bCs/>
                <w:sz w:val="24"/>
              </w:rPr>
              <w:t>稳定测评</w:t>
            </w:r>
          </w:p>
        </w:tc>
        <w:tc>
          <w:tcPr>
            <w:tcW w:w="1444" w:type="dxa"/>
            <w:shd w:val="clear" w:color="auto" w:fill="auto"/>
            <w:vAlign w:val="center"/>
          </w:tcPr>
          <w:p>
            <w:pPr>
              <w:adjustRightInd w:val="0"/>
              <w:snapToGrid w:val="0"/>
              <w:spacing w:line="560" w:lineRule="exact"/>
              <w:jc w:val="center"/>
              <w:rPr>
                <w:rFonts w:eastAsia="黑体"/>
                <w:bCs/>
                <w:sz w:val="24"/>
              </w:rPr>
            </w:pPr>
            <w:r>
              <w:rPr>
                <w:rFonts w:eastAsia="黑体"/>
                <w:bCs/>
                <w:sz w:val="24"/>
              </w:rPr>
              <w:t>风险程度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7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群体性事件</w:t>
            </w:r>
          </w:p>
        </w:tc>
        <w:tc>
          <w:tcPr>
            <w:tcW w:w="4387"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信访矛盾突出领域、重点信访人等</w:t>
            </w:r>
          </w:p>
        </w:tc>
        <w:tc>
          <w:tcPr>
            <w:tcW w:w="1350"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极不稳定</w:t>
            </w:r>
          </w:p>
        </w:tc>
        <w:tc>
          <w:tcPr>
            <w:tcW w:w="144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79"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民族宗教</w:t>
            </w:r>
          </w:p>
        </w:tc>
        <w:tc>
          <w:tcPr>
            <w:tcW w:w="4387"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宗教群体、教会等</w:t>
            </w:r>
            <w:r>
              <w:rPr>
                <w:rFonts w:hint="eastAsia" w:eastAsia="仿宋_GB2312"/>
                <w:sz w:val="24"/>
              </w:rPr>
              <w:t>，教堂1个</w:t>
            </w:r>
          </w:p>
        </w:tc>
        <w:tc>
          <w:tcPr>
            <w:tcW w:w="1350"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不稳定</w:t>
            </w:r>
          </w:p>
        </w:tc>
        <w:tc>
          <w:tcPr>
            <w:tcW w:w="1444" w:type="dxa"/>
            <w:shd w:val="clear" w:color="auto" w:fill="auto"/>
            <w:vAlign w:val="center"/>
          </w:tcPr>
          <w:p>
            <w:pPr>
              <w:adjustRightInd w:val="0"/>
              <w:snapToGrid w:val="0"/>
              <w:spacing w:line="560" w:lineRule="exact"/>
              <w:jc w:val="center"/>
              <w:rPr>
                <w:rFonts w:eastAsia="仿宋_GB2312"/>
                <w:sz w:val="24"/>
              </w:rPr>
            </w:pPr>
            <w:r>
              <w:rPr>
                <w:rFonts w:eastAsia="仿宋_GB2312"/>
                <w:sz w:val="24"/>
              </w:rPr>
              <w:t>低</w:t>
            </w:r>
          </w:p>
        </w:tc>
      </w:tr>
    </w:tbl>
    <w:p>
      <w:pPr>
        <w:adjustRightInd w:val="0"/>
        <w:snapToGrid w:val="0"/>
        <w:spacing w:line="560" w:lineRule="exact"/>
        <w:ind w:firstLine="640" w:firstLineChars="200"/>
        <w:rPr>
          <w:rFonts w:eastAsia="黑体"/>
          <w:kern w:val="44"/>
          <w:sz w:val="32"/>
          <w:szCs w:val="32"/>
          <w:lang w:val="zh-CN"/>
        </w:rPr>
      </w:pPr>
      <w:bookmarkStart w:id="3" w:name="_Toc1237002092"/>
      <w:bookmarkStart w:id="4" w:name="_Toc2004283070_WPSOffice_Level1"/>
      <w:bookmarkStart w:id="5" w:name="_Toc58786328"/>
      <w:bookmarkStart w:id="6" w:name="_Toc1902382944_WPSOffice_Level1"/>
      <w:bookmarkStart w:id="7" w:name="_Toc1045770869"/>
      <w:bookmarkStart w:id="8" w:name="_Toc1358770814_WPSOffice_Level1"/>
      <w:r>
        <w:rPr>
          <w:rFonts w:hint="eastAsia" w:eastAsia="黑体"/>
          <w:kern w:val="44"/>
          <w:sz w:val="32"/>
          <w:szCs w:val="32"/>
        </w:rPr>
        <w:t xml:space="preserve">2 </w:t>
      </w:r>
      <w:r>
        <w:rPr>
          <w:rFonts w:eastAsia="黑体"/>
          <w:kern w:val="44"/>
          <w:sz w:val="32"/>
          <w:szCs w:val="32"/>
          <w:lang w:val="zh-CN"/>
        </w:rPr>
        <w:t>组织</w:t>
      </w:r>
      <w:bookmarkEnd w:id="3"/>
      <w:bookmarkEnd w:id="4"/>
      <w:bookmarkEnd w:id="5"/>
      <w:bookmarkEnd w:id="6"/>
      <w:bookmarkEnd w:id="7"/>
      <w:bookmarkEnd w:id="8"/>
      <w:bookmarkStart w:id="9" w:name="_Toc58786329"/>
      <w:bookmarkStart w:id="10" w:name="_Toc1264828235"/>
      <w:bookmarkStart w:id="11" w:name="_Toc504973637"/>
      <w:bookmarkStart w:id="12" w:name="_Toc1403765106_WPSOffice_Level2"/>
      <w:bookmarkStart w:id="13" w:name="_Toc1802844934_WPSOffice_Level2"/>
      <w:r>
        <w:rPr>
          <w:rFonts w:eastAsia="黑体"/>
          <w:kern w:val="44"/>
          <w:sz w:val="32"/>
          <w:szCs w:val="32"/>
          <w:lang w:val="zh-CN"/>
        </w:rPr>
        <w:t>体系</w:t>
      </w:r>
    </w:p>
    <w:bookmarkEnd w:id="9"/>
    <w:bookmarkEnd w:id="10"/>
    <w:bookmarkEnd w:id="11"/>
    <w:p>
      <w:pPr>
        <w:adjustRightInd w:val="0"/>
        <w:snapToGrid w:val="0"/>
        <w:spacing w:line="560" w:lineRule="exact"/>
        <w:ind w:firstLine="640" w:firstLineChars="200"/>
        <w:rPr>
          <w:rFonts w:eastAsia="楷体_GB2312"/>
          <w:sz w:val="32"/>
          <w:szCs w:val="32"/>
        </w:rPr>
      </w:pPr>
      <w:bookmarkStart w:id="14" w:name="_Toc2007994431_WPSOffice_Level2"/>
      <w:r>
        <w:rPr>
          <w:rFonts w:hint="eastAsia" w:eastAsia="楷体_GB2312"/>
          <w:sz w:val="32"/>
          <w:szCs w:val="32"/>
        </w:rPr>
        <w:t xml:space="preserve">2.1 </w:t>
      </w:r>
      <w:r>
        <w:rPr>
          <w:rFonts w:eastAsia="楷体_GB2312"/>
          <w:sz w:val="32"/>
          <w:szCs w:val="32"/>
        </w:rPr>
        <w:t>领导</w:t>
      </w:r>
      <w:bookmarkEnd w:id="12"/>
      <w:bookmarkEnd w:id="13"/>
      <w:bookmarkEnd w:id="14"/>
      <w:bookmarkStart w:id="15" w:name="_Toc236544115"/>
      <w:bookmarkStart w:id="16" w:name="_Toc58786330"/>
      <w:bookmarkStart w:id="17" w:name="_Toc1003811042_WPSOffice_Level3"/>
      <w:bookmarkStart w:id="18" w:name="_Toc503627516_WPSOffice_Level3"/>
      <w:bookmarkStart w:id="19" w:name="_Toc27523992"/>
      <w:r>
        <w:rPr>
          <w:rFonts w:eastAsia="楷体_GB2312"/>
          <w:sz w:val="32"/>
          <w:szCs w:val="32"/>
        </w:rPr>
        <w:t>机构</w:t>
      </w:r>
    </w:p>
    <w:p>
      <w:pPr>
        <w:adjustRightInd w:val="0"/>
        <w:snapToGrid w:val="0"/>
        <w:spacing w:line="560" w:lineRule="exact"/>
        <w:ind w:firstLine="640" w:firstLineChars="200"/>
        <w:rPr>
          <w:rFonts w:eastAsia="仿宋_GB2312"/>
          <w:sz w:val="32"/>
          <w:szCs w:val="32"/>
        </w:rPr>
      </w:pPr>
      <w:r>
        <w:rPr>
          <w:rFonts w:eastAsia="仿宋_GB2312"/>
          <w:sz w:val="32"/>
          <w:szCs w:val="32"/>
        </w:rPr>
        <w:t>成立</w:t>
      </w:r>
      <w:r>
        <w:rPr>
          <w:rFonts w:hint="eastAsia" w:eastAsia="仿宋_GB2312"/>
          <w:sz w:val="32"/>
          <w:szCs w:val="32"/>
        </w:rPr>
        <w:t>新立街道</w:t>
      </w:r>
      <w:r>
        <w:rPr>
          <w:rFonts w:eastAsia="仿宋_GB2312"/>
          <w:sz w:val="32"/>
          <w:szCs w:val="32"/>
        </w:rPr>
        <w:t>突发事件应急领导小组（以下简称“领导小组”），</w:t>
      </w:r>
      <w:r>
        <w:rPr>
          <w:rFonts w:hint="eastAsia" w:eastAsia="仿宋_GB2312"/>
          <w:sz w:val="32"/>
          <w:szCs w:val="32"/>
        </w:rPr>
        <w:t>领导小组实行“双组长”制，由街道</w:t>
      </w:r>
      <w:r>
        <w:rPr>
          <w:rFonts w:eastAsia="仿宋_GB2312"/>
          <w:sz w:val="32"/>
          <w:szCs w:val="32"/>
        </w:rPr>
        <w:t>党</w:t>
      </w:r>
      <w:r>
        <w:rPr>
          <w:rFonts w:hint="eastAsia" w:eastAsia="仿宋_GB2312"/>
          <w:sz w:val="32"/>
          <w:szCs w:val="32"/>
        </w:rPr>
        <w:t>工</w:t>
      </w:r>
      <w:r>
        <w:rPr>
          <w:rFonts w:eastAsia="仿宋_GB2312"/>
          <w:sz w:val="32"/>
          <w:szCs w:val="32"/>
        </w:rPr>
        <w:t>委书记</w:t>
      </w:r>
      <w:r>
        <w:rPr>
          <w:rFonts w:hint="eastAsia" w:eastAsia="仿宋_GB2312"/>
          <w:sz w:val="32"/>
          <w:szCs w:val="32"/>
        </w:rPr>
        <w:t>、街道办事处主任</w:t>
      </w:r>
      <w:r>
        <w:rPr>
          <w:rFonts w:eastAsia="仿宋_GB2312"/>
          <w:sz w:val="32"/>
          <w:szCs w:val="32"/>
        </w:rPr>
        <w:t>任组长，党政班子成员担任副组长，</w:t>
      </w:r>
      <w:r>
        <w:rPr>
          <w:rFonts w:hint="eastAsia" w:eastAsia="仿宋_GB2312"/>
          <w:sz w:val="32"/>
          <w:szCs w:val="32"/>
        </w:rPr>
        <w:t>街道各责任科室</w:t>
      </w:r>
      <w:r>
        <w:rPr>
          <w:rFonts w:eastAsia="仿宋_GB2312"/>
          <w:sz w:val="32"/>
          <w:szCs w:val="32"/>
        </w:rPr>
        <w:t>以及</w:t>
      </w:r>
      <w:r>
        <w:rPr>
          <w:rFonts w:hint="eastAsia" w:eastAsia="仿宋_GB2312"/>
          <w:sz w:val="32"/>
          <w:szCs w:val="32"/>
        </w:rPr>
        <w:t>社区、集体经济组织</w:t>
      </w:r>
      <w:r>
        <w:rPr>
          <w:rFonts w:eastAsia="仿宋_GB2312"/>
          <w:sz w:val="32"/>
          <w:szCs w:val="32"/>
        </w:rPr>
        <w:t>负责人为成员。</w:t>
      </w:r>
    </w:p>
    <w:p>
      <w:pPr>
        <w:adjustRightInd w:val="0"/>
        <w:snapToGrid w:val="0"/>
        <w:spacing w:line="560" w:lineRule="exact"/>
        <w:ind w:firstLine="640" w:firstLineChars="200"/>
        <w:rPr>
          <w:rFonts w:eastAsia="仿宋_GB2312"/>
          <w:sz w:val="32"/>
          <w:szCs w:val="32"/>
        </w:rPr>
      </w:pPr>
      <w:r>
        <w:rPr>
          <w:rFonts w:eastAsia="仿宋_GB2312"/>
          <w:sz w:val="32"/>
          <w:szCs w:val="32"/>
        </w:rPr>
        <w:t>领导小组职责：</w:t>
      </w:r>
      <w:bookmarkEnd w:id="15"/>
      <w:bookmarkEnd w:id="16"/>
      <w:bookmarkEnd w:id="17"/>
      <w:bookmarkEnd w:id="18"/>
      <w:bookmarkEnd w:id="19"/>
      <w:bookmarkStart w:id="20" w:name="_Toc656889212_WPSOffice_Level2"/>
      <w:bookmarkStart w:id="21" w:name="_Toc61311093"/>
      <w:bookmarkStart w:id="22" w:name="_Toc824790600_WPSOffice_Level2"/>
      <w:bookmarkStart w:id="23" w:name="_Toc1471848252"/>
      <w:bookmarkStart w:id="24" w:name="_Toc1568030215_WPSOffice_Level2"/>
      <w:bookmarkStart w:id="25" w:name="_Toc58786332"/>
      <w:r>
        <w:rPr>
          <w:rFonts w:hint="eastAsia" w:eastAsia="仿宋_GB2312"/>
          <w:sz w:val="32"/>
          <w:szCs w:val="32"/>
        </w:rPr>
        <w:t>建立完善本街道应急管理体制机制；统筹推动本街道应急预案体系建设；组织开展风险排查并督促整改；组织开展预警行动、先期处置，协助区有关部门开展应急处置和救援；组织做好应急设备设施维护以及应急物资管理、使用和发放；开展应急宣传、培训、演练工作。</w:t>
      </w:r>
    </w:p>
    <w:bookmarkEnd w:id="20"/>
    <w:bookmarkEnd w:id="21"/>
    <w:bookmarkEnd w:id="22"/>
    <w:bookmarkEnd w:id="23"/>
    <w:bookmarkEnd w:id="24"/>
    <w:bookmarkEnd w:id="25"/>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2.2 </w:t>
      </w:r>
      <w:r>
        <w:rPr>
          <w:rFonts w:eastAsia="楷体_GB2312"/>
          <w:sz w:val="32"/>
          <w:szCs w:val="32"/>
        </w:rPr>
        <w:t>工作机构</w:t>
      </w:r>
    </w:p>
    <w:p>
      <w:pPr>
        <w:adjustRightInd w:val="0"/>
        <w:snapToGrid w:val="0"/>
        <w:spacing w:line="560" w:lineRule="exact"/>
        <w:ind w:firstLine="640" w:firstLineChars="200"/>
        <w:rPr>
          <w:rFonts w:eastAsia="仿宋_GB2312"/>
          <w:sz w:val="32"/>
          <w:szCs w:val="32"/>
        </w:rPr>
      </w:pPr>
      <w:r>
        <w:rPr>
          <w:rFonts w:eastAsia="仿宋_GB2312"/>
          <w:sz w:val="32"/>
          <w:szCs w:val="32"/>
        </w:rPr>
        <w:t>领导小组办公室设在</w:t>
      </w:r>
      <w:r>
        <w:rPr>
          <w:rFonts w:hint="eastAsia" w:eastAsia="仿宋_GB2312"/>
          <w:sz w:val="32"/>
          <w:szCs w:val="32"/>
        </w:rPr>
        <w:t>街道</w:t>
      </w:r>
      <w:r>
        <w:rPr>
          <w:rFonts w:eastAsia="仿宋_GB2312"/>
          <w:sz w:val="32"/>
          <w:szCs w:val="32"/>
        </w:rPr>
        <w:t>公共安全</w:t>
      </w:r>
      <w:r>
        <w:rPr>
          <w:rFonts w:hint="eastAsia" w:eastAsia="仿宋_GB2312"/>
          <w:sz w:val="32"/>
          <w:szCs w:val="32"/>
        </w:rPr>
        <w:t>办</w:t>
      </w:r>
      <w:r>
        <w:rPr>
          <w:rFonts w:eastAsia="仿宋_GB2312"/>
          <w:sz w:val="32"/>
          <w:szCs w:val="32"/>
        </w:rPr>
        <w:t>，</w:t>
      </w:r>
      <w:r>
        <w:rPr>
          <w:rFonts w:hint="eastAsia" w:eastAsia="仿宋_GB2312"/>
          <w:sz w:val="32"/>
          <w:szCs w:val="32"/>
        </w:rPr>
        <w:t>负责处理应急领导小组日常事务，</w:t>
      </w:r>
      <w:r>
        <w:rPr>
          <w:rFonts w:eastAsia="仿宋_GB2312"/>
          <w:sz w:val="32"/>
          <w:szCs w:val="32"/>
        </w:rPr>
        <w:t>办公室主任</w:t>
      </w:r>
      <w:r>
        <w:rPr>
          <w:rFonts w:hint="eastAsia" w:eastAsia="仿宋_GB2312"/>
          <w:sz w:val="32"/>
          <w:szCs w:val="32"/>
        </w:rPr>
        <w:t>由</w:t>
      </w:r>
      <w:r>
        <w:rPr>
          <w:rFonts w:eastAsia="仿宋_GB2312"/>
          <w:sz w:val="32"/>
          <w:szCs w:val="32"/>
        </w:rPr>
        <w:t>分管副</w:t>
      </w:r>
      <w:r>
        <w:rPr>
          <w:rFonts w:hint="eastAsia" w:eastAsia="仿宋_GB2312"/>
          <w:sz w:val="32"/>
          <w:szCs w:val="32"/>
        </w:rPr>
        <w:t>主任</w:t>
      </w:r>
      <w:r>
        <w:rPr>
          <w:rFonts w:eastAsia="仿宋_GB2312"/>
          <w:sz w:val="32"/>
          <w:szCs w:val="32"/>
        </w:rPr>
        <w:t>兼任</w:t>
      </w:r>
      <w:r>
        <w:rPr>
          <w:rFonts w:hint="eastAsia" w:eastAsia="仿宋_GB2312"/>
          <w:sz w:val="32"/>
          <w:szCs w:val="32"/>
        </w:rPr>
        <w:t>，办公室副主任由公共安全办负责人兼任</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领导小组办公室职责：负责协调、监督检查、组织实施本街域内各项应急管理工作；负责突发事件综合应急预案的起草编制、修订工作；组织、指导和检查分灾种应急预案的编制、修订和审定工作；定期组织应急预案的实战演练；定期组织紧急避险避灾、自救互救等应急常识的宣传工作；组织开展应急管理工作人员的培训和应急救援队伍、志愿者队伍等社会力量的培训指导；指导、检查街域内应急救援物资储备；落实领导小组交办的其他工作。</w:t>
      </w:r>
    </w:p>
    <w:p>
      <w:pPr>
        <w:adjustRightInd w:val="0"/>
        <w:snapToGrid w:val="0"/>
        <w:spacing w:line="560" w:lineRule="exact"/>
        <w:ind w:firstLine="640" w:firstLineChars="200"/>
        <w:rPr>
          <w:rFonts w:eastAsia="仿宋_GB2312"/>
          <w:sz w:val="32"/>
          <w:szCs w:val="32"/>
        </w:rPr>
      </w:pPr>
      <w:r>
        <w:rPr>
          <w:rFonts w:eastAsia="仿宋_GB2312"/>
          <w:sz w:val="32"/>
          <w:szCs w:val="32"/>
        </w:rPr>
        <w:t>领导小组设值班室实行24小时值班制度和领导带班制度</w:t>
      </w:r>
      <w:r>
        <w:rPr>
          <w:rFonts w:hint="eastAsia" w:eastAsia="仿宋_GB2312"/>
          <w:sz w:val="32"/>
          <w:szCs w:val="32"/>
        </w:rPr>
        <w:t>，并在显著位置张贴悬挂值班值守要求、应急处置流程、工作职责等文件</w:t>
      </w:r>
      <w:r>
        <w:rPr>
          <w:rFonts w:eastAsia="仿宋_GB2312"/>
          <w:sz w:val="32"/>
          <w:szCs w:val="32"/>
        </w:rPr>
        <w:t>。（地点：</w:t>
      </w:r>
      <w:r>
        <w:rPr>
          <w:rFonts w:hint="eastAsia" w:eastAsia="仿宋_GB2312"/>
          <w:sz w:val="32"/>
          <w:szCs w:val="32"/>
        </w:rPr>
        <w:t>办事处六楼值班室</w:t>
      </w:r>
      <w:r>
        <w:rPr>
          <w:rFonts w:eastAsia="仿宋_GB2312"/>
          <w:sz w:val="32"/>
          <w:szCs w:val="32"/>
        </w:rPr>
        <w:t>；电话：</w:t>
      </w:r>
      <w:r>
        <w:rPr>
          <w:rFonts w:hint="eastAsia" w:eastAsia="仿宋_GB2312"/>
          <w:sz w:val="32"/>
          <w:szCs w:val="32"/>
        </w:rPr>
        <w:t>24993975</w:t>
      </w:r>
      <w:r>
        <w:rPr>
          <w:rFonts w:eastAsia="仿宋_GB2312"/>
          <w:sz w:val="32"/>
          <w:szCs w:val="32"/>
        </w:rPr>
        <w:t>）</w:t>
      </w:r>
    </w:p>
    <w:p>
      <w:pPr>
        <w:adjustRightInd w:val="0"/>
        <w:snapToGrid w:val="0"/>
        <w:spacing w:line="560" w:lineRule="exact"/>
        <w:ind w:firstLine="640" w:firstLineChars="200"/>
        <w:rPr>
          <w:rFonts w:eastAsia="楷体_GB2312"/>
          <w:kern w:val="0"/>
          <w:sz w:val="32"/>
          <w:szCs w:val="32"/>
          <w:lang w:val="zh-CN"/>
        </w:rPr>
      </w:pPr>
      <w:r>
        <w:rPr>
          <w:rFonts w:hint="eastAsia" w:eastAsia="楷体_GB2312"/>
          <w:kern w:val="0"/>
          <w:sz w:val="32"/>
          <w:szCs w:val="32"/>
        </w:rPr>
        <w:t xml:space="preserve">2.3 </w:t>
      </w:r>
      <w:r>
        <w:rPr>
          <w:rFonts w:eastAsia="楷体_GB2312"/>
          <w:kern w:val="0"/>
          <w:sz w:val="32"/>
          <w:szCs w:val="32"/>
          <w:lang w:val="zh-CN"/>
        </w:rPr>
        <w:t>职责分工</w:t>
      </w:r>
    </w:p>
    <w:p>
      <w:pPr>
        <w:adjustRightInd w:val="0"/>
        <w:snapToGrid w:val="0"/>
        <w:spacing w:line="560" w:lineRule="exact"/>
        <w:ind w:firstLine="640" w:firstLineChars="200"/>
        <w:outlineLvl w:val="0"/>
        <w:rPr>
          <w:rFonts w:eastAsia="仿宋_GB2312"/>
          <w:sz w:val="32"/>
          <w:szCs w:val="32"/>
        </w:rPr>
      </w:pPr>
      <w:r>
        <w:rPr>
          <w:rFonts w:hint="eastAsia" w:eastAsia="仿宋_GB2312"/>
          <w:sz w:val="32"/>
          <w:szCs w:val="32"/>
        </w:rPr>
        <w:t xml:space="preserve">2.3.1 </w:t>
      </w:r>
      <w:r>
        <w:rPr>
          <w:rFonts w:eastAsia="仿宋_GB2312"/>
          <w:sz w:val="32"/>
          <w:szCs w:val="32"/>
        </w:rPr>
        <w:t>自然灾害由分管副</w:t>
      </w:r>
      <w:r>
        <w:rPr>
          <w:rFonts w:hint="eastAsia" w:eastAsia="仿宋_GB2312"/>
          <w:sz w:val="32"/>
          <w:szCs w:val="32"/>
        </w:rPr>
        <w:t>主任</w:t>
      </w:r>
      <w:r>
        <w:rPr>
          <w:rFonts w:eastAsia="仿宋_GB2312"/>
          <w:sz w:val="32"/>
          <w:szCs w:val="32"/>
        </w:rPr>
        <w:t>负责，</w:t>
      </w:r>
      <w:r>
        <w:rPr>
          <w:rFonts w:hint="eastAsia" w:eastAsia="仿宋_GB2312"/>
          <w:sz w:val="32"/>
          <w:szCs w:val="32"/>
        </w:rPr>
        <w:t>经济发展</w:t>
      </w:r>
      <w:r>
        <w:rPr>
          <w:rFonts w:eastAsia="仿宋_GB2312"/>
          <w:sz w:val="32"/>
          <w:szCs w:val="32"/>
        </w:rPr>
        <w:t>中心、公共安全办公室牵头。</w:t>
      </w:r>
      <w:r>
        <w:rPr>
          <w:rFonts w:hint="eastAsia" w:eastAsia="仿宋_GB2312"/>
          <w:sz w:val="32"/>
          <w:szCs w:val="32"/>
        </w:rPr>
        <w:t>负责街域内气象、地震、防汛、防雷等自然灾害的预防监测，及时获取和</w:t>
      </w:r>
      <w:r>
        <w:rPr>
          <w:rFonts w:eastAsia="仿宋_GB2312"/>
          <w:sz w:val="32"/>
          <w:szCs w:val="32"/>
        </w:rPr>
        <w:t>传递预警信息，加强安全检查和隐患排查，组织协调各方面力量开展抢险救援、疏散安置</w:t>
      </w:r>
      <w:r>
        <w:rPr>
          <w:rFonts w:hint="eastAsia" w:eastAsia="仿宋_GB2312"/>
          <w:sz w:val="32"/>
          <w:szCs w:val="32"/>
        </w:rPr>
        <w:t>等应急处置工作</w:t>
      </w:r>
      <w:r>
        <w:rPr>
          <w:rFonts w:eastAsia="仿宋_GB2312"/>
          <w:sz w:val="32"/>
          <w:szCs w:val="32"/>
        </w:rPr>
        <w:t>，配合开展灾后恢复重建。</w:t>
      </w:r>
    </w:p>
    <w:p>
      <w:pPr>
        <w:adjustRightInd w:val="0"/>
        <w:snapToGrid w:val="0"/>
        <w:spacing w:line="560" w:lineRule="exact"/>
        <w:ind w:firstLine="640" w:firstLineChars="200"/>
        <w:outlineLvl w:val="0"/>
        <w:rPr>
          <w:rFonts w:eastAsia="仿宋_GB2312"/>
          <w:sz w:val="32"/>
          <w:szCs w:val="32"/>
        </w:rPr>
      </w:pPr>
      <w:r>
        <w:rPr>
          <w:rFonts w:hint="eastAsia" w:eastAsia="仿宋_GB2312"/>
          <w:sz w:val="32"/>
          <w:szCs w:val="32"/>
        </w:rPr>
        <w:t xml:space="preserve">2.3.2 </w:t>
      </w:r>
      <w:r>
        <w:rPr>
          <w:rFonts w:eastAsia="仿宋_GB2312"/>
          <w:sz w:val="32"/>
          <w:szCs w:val="32"/>
        </w:rPr>
        <w:t>事故灾难由分管副</w:t>
      </w:r>
      <w:r>
        <w:rPr>
          <w:rFonts w:hint="eastAsia" w:eastAsia="仿宋_GB2312"/>
          <w:sz w:val="32"/>
          <w:szCs w:val="32"/>
        </w:rPr>
        <w:t>主任</w:t>
      </w:r>
      <w:r>
        <w:rPr>
          <w:rFonts w:eastAsia="仿宋_GB2312"/>
          <w:sz w:val="32"/>
          <w:szCs w:val="32"/>
        </w:rPr>
        <w:t>负责，公共安全办公室牵头。</w:t>
      </w:r>
      <w:r>
        <w:rPr>
          <w:rFonts w:hint="eastAsia" w:eastAsia="仿宋_GB2312"/>
          <w:sz w:val="32"/>
          <w:szCs w:val="32"/>
        </w:rPr>
        <w:t>负责街域内火灾、安全生产、燃气、环境污染、道路交通、特种设备、建筑工程等事故灾难的预防监测，</w:t>
      </w:r>
      <w:r>
        <w:rPr>
          <w:rFonts w:eastAsia="仿宋_GB2312"/>
          <w:sz w:val="32"/>
          <w:szCs w:val="32"/>
        </w:rPr>
        <w:t>协调本</w:t>
      </w:r>
      <w:r>
        <w:rPr>
          <w:rFonts w:hint="eastAsia" w:eastAsia="仿宋_GB2312"/>
          <w:sz w:val="32"/>
          <w:szCs w:val="32"/>
        </w:rPr>
        <w:t>街</w:t>
      </w:r>
      <w:r>
        <w:rPr>
          <w:rFonts w:eastAsia="仿宋_GB2312"/>
          <w:sz w:val="32"/>
          <w:szCs w:val="32"/>
        </w:rPr>
        <w:t>各方面应急资源开展先期处置，收集统计事故信息并上报，做好善后处置，协助开展事故调查。</w:t>
      </w:r>
    </w:p>
    <w:p>
      <w:pPr>
        <w:adjustRightInd w:val="0"/>
        <w:snapToGrid w:val="0"/>
        <w:spacing w:line="560" w:lineRule="exact"/>
        <w:ind w:firstLine="640" w:firstLineChars="200"/>
        <w:outlineLvl w:val="0"/>
        <w:rPr>
          <w:rFonts w:eastAsia="仿宋_GB2312"/>
          <w:sz w:val="32"/>
          <w:szCs w:val="32"/>
        </w:rPr>
      </w:pPr>
      <w:r>
        <w:rPr>
          <w:rFonts w:hint="eastAsia" w:eastAsia="仿宋_GB2312"/>
          <w:sz w:val="32"/>
          <w:szCs w:val="32"/>
        </w:rPr>
        <w:t xml:space="preserve">2.3.3 </w:t>
      </w:r>
      <w:r>
        <w:rPr>
          <w:rFonts w:eastAsia="仿宋_GB2312"/>
          <w:sz w:val="32"/>
          <w:szCs w:val="32"/>
        </w:rPr>
        <w:t>公共卫生事件由分管副</w:t>
      </w:r>
      <w:r>
        <w:rPr>
          <w:rFonts w:hint="eastAsia" w:eastAsia="仿宋_GB2312"/>
          <w:sz w:val="32"/>
          <w:szCs w:val="32"/>
        </w:rPr>
        <w:t>主任</w:t>
      </w:r>
      <w:r>
        <w:rPr>
          <w:rFonts w:eastAsia="仿宋_GB2312"/>
          <w:sz w:val="32"/>
          <w:szCs w:val="32"/>
        </w:rPr>
        <w:t>负责，公共服务办公室牵头。</w:t>
      </w:r>
      <w:r>
        <w:rPr>
          <w:rFonts w:hint="eastAsia" w:eastAsia="仿宋_GB2312"/>
          <w:sz w:val="32"/>
          <w:szCs w:val="32"/>
        </w:rPr>
        <w:t>负责街域内传染病疫情、动物疫情等公共卫生事件的预防监测，</w:t>
      </w:r>
      <w:r>
        <w:rPr>
          <w:rFonts w:eastAsia="仿宋_GB2312"/>
          <w:sz w:val="32"/>
          <w:szCs w:val="32"/>
        </w:rPr>
        <w:t>汇总核查事件有关情况并上报，对疫点、疫区进行封锁，组织做好确诊、疑似病例及密切接触者的隔离、医学观察，安抚群众情绪，开展环境卫生消杀，配合开展筛查、溯源等工作。</w:t>
      </w:r>
    </w:p>
    <w:p>
      <w:pPr>
        <w:adjustRightInd w:val="0"/>
        <w:snapToGrid w:val="0"/>
        <w:spacing w:line="560" w:lineRule="exact"/>
        <w:ind w:firstLine="640" w:firstLineChars="200"/>
        <w:outlineLvl w:val="0"/>
        <w:rPr>
          <w:rFonts w:eastAsia="仿宋_GB2312"/>
          <w:sz w:val="32"/>
          <w:szCs w:val="32"/>
        </w:rPr>
      </w:pPr>
      <w:r>
        <w:rPr>
          <w:rFonts w:hint="eastAsia" w:eastAsia="仿宋_GB2312"/>
          <w:sz w:val="32"/>
          <w:szCs w:val="32"/>
        </w:rPr>
        <w:t xml:space="preserve">2.3.4 </w:t>
      </w:r>
      <w:r>
        <w:rPr>
          <w:rFonts w:eastAsia="仿宋_GB2312"/>
          <w:sz w:val="32"/>
          <w:szCs w:val="32"/>
        </w:rPr>
        <w:t>社会安全事件由分管副</w:t>
      </w:r>
      <w:r>
        <w:rPr>
          <w:rFonts w:hint="eastAsia" w:eastAsia="仿宋_GB2312"/>
          <w:sz w:val="32"/>
          <w:szCs w:val="32"/>
        </w:rPr>
        <w:t>主任</w:t>
      </w:r>
      <w:r>
        <w:rPr>
          <w:rFonts w:eastAsia="仿宋_GB2312"/>
          <w:sz w:val="32"/>
          <w:szCs w:val="32"/>
        </w:rPr>
        <w:t>负责，公共安全办公室</w:t>
      </w:r>
      <w:r>
        <w:rPr>
          <w:rFonts w:hint="eastAsia" w:eastAsia="仿宋_GB2312"/>
          <w:sz w:val="32"/>
          <w:szCs w:val="32"/>
        </w:rPr>
        <w:t>（综治）</w:t>
      </w:r>
      <w:r>
        <w:rPr>
          <w:rFonts w:eastAsia="仿宋_GB2312"/>
          <w:sz w:val="32"/>
          <w:szCs w:val="32"/>
        </w:rPr>
        <w:t>牵头。</w:t>
      </w:r>
      <w:r>
        <w:rPr>
          <w:rFonts w:hint="eastAsia" w:eastAsia="仿宋_GB2312"/>
          <w:sz w:val="32"/>
          <w:szCs w:val="32"/>
        </w:rPr>
        <w:t>负责街域内民族宗教、群体性事件的预防监测，</w:t>
      </w:r>
      <w:r>
        <w:rPr>
          <w:rFonts w:eastAsia="仿宋_GB2312"/>
          <w:sz w:val="32"/>
          <w:szCs w:val="32"/>
        </w:rPr>
        <w:t>了解分析事件起因，收集核查现场情况并上报，维护现场秩序，做好相关人员的接待、说服、疏导工作，防止事态升级恶化。遇暴恐、治安事件，迅速设置警戒，疏散周边群众，配合做好调查、控制、舆论引导等工作。</w:t>
      </w:r>
    </w:p>
    <w:p>
      <w:pPr>
        <w:adjustRightInd w:val="0"/>
        <w:snapToGrid w:val="0"/>
        <w:spacing w:line="560" w:lineRule="exact"/>
        <w:ind w:firstLine="640" w:firstLineChars="200"/>
        <w:rPr>
          <w:rFonts w:eastAsia="楷体_GB2312"/>
          <w:kern w:val="0"/>
          <w:sz w:val="32"/>
          <w:szCs w:val="32"/>
          <w:lang w:val="zh-CN"/>
        </w:rPr>
      </w:pPr>
      <w:r>
        <w:rPr>
          <w:rFonts w:hint="eastAsia" w:eastAsia="楷体_GB2312"/>
          <w:kern w:val="0"/>
          <w:sz w:val="32"/>
          <w:szCs w:val="32"/>
        </w:rPr>
        <w:t xml:space="preserve">2.4 </w:t>
      </w:r>
      <w:r>
        <w:rPr>
          <w:rFonts w:hint="eastAsia" w:eastAsia="楷体_GB2312"/>
          <w:kern w:val="0"/>
          <w:sz w:val="32"/>
          <w:szCs w:val="32"/>
          <w:lang w:val="zh-CN"/>
        </w:rPr>
        <w:t>社区、集体经济组织</w:t>
      </w:r>
      <w:r>
        <w:rPr>
          <w:rFonts w:eastAsia="楷体_GB2312"/>
          <w:kern w:val="0"/>
          <w:sz w:val="32"/>
          <w:szCs w:val="32"/>
          <w:lang w:val="zh-CN"/>
        </w:rPr>
        <w:t>职责</w:t>
      </w:r>
    </w:p>
    <w:p>
      <w:pPr>
        <w:adjustRightInd w:val="0"/>
        <w:snapToGrid w:val="0"/>
        <w:spacing w:line="560" w:lineRule="exact"/>
        <w:ind w:firstLine="640" w:firstLineChars="200"/>
        <w:rPr>
          <w:rFonts w:eastAsia="仿宋_GB2312"/>
          <w:sz w:val="32"/>
          <w:szCs w:val="32"/>
        </w:rPr>
      </w:pPr>
      <w:r>
        <w:rPr>
          <w:rFonts w:eastAsia="仿宋_GB2312"/>
          <w:sz w:val="32"/>
          <w:szCs w:val="32"/>
        </w:rPr>
        <w:t>各</w:t>
      </w:r>
      <w:r>
        <w:rPr>
          <w:rFonts w:hint="eastAsia" w:eastAsia="仿宋_GB2312"/>
          <w:sz w:val="32"/>
          <w:szCs w:val="32"/>
        </w:rPr>
        <w:t>社区、集体经济组织</w:t>
      </w:r>
      <w:r>
        <w:rPr>
          <w:rFonts w:eastAsia="仿宋_GB2312"/>
          <w:sz w:val="32"/>
          <w:szCs w:val="32"/>
        </w:rPr>
        <w:t>成立</w:t>
      </w:r>
      <w:r>
        <w:rPr>
          <w:rFonts w:hint="eastAsia" w:eastAsia="仿宋_GB2312"/>
          <w:sz w:val="32"/>
          <w:szCs w:val="32"/>
        </w:rPr>
        <w:t>社区、集体经济组织</w:t>
      </w:r>
      <w:r>
        <w:rPr>
          <w:rFonts w:eastAsia="仿宋_GB2312"/>
          <w:sz w:val="32"/>
          <w:szCs w:val="32"/>
        </w:rPr>
        <w:t>突发事件应急领导小组，</w:t>
      </w:r>
      <w:r>
        <w:rPr>
          <w:rFonts w:hint="eastAsia" w:eastAsia="仿宋_GB2312"/>
          <w:sz w:val="32"/>
          <w:szCs w:val="32"/>
        </w:rPr>
        <w:t>负责编制本辖区应急预案；定期组织对区域内各类风险隐患开展巡查检查，落实风险管控措施；定期</w:t>
      </w:r>
      <w:r>
        <w:rPr>
          <w:rFonts w:eastAsia="仿宋_GB2312"/>
          <w:sz w:val="32"/>
          <w:szCs w:val="32"/>
        </w:rPr>
        <w:t>组织群众开展应急避险、自救互救</w:t>
      </w:r>
      <w:r>
        <w:rPr>
          <w:rFonts w:hint="eastAsia" w:eastAsia="仿宋_GB2312"/>
          <w:sz w:val="32"/>
          <w:szCs w:val="32"/>
        </w:rPr>
        <w:t>等应急知识的宣传教育；建立应急救援队伍，储备必要的应急物资设备，定期开展培训和应急演练；突发事件发生时立即采取信息上报、疏散转移、现场救援等必要的先期处置措施；上级部门到达现场后，积极配合</w:t>
      </w:r>
      <w:r>
        <w:rPr>
          <w:rFonts w:eastAsia="仿宋_GB2312"/>
          <w:sz w:val="32"/>
          <w:szCs w:val="32"/>
        </w:rPr>
        <w:t>开展</w:t>
      </w:r>
      <w:r>
        <w:rPr>
          <w:rFonts w:hint="eastAsia" w:eastAsia="仿宋_GB2312"/>
          <w:sz w:val="32"/>
          <w:szCs w:val="32"/>
        </w:rPr>
        <w:t>应急处置</w:t>
      </w:r>
      <w:r>
        <w:rPr>
          <w:rFonts w:eastAsia="仿宋_GB2312"/>
          <w:sz w:val="32"/>
          <w:szCs w:val="32"/>
        </w:rPr>
        <w:t>工作</w:t>
      </w:r>
      <w:r>
        <w:rPr>
          <w:rFonts w:hint="eastAsia" w:eastAsia="仿宋_GB2312"/>
          <w:sz w:val="32"/>
          <w:szCs w:val="32"/>
        </w:rPr>
        <w:t>；应急响应结束后，配合开展善后处置工作。</w:t>
      </w:r>
    </w:p>
    <w:p>
      <w:pPr>
        <w:adjustRightInd w:val="0"/>
        <w:snapToGrid w:val="0"/>
        <w:spacing w:line="560" w:lineRule="exact"/>
        <w:ind w:firstLine="640" w:firstLineChars="200"/>
        <w:rPr>
          <w:rFonts w:eastAsia="黑体"/>
          <w:kern w:val="44"/>
          <w:sz w:val="32"/>
          <w:szCs w:val="32"/>
        </w:rPr>
      </w:pPr>
      <w:r>
        <w:rPr>
          <w:rFonts w:hint="eastAsia" w:eastAsia="黑体"/>
          <w:kern w:val="44"/>
          <w:sz w:val="32"/>
          <w:szCs w:val="32"/>
        </w:rPr>
        <w:t xml:space="preserve">3 </w:t>
      </w:r>
      <w:r>
        <w:rPr>
          <w:rFonts w:eastAsia="黑体"/>
          <w:kern w:val="44"/>
          <w:sz w:val="32"/>
          <w:szCs w:val="32"/>
        </w:rPr>
        <w:t>风险防控</w:t>
      </w:r>
    </w:p>
    <w:p>
      <w:pPr>
        <w:tabs>
          <w:tab w:val="left" w:pos="3368"/>
        </w:tabs>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3.1 </w:t>
      </w:r>
      <w:r>
        <w:rPr>
          <w:rFonts w:eastAsia="楷体_GB2312"/>
          <w:sz w:val="32"/>
          <w:szCs w:val="32"/>
        </w:rPr>
        <w:t>网格化管理</w:t>
      </w:r>
    </w:p>
    <w:p>
      <w:pPr>
        <w:adjustRightInd w:val="0"/>
        <w:snapToGrid w:val="0"/>
        <w:spacing w:line="560" w:lineRule="exact"/>
        <w:ind w:firstLine="640" w:firstLineChars="200"/>
        <w:rPr>
          <w:rFonts w:eastAsia="仿宋_GB2312"/>
          <w:sz w:val="32"/>
          <w:szCs w:val="32"/>
        </w:rPr>
      </w:pPr>
      <w:r>
        <w:rPr>
          <w:rFonts w:eastAsia="仿宋_GB2312"/>
          <w:sz w:val="32"/>
          <w:szCs w:val="32"/>
        </w:rPr>
        <w:t>健全完善网格化管理体系</w:t>
      </w:r>
      <w:r>
        <w:rPr>
          <w:rFonts w:hint="eastAsia" w:eastAsia="仿宋_GB2312"/>
          <w:sz w:val="32"/>
          <w:szCs w:val="32"/>
        </w:rPr>
        <w:t>，</w:t>
      </w:r>
      <w:r>
        <w:rPr>
          <w:rFonts w:eastAsia="仿宋_GB2312"/>
          <w:sz w:val="32"/>
          <w:szCs w:val="32"/>
        </w:rPr>
        <w:t>对</w:t>
      </w:r>
      <w:r>
        <w:rPr>
          <w:rFonts w:hint="eastAsia" w:eastAsia="仿宋_GB2312"/>
          <w:sz w:val="32"/>
          <w:szCs w:val="32"/>
        </w:rPr>
        <w:t>街</w:t>
      </w:r>
      <w:r>
        <w:rPr>
          <w:rFonts w:eastAsia="仿宋_GB2312"/>
          <w:sz w:val="32"/>
          <w:szCs w:val="32"/>
        </w:rPr>
        <w:t>域内网格划分进行动态更新，抓实网格员队伍管理，</w:t>
      </w:r>
      <w:r>
        <w:rPr>
          <w:rFonts w:hint="eastAsia" w:eastAsia="仿宋_GB2312"/>
          <w:sz w:val="32"/>
          <w:szCs w:val="32"/>
        </w:rPr>
        <w:t>统筹管理灾害信息员、气象信息员等人员力量，</w:t>
      </w:r>
      <w:r>
        <w:rPr>
          <w:rFonts w:eastAsia="仿宋_GB2312"/>
          <w:sz w:val="32"/>
          <w:szCs w:val="32"/>
        </w:rPr>
        <w:t>履行好风险隐患巡查</w:t>
      </w:r>
      <w:r>
        <w:rPr>
          <w:rFonts w:hint="eastAsia" w:eastAsia="仿宋_GB2312"/>
          <w:sz w:val="32"/>
          <w:szCs w:val="32"/>
        </w:rPr>
        <w:t>报告</w:t>
      </w:r>
      <w:r>
        <w:rPr>
          <w:rFonts w:eastAsia="仿宋_GB2312"/>
          <w:sz w:val="32"/>
          <w:szCs w:val="32"/>
        </w:rPr>
        <w:t>、</w:t>
      </w:r>
      <w:r>
        <w:rPr>
          <w:rFonts w:hint="eastAsia" w:eastAsia="仿宋_GB2312"/>
          <w:sz w:val="32"/>
          <w:szCs w:val="32"/>
        </w:rPr>
        <w:t>突发事件第一时间报告</w:t>
      </w:r>
      <w:r>
        <w:rPr>
          <w:rFonts w:eastAsia="仿宋_GB2312"/>
          <w:sz w:val="32"/>
          <w:szCs w:val="32"/>
        </w:rPr>
        <w:t>、先期处置、灾情统计</w:t>
      </w:r>
      <w:r>
        <w:rPr>
          <w:rFonts w:hint="eastAsia" w:eastAsia="仿宋_GB2312"/>
          <w:sz w:val="32"/>
          <w:szCs w:val="32"/>
        </w:rPr>
        <w:t>报告</w:t>
      </w:r>
      <w:r>
        <w:rPr>
          <w:rFonts w:eastAsia="仿宋_GB2312"/>
          <w:sz w:val="32"/>
          <w:szCs w:val="32"/>
        </w:rPr>
        <w:t>等职责。</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3.2 </w:t>
      </w:r>
      <w:r>
        <w:rPr>
          <w:rFonts w:eastAsia="楷体_GB2312"/>
          <w:sz w:val="32"/>
          <w:szCs w:val="32"/>
        </w:rPr>
        <w:t>风险监测</w:t>
      </w:r>
    </w:p>
    <w:p>
      <w:pPr>
        <w:adjustRightInd w:val="0"/>
        <w:snapToGrid w:val="0"/>
        <w:spacing w:line="560" w:lineRule="exact"/>
        <w:ind w:firstLine="640" w:firstLineChars="200"/>
        <w:rPr>
          <w:rFonts w:eastAsia="仿宋_GB2312"/>
          <w:sz w:val="32"/>
          <w:szCs w:val="32"/>
        </w:rPr>
      </w:pPr>
      <w:r>
        <w:rPr>
          <w:rFonts w:eastAsia="仿宋_GB2312"/>
          <w:sz w:val="32"/>
          <w:szCs w:val="32"/>
        </w:rPr>
        <w:t>建立完善社区、村、重点单位网格化风险防控体系，充分发挥网格员</w:t>
      </w:r>
      <w:r>
        <w:rPr>
          <w:rFonts w:hint="eastAsia" w:eastAsia="仿宋_GB2312"/>
          <w:sz w:val="32"/>
          <w:szCs w:val="32"/>
        </w:rPr>
        <w:t>、灾害信息员、气象信息员、公安派出所人员的</w:t>
      </w:r>
      <w:r>
        <w:rPr>
          <w:rFonts w:eastAsia="仿宋_GB2312"/>
          <w:sz w:val="32"/>
          <w:szCs w:val="32"/>
        </w:rPr>
        <w:t>作用，常态化开展巡查检查。</w:t>
      </w:r>
      <w:r>
        <w:rPr>
          <w:rFonts w:hint="eastAsia" w:eastAsia="仿宋_GB2312"/>
          <w:sz w:val="32"/>
          <w:szCs w:val="32"/>
        </w:rPr>
        <w:t>支持鼓励建立完善数字化监控系统，提高捕捉重要风险信息的效率。</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街域内各社区、集体经济组织、单位将突发事件预防纳入常态化工作内容，自觉履行风险监测防控责任。上级部门发布各类预警信息后，结合实际情况，加强风险监测工作，实时通报上报信息。</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街道要充分利用“吹哨”机制，及时</w:t>
      </w:r>
      <w:r>
        <w:rPr>
          <w:rFonts w:eastAsia="仿宋_GB2312"/>
          <w:sz w:val="32"/>
          <w:szCs w:val="32"/>
        </w:rPr>
        <w:t>协调相关</w:t>
      </w:r>
      <w:r>
        <w:rPr>
          <w:rFonts w:hint="eastAsia" w:eastAsia="仿宋_GB2312"/>
          <w:sz w:val="32"/>
          <w:szCs w:val="32"/>
        </w:rPr>
        <w:t>职能</w:t>
      </w:r>
      <w:r>
        <w:rPr>
          <w:rFonts w:eastAsia="仿宋_GB2312"/>
          <w:sz w:val="32"/>
          <w:szCs w:val="32"/>
        </w:rPr>
        <w:t>部门针对风险点、危险源进行分析研判、综合评估</w:t>
      </w:r>
      <w:r>
        <w:rPr>
          <w:rFonts w:hint="eastAsia" w:eastAsia="仿宋_GB2312"/>
          <w:sz w:val="32"/>
          <w:szCs w:val="32"/>
        </w:rPr>
        <w:t>，采取风险管控措施</w:t>
      </w:r>
      <w:r>
        <w:rPr>
          <w:rFonts w:eastAsia="仿宋_GB2312"/>
          <w:sz w:val="32"/>
          <w:szCs w:val="32"/>
        </w:rPr>
        <w:t>。</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3.3 </w:t>
      </w:r>
      <w:r>
        <w:rPr>
          <w:rFonts w:eastAsia="楷体_GB2312"/>
          <w:sz w:val="32"/>
          <w:szCs w:val="32"/>
        </w:rPr>
        <w:t>隐患排查</w:t>
      </w:r>
    </w:p>
    <w:p>
      <w:pPr>
        <w:adjustRightInd w:val="0"/>
        <w:snapToGrid w:val="0"/>
        <w:spacing w:line="560" w:lineRule="exact"/>
        <w:ind w:firstLine="640" w:firstLineChars="200"/>
        <w:rPr>
          <w:rFonts w:eastAsia="仿宋_GB2312"/>
          <w:sz w:val="32"/>
          <w:szCs w:val="32"/>
        </w:rPr>
      </w:pPr>
      <w:r>
        <w:rPr>
          <w:rFonts w:eastAsia="仿宋_GB2312"/>
          <w:sz w:val="32"/>
          <w:szCs w:val="32"/>
        </w:rPr>
        <w:t>坚持关口前移，加强源头治理、系统治理，制定隐患排查治理制度，建立隐患排查治理台账，压实企业主体责任，突出重点行业的监督检查，及时发现整治各类安全隐患。</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积极开展风险评估分析工作，做好重大危险源、重大隐患的普查、登记和管理工作。掌握本街危险源数量、重大隐患分布和可能造成危害的程度及影响范围等基本情况。制定重大风险点、危险源防控措施和工作方案，做好实时监控和应急准备。</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对排查出的风险隐患，落实整改时限、责任单位、责任人。对短期内能完成整改的，要立即消除隐患；对情况复杂、短期内难以完成整改的，要限期整改；对重大隐患，要立即依法停产整顿或关闭；对群众反映强烈的倾向性问题，要及时上报。</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3.4 预警传递</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预警信息包括可能发生的突发事件类别、预警级别、起始时间、可能影响范围、警示事项、应采取的措施和发布机关等。</w:t>
      </w:r>
    </w:p>
    <w:p>
      <w:pPr>
        <w:adjustRightInd w:val="0"/>
        <w:snapToGrid w:val="0"/>
        <w:spacing w:line="560" w:lineRule="exact"/>
        <w:ind w:firstLine="640" w:firstLineChars="200"/>
        <w:rPr>
          <w:rFonts w:eastAsia="仿宋_GB2312"/>
          <w:sz w:val="32"/>
          <w:szCs w:val="32"/>
        </w:rPr>
      </w:pPr>
      <w:r>
        <w:rPr>
          <w:rFonts w:eastAsia="仿宋_GB2312"/>
          <w:sz w:val="32"/>
          <w:szCs w:val="32"/>
        </w:rPr>
        <w:t>协调区应急、气象、生态环境、市场监管、公安、消防等部门，拓宽预警信息接收渠道，优化传递流程，利用电子显示屏、公众号、短信息等载体传递预警信息。</w:t>
      </w:r>
      <w:r>
        <w:rPr>
          <w:rFonts w:hint="eastAsia" w:eastAsia="仿宋_GB2312"/>
          <w:sz w:val="32"/>
          <w:szCs w:val="32"/>
        </w:rPr>
        <w:t>在断电断网的情况下，通过人员传递、大喇叭、敲锣鼓等方式传递预警信息。</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发布风险提示或预警信息（主要自然灾害、公共卫生、社会安全和部分事故灾难信息等）后，</w:t>
      </w:r>
      <w:r>
        <w:rPr>
          <w:rFonts w:eastAsia="仿宋_GB2312"/>
          <w:sz w:val="32"/>
          <w:szCs w:val="32"/>
        </w:rPr>
        <w:t>针对老、弱、病、残、幼等脆弱人群，</w:t>
      </w:r>
      <w:r>
        <w:rPr>
          <w:rFonts w:hint="eastAsia" w:eastAsia="仿宋_GB2312"/>
          <w:sz w:val="32"/>
          <w:szCs w:val="32"/>
        </w:rPr>
        <w:t>街道要</w:t>
      </w:r>
      <w:r>
        <w:rPr>
          <w:rFonts w:eastAsia="仿宋_GB2312"/>
          <w:sz w:val="32"/>
          <w:szCs w:val="32"/>
        </w:rPr>
        <w:t>组织</w:t>
      </w:r>
      <w:r>
        <w:rPr>
          <w:rFonts w:hint="eastAsia" w:eastAsia="仿宋_GB2312"/>
          <w:sz w:val="32"/>
          <w:szCs w:val="32"/>
        </w:rPr>
        <w:t>社区、集体经济组织</w:t>
      </w:r>
      <w:r>
        <w:rPr>
          <w:rFonts w:eastAsia="仿宋_GB2312"/>
          <w:sz w:val="32"/>
          <w:szCs w:val="32"/>
        </w:rPr>
        <w:t>干部、</w:t>
      </w:r>
      <w:r>
        <w:rPr>
          <w:rFonts w:hint="eastAsia" w:eastAsia="仿宋_GB2312"/>
          <w:sz w:val="32"/>
          <w:szCs w:val="32"/>
        </w:rPr>
        <w:t>物业</w:t>
      </w:r>
      <w:r>
        <w:rPr>
          <w:rFonts w:eastAsia="仿宋_GB2312"/>
          <w:sz w:val="32"/>
          <w:szCs w:val="32"/>
        </w:rPr>
        <w:t>管家、</w:t>
      </w:r>
      <w:r>
        <w:rPr>
          <w:rFonts w:hint="eastAsia" w:eastAsia="仿宋_GB2312"/>
          <w:sz w:val="32"/>
          <w:szCs w:val="32"/>
        </w:rPr>
        <w:t>楼门长、</w:t>
      </w:r>
      <w:r>
        <w:rPr>
          <w:rFonts w:eastAsia="仿宋_GB2312"/>
          <w:sz w:val="32"/>
          <w:szCs w:val="32"/>
        </w:rPr>
        <w:t>志愿者等人员逐户通知，做好防范应对工作。</w:t>
      </w:r>
    </w:p>
    <w:p>
      <w:pPr>
        <w:adjustRightInd w:val="0"/>
        <w:snapToGrid w:val="0"/>
        <w:spacing w:line="560" w:lineRule="exact"/>
        <w:ind w:firstLine="640" w:firstLineChars="200"/>
        <w:rPr>
          <w:rFonts w:eastAsia="黑体"/>
          <w:kern w:val="44"/>
          <w:sz w:val="32"/>
          <w:szCs w:val="32"/>
        </w:rPr>
      </w:pPr>
      <w:r>
        <w:rPr>
          <w:rFonts w:hint="eastAsia" w:eastAsia="黑体"/>
          <w:kern w:val="44"/>
          <w:sz w:val="32"/>
          <w:szCs w:val="32"/>
        </w:rPr>
        <w:t xml:space="preserve">4 </w:t>
      </w:r>
      <w:r>
        <w:rPr>
          <w:rFonts w:eastAsia="黑体"/>
          <w:kern w:val="44"/>
          <w:sz w:val="32"/>
          <w:szCs w:val="32"/>
        </w:rPr>
        <w:t>应急响应</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 xml:space="preserve">4.1 </w:t>
      </w:r>
      <w:r>
        <w:rPr>
          <w:rFonts w:eastAsia="楷体_GB2312"/>
          <w:sz w:val="32"/>
          <w:szCs w:val="32"/>
        </w:rPr>
        <w:t>信息报告</w:t>
      </w:r>
    </w:p>
    <w:p>
      <w:pPr>
        <w:adjustRightInd w:val="0"/>
        <w:snapToGrid w:val="0"/>
        <w:spacing w:line="560" w:lineRule="exact"/>
        <w:ind w:firstLine="640" w:firstLineChars="200"/>
        <w:rPr>
          <w:rFonts w:eastAsia="仿宋_GB2312"/>
          <w:sz w:val="32"/>
          <w:szCs w:val="32"/>
        </w:rPr>
      </w:pPr>
      <w:r>
        <w:rPr>
          <w:rFonts w:eastAsia="仿宋_GB2312"/>
          <w:sz w:val="32"/>
          <w:szCs w:val="32"/>
        </w:rPr>
        <w:t>突发事件发生后，事发</w:t>
      </w:r>
      <w:r>
        <w:rPr>
          <w:rFonts w:hint="eastAsia" w:eastAsia="仿宋_GB2312"/>
          <w:sz w:val="32"/>
          <w:szCs w:val="32"/>
        </w:rPr>
        <w:t>社区、集体经济组织、企业</w:t>
      </w:r>
      <w:r>
        <w:rPr>
          <w:rFonts w:eastAsia="仿宋_GB2312"/>
          <w:sz w:val="32"/>
          <w:szCs w:val="32"/>
        </w:rPr>
        <w:t>及网格员第一时间向</w:t>
      </w:r>
      <w:r>
        <w:rPr>
          <w:rFonts w:hint="eastAsia" w:eastAsia="仿宋_GB2312"/>
          <w:sz w:val="32"/>
          <w:szCs w:val="32"/>
        </w:rPr>
        <w:t>带班领导和街道</w:t>
      </w:r>
      <w:r>
        <w:rPr>
          <w:rFonts w:eastAsia="仿宋_GB2312"/>
          <w:sz w:val="32"/>
          <w:szCs w:val="32"/>
        </w:rPr>
        <w:t>值班室报告，</w:t>
      </w:r>
      <w:r>
        <w:rPr>
          <w:rFonts w:hint="eastAsia" w:eastAsia="仿宋_GB2312"/>
          <w:sz w:val="32"/>
          <w:szCs w:val="32"/>
        </w:rPr>
        <w:t>情况紧急时直接向“110”“119”报警；</w:t>
      </w:r>
      <w:r>
        <w:rPr>
          <w:rFonts w:eastAsia="仿宋_GB2312"/>
          <w:sz w:val="32"/>
          <w:szCs w:val="32"/>
        </w:rPr>
        <w:t>按照接报即报、随时续报的原则</w:t>
      </w:r>
      <w:r>
        <w:rPr>
          <w:rFonts w:hint="eastAsia" w:eastAsia="仿宋_GB2312"/>
          <w:sz w:val="32"/>
          <w:szCs w:val="32"/>
        </w:rPr>
        <w:t>，街道</w:t>
      </w:r>
      <w:r>
        <w:rPr>
          <w:rFonts w:eastAsia="仿宋_GB2312"/>
          <w:sz w:val="32"/>
          <w:szCs w:val="32"/>
        </w:rPr>
        <w:t>值班室</w:t>
      </w:r>
      <w:r>
        <w:rPr>
          <w:rFonts w:hint="eastAsia" w:eastAsia="仿宋_GB2312"/>
          <w:sz w:val="32"/>
          <w:szCs w:val="32"/>
        </w:rPr>
        <w:t>接报后立即</w:t>
      </w:r>
      <w:r>
        <w:rPr>
          <w:rFonts w:eastAsia="仿宋_GB2312"/>
          <w:sz w:val="32"/>
          <w:szCs w:val="32"/>
        </w:rPr>
        <w:t>报告</w:t>
      </w:r>
      <w:r>
        <w:rPr>
          <w:rFonts w:hint="eastAsia" w:eastAsia="仿宋_GB2312"/>
          <w:sz w:val="32"/>
          <w:szCs w:val="32"/>
        </w:rPr>
        <w:t>带班领导，按照领导指示报</w:t>
      </w:r>
      <w:r>
        <w:rPr>
          <w:rFonts w:eastAsia="仿宋_GB2312"/>
          <w:sz w:val="32"/>
          <w:szCs w:val="32"/>
        </w:rPr>
        <w:t>区</w:t>
      </w:r>
      <w:r>
        <w:rPr>
          <w:rFonts w:hint="eastAsia" w:eastAsia="仿宋_GB2312"/>
          <w:sz w:val="32"/>
          <w:szCs w:val="32"/>
        </w:rPr>
        <w:t>政府</w:t>
      </w:r>
      <w:r>
        <w:rPr>
          <w:rFonts w:eastAsia="仿宋_GB2312"/>
          <w:sz w:val="32"/>
          <w:szCs w:val="32"/>
        </w:rPr>
        <w:t>值班室，并通报应急、卫健等部门及可能受影响的地区。</w:t>
      </w:r>
    </w:p>
    <w:p>
      <w:pPr>
        <w:adjustRightInd w:val="0"/>
        <w:snapToGrid w:val="0"/>
        <w:spacing w:line="560" w:lineRule="exact"/>
        <w:ind w:firstLine="640" w:firstLineChars="200"/>
        <w:rPr>
          <w:rFonts w:eastAsia="仿宋_GB2312"/>
          <w:sz w:val="32"/>
          <w:szCs w:val="32"/>
        </w:rPr>
      </w:pPr>
      <w:r>
        <w:rPr>
          <w:rFonts w:eastAsia="仿宋_GB2312"/>
          <w:sz w:val="32"/>
          <w:szCs w:val="32"/>
        </w:rPr>
        <w:t>突发事件信息</w:t>
      </w:r>
      <w:r>
        <w:rPr>
          <w:rFonts w:hint="eastAsia" w:eastAsia="仿宋_GB2312"/>
          <w:sz w:val="32"/>
          <w:szCs w:val="32"/>
        </w:rPr>
        <w:t>原则上</w:t>
      </w:r>
      <w:r>
        <w:rPr>
          <w:rFonts w:eastAsia="仿宋_GB2312"/>
          <w:sz w:val="32"/>
          <w:szCs w:val="32"/>
        </w:rPr>
        <w:t>应在15分钟内电话报告、30分钟内书面报告，必要时可越级上报</w:t>
      </w:r>
      <w:r>
        <w:rPr>
          <w:rFonts w:hint="eastAsia" w:eastAsia="仿宋_GB2312"/>
          <w:sz w:val="32"/>
          <w:szCs w:val="32"/>
        </w:rPr>
        <w:t>，不得迟报、瞒报和漏报</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报告内容一般包括</w:t>
      </w:r>
      <w:r>
        <w:rPr>
          <w:rFonts w:hint="eastAsia" w:eastAsia="仿宋_GB2312"/>
          <w:sz w:val="32"/>
          <w:szCs w:val="32"/>
        </w:rPr>
        <w:t>：信息来源、</w:t>
      </w:r>
      <w:r>
        <w:rPr>
          <w:rFonts w:eastAsia="仿宋_GB2312"/>
          <w:sz w:val="32"/>
          <w:szCs w:val="32"/>
        </w:rPr>
        <w:t>事件发生的</w:t>
      </w:r>
      <w:r>
        <w:rPr>
          <w:rFonts w:hint="eastAsia" w:eastAsia="仿宋_GB2312"/>
          <w:sz w:val="32"/>
          <w:szCs w:val="32"/>
        </w:rPr>
        <w:t>时间</w:t>
      </w:r>
      <w:r>
        <w:rPr>
          <w:rFonts w:eastAsia="仿宋_GB2312"/>
          <w:sz w:val="32"/>
          <w:szCs w:val="32"/>
        </w:rPr>
        <w:t>、地点、现场伤亡</w:t>
      </w:r>
      <w:r>
        <w:rPr>
          <w:rFonts w:hint="eastAsia" w:eastAsia="仿宋_GB2312"/>
          <w:sz w:val="32"/>
          <w:szCs w:val="32"/>
        </w:rPr>
        <w:t>和失联</w:t>
      </w:r>
      <w:r>
        <w:rPr>
          <w:rFonts w:eastAsia="仿宋_GB2312"/>
          <w:sz w:val="32"/>
          <w:szCs w:val="32"/>
        </w:rPr>
        <w:t>情况</w:t>
      </w:r>
      <w:r>
        <w:rPr>
          <w:rFonts w:hint="eastAsia" w:eastAsia="仿宋_GB2312"/>
          <w:sz w:val="32"/>
          <w:szCs w:val="32"/>
        </w:rPr>
        <w:t>、已经采取的措施、</w:t>
      </w:r>
      <w:r>
        <w:rPr>
          <w:rFonts w:eastAsia="仿宋_GB2312"/>
          <w:sz w:val="32"/>
          <w:szCs w:val="32"/>
        </w:rPr>
        <w:t>请求紧急增援事项</w:t>
      </w:r>
      <w:r>
        <w:rPr>
          <w:rFonts w:hint="eastAsia" w:eastAsia="仿宋_GB2312"/>
          <w:sz w:val="32"/>
          <w:szCs w:val="32"/>
        </w:rPr>
        <w:t>、</w:t>
      </w:r>
      <w:r>
        <w:rPr>
          <w:rFonts w:eastAsia="仿宋_GB2312"/>
          <w:sz w:val="32"/>
          <w:szCs w:val="32"/>
        </w:rPr>
        <w:t>需要通报周边地区情况等，并</w:t>
      </w:r>
      <w:r>
        <w:rPr>
          <w:rFonts w:hint="eastAsia" w:eastAsia="仿宋_GB2312"/>
          <w:sz w:val="32"/>
          <w:szCs w:val="32"/>
        </w:rPr>
        <w:t>说明报告单位、</w:t>
      </w:r>
      <w:r>
        <w:rPr>
          <w:rFonts w:eastAsia="仿宋_GB2312"/>
          <w:sz w:val="32"/>
          <w:szCs w:val="32"/>
        </w:rPr>
        <w:t>报告人及联系方式。</w:t>
      </w:r>
      <w:r>
        <w:rPr>
          <w:rFonts w:hint="eastAsia" w:eastAsia="仿宋_GB2312"/>
          <w:sz w:val="32"/>
          <w:szCs w:val="32"/>
        </w:rPr>
        <w:t>当突发事件涉及到敏感人群、重要场所、特殊时期等因素时，街道及时向区委、区政府报告。</w:t>
      </w:r>
    </w:p>
    <w:p>
      <w:pPr>
        <w:adjustRightInd w:val="0"/>
        <w:snapToGrid w:val="0"/>
        <w:spacing w:line="560" w:lineRule="exact"/>
        <w:ind w:firstLine="640" w:firstLineChars="200"/>
        <w:outlineLvl w:val="0"/>
        <w:rPr>
          <w:rFonts w:eastAsia="仿宋_GB2312"/>
          <w:sz w:val="32"/>
          <w:szCs w:val="32"/>
        </w:rPr>
      </w:pPr>
      <w:bookmarkStart w:id="26" w:name="_Toc58786364"/>
      <w:bookmarkStart w:id="27" w:name="_Toc1245058499_WPSOffice_Level2"/>
      <w:bookmarkStart w:id="28" w:name="_Toc459840484"/>
      <w:bookmarkStart w:id="29" w:name="_Toc1364769272_WPSOffice_Level2"/>
      <w:bookmarkStart w:id="30" w:name="_Toc1143845317"/>
      <w:bookmarkStart w:id="31" w:name="_Toc1487884292_WPSOffice_Level2"/>
      <w:r>
        <w:rPr>
          <w:rFonts w:hint="eastAsia" w:eastAsia="仿宋_GB2312"/>
          <w:sz w:val="32"/>
          <w:szCs w:val="32"/>
        </w:rPr>
        <w:t>4.2 先期处置</w:t>
      </w:r>
    </w:p>
    <w:p>
      <w:pPr>
        <w:adjustRightInd w:val="0"/>
        <w:snapToGrid w:val="0"/>
        <w:spacing w:line="560" w:lineRule="exact"/>
        <w:ind w:firstLine="640" w:firstLineChars="200"/>
        <w:rPr>
          <w:rFonts w:eastAsia="仿宋_GB2312"/>
          <w:sz w:val="32"/>
          <w:szCs w:val="32"/>
        </w:rPr>
      </w:pPr>
      <w:r>
        <w:rPr>
          <w:rFonts w:eastAsia="仿宋_GB2312"/>
          <w:sz w:val="32"/>
          <w:szCs w:val="32"/>
        </w:rPr>
        <w:t>突发事件发生后，</w:t>
      </w:r>
      <w:r>
        <w:rPr>
          <w:rFonts w:hint="eastAsia" w:eastAsia="仿宋_GB2312"/>
          <w:sz w:val="32"/>
          <w:szCs w:val="32"/>
        </w:rPr>
        <w:t>事发地社区、集体经济组织、单位立即启动应急预案，迅速展开现场应急工作：组织人员疏散避险，严防衍生踩踏、失散等事件；控制危险源，标明危险区域，封锁危险场所，采取必要措施防止危害扩散；根据需要采取切断事件现场电源、关闭气源等措施，防止引发次生、衍生灾害事件；事发单位负责人要迅速到现场配合开展抢险救援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接报后，街道负责人要</w:t>
      </w:r>
      <w:r>
        <w:rPr>
          <w:rFonts w:eastAsia="仿宋_GB2312"/>
          <w:sz w:val="32"/>
          <w:szCs w:val="32"/>
        </w:rPr>
        <w:t>第一时间赶赴现场，组织相关科</w:t>
      </w:r>
      <w:r>
        <w:rPr>
          <w:rFonts w:hint="eastAsia" w:eastAsia="仿宋_GB2312"/>
          <w:sz w:val="32"/>
          <w:szCs w:val="32"/>
        </w:rPr>
        <w:t>室</w:t>
      </w:r>
      <w:r>
        <w:rPr>
          <w:rFonts w:eastAsia="仿宋_GB2312"/>
          <w:sz w:val="32"/>
          <w:szCs w:val="32"/>
        </w:rPr>
        <w:t>、中心</w:t>
      </w:r>
      <w:r>
        <w:rPr>
          <w:rFonts w:hint="eastAsia" w:eastAsia="仿宋_GB2312"/>
          <w:sz w:val="32"/>
          <w:szCs w:val="32"/>
        </w:rPr>
        <w:t>、派出所</w:t>
      </w:r>
      <w:r>
        <w:rPr>
          <w:rFonts w:eastAsia="仿宋_GB2312"/>
          <w:sz w:val="32"/>
          <w:szCs w:val="32"/>
        </w:rPr>
        <w:t>及事发</w:t>
      </w:r>
      <w:r>
        <w:rPr>
          <w:rFonts w:hint="eastAsia" w:eastAsia="仿宋_GB2312"/>
          <w:sz w:val="32"/>
          <w:szCs w:val="32"/>
        </w:rPr>
        <w:t>社区、集体经济组织</w:t>
      </w:r>
      <w:r>
        <w:rPr>
          <w:rFonts w:eastAsia="仿宋_GB2312"/>
          <w:sz w:val="32"/>
          <w:szCs w:val="32"/>
        </w:rPr>
        <w:t>负责人成立现场指挥部，</w:t>
      </w:r>
      <w:r>
        <w:rPr>
          <w:rFonts w:hint="eastAsia" w:eastAsia="仿宋_GB2312"/>
          <w:sz w:val="32"/>
          <w:szCs w:val="32"/>
        </w:rPr>
        <w:t>研究制定紧急处置措施，</w:t>
      </w:r>
      <w:r>
        <w:rPr>
          <w:rFonts w:eastAsia="仿宋_GB2312"/>
          <w:sz w:val="32"/>
          <w:szCs w:val="32"/>
        </w:rPr>
        <w:t>协调区相关部门、社会救援力量、专业救援队伍</w:t>
      </w:r>
      <w:r>
        <w:rPr>
          <w:rFonts w:hint="eastAsia" w:eastAsia="仿宋_GB2312"/>
          <w:sz w:val="32"/>
          <w:szCs w:val="32"/>
        </w:rPr>
        <w:t>赶赴现场</w:t>
      </w:r>
      <w:r>
        <w:rPr>
          <w:rFonts w:eastAsia="仿宋_GB2312"/>
          <w:sz w:val="32"/>
          <w:szCs w:val="32"/>
        </w:rPr>
        <w:t>，开展先期处置行动</w:t>
      </w:r>
      <w:r>
        <w:rPr>
          <w:rFonts w:hint="eastAsia" w:eastAsia="仿宋_GB2312"/>
          <w:sz w:val="32"/>
          <w:szCs w:val="32"/>
        </w:rPr>
        <w:t>，控制现场动态，排除险情</w:t>
      </w:r>
      <w:r>
        <w:rPr>
          <w:rFonts w:eastAsia="仿宋_GB2312"/>
          <w:sz w:val="32"/>
          <w:szCs w:val="32"/>
        </w:rPr>
        <w:t>。</w:t>
      </w:r>
      <w:r>
        <w:rPr>
          <w:rFonts w:hint="eastAsia" w:eastAsia="仿宋_GB2312"/>
          <w:sz w:val="32"/>
          <w:szCs w:val="32"/>
        </w:rPr>
        <w:t>指定现场联络员，上报区政府、区应急局，负责续报和深入续报现场处置情况。</w:t>
      </w:r>
    </w:p>
    <w:bookmarkEnd w:id="26"/>
    <w:bookmarkEnd w:id="27"/>
    <w:bookmarkEnd w:id="28"/>
    <w:bookmarkEnd w:id="29"/>
    <w:bookmarkEnd w:id="30"/>
    <w:bookmarkEnd w:id="31"/>
    <w:p>
      <w:pPr>
        <w:adjustRightInd w:val="0"/>
        <w:snapToGrid w:val="0"/>
        <w:spacing w:line="560" w:lineRule="exact"/>
        <w:ind w:firstLine="640" w:firstLineChars="200"/>
        <w:outlineLvl w:val="0"/>
        <w:rPr>
          <w:rFonts w:eastAsia="仿宋_GB2312"/>
          <w:sz w:val="32"/>
          <w:szCs w:val="32"/>
        </w:rPr>
      </w:pPr>
      <w:r>
        <w:rPr>
          <w:rFonts w:hint="eastAsia" w:eastAsia="仿宋_GB2312"/>
          <w:sz w:val="32"/>
          <w:szCs w:val="32"/>
        </w:rPr>
        <w:t>4.3 应急处置</w:t>
      </w:r>
    </w:p>
    <w:p>
      <w:pPr>
        <w:adjustRightInd w:val="0"/>
        <w:snapToGrid w:val="0"/>
        <w:spacing w:line="560" w:lineRule="exact"/>
        <w:ind w:firstLine="640" w:firstLineChars="200"/>
        <w:rPr>
          <w:rFonts w:eastAsia="仿宋_GB2312"/>
          <w:sz w:val="32"/>
          <w:szCs w:val="32"/>
        </w:rPr>
      </w:pPr>
      <w:r>
        <w:rPr>
          <w:rFonts w:eastAsia="仿宋_GB2312"/>
          <w:sz w:val="32"/>
          <w:szCs w:val="32"/>
        </w:rPr>
        <w:t>现场指挥部根据突发事件情况，组建若干工作组，</w:t>
      </w:r>
      <w:r>
        <w:rPr>
          <w:rFonts w:hint="eastAsia" w:eastAsia="仿宋_GB2312"/>
          <w:sz w:val="32"/>
          <w:szCs w:val="32"/>
        </w:rPr>
        <w:t>分头开展应急处置工作</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）综合协调组：负责</w:t>
      </w:r>
      <w:r>
        <w:rPr>
          <w:rFonts w:hint="eastAsia" w:eastAsia="仿宋_GB2312"/>
          <w:sz w:val="32"/>
          <w:szCs w:val="32"/>
        </w:rPr>
        <w:t>汇总</w:t>
      </w:r>
      <w:r>
        <w:rPr>
          <w:rFonts w:eastAsia="仿宋_GB2312"/>
          <w:sz w:val="32"/>
          <w:szCs w:val="32"/>
        </w:rPr>
        <w:t>上报现场信息，</w:t>
      </w:r>
      <w:r>
        <w:rPr>
          <w:rFonts w:hint="eastAsia" w:eastAsia="仿宋_GB2312"/>
          <w:sz w:val="32"/>
          <w:szCs w:val="32"/>
        </w:rPr>
        <w:t>传达落实指挥部</w:t>
      </w:r>
      <w:r>
        <w:rPr>
          <w:rFonts w:eastAsia="仿宋_GB2312"/>
          <w:sz w:val="32"/>
          <w:szCs w:val="32"/>
        </w:rPr>
        <w:t>指令，</w:t>
      </w:r>
      <w:r>
        <w:rPr>
          <w:rFonts w:hint="eastAsia" w:eastAsia="仿宋_GB2312"/>
          <w:sz w:val="32"/>
          <w:szCs w:val="32"/>
        </w:rPr>
        <w:t>做好舆情监管，</w:t>
      </w:r>
      <w:r>
        <w:rPr>
          <w:rFonts w:eastAsia="仿宋_GB2312"/>
          <w:sz w:val="32"/>
          <w:szCs w:val="32"/>
        </w:rPr>
        <w:t>引导</w:t>
      </w:r>
      <w:r>
        <w:rPr>
          <w:rFonts w:hint="eastAsia" w:eastAsia="仿宋_GB2312"/>
          <w:sz w:val="32"/>
          <w:szCs w:val="32"/>
        </w:rPr>
        <w:t>正确的</w:t>
      </w:r>
      <w:r>
        <w:rPr>
          <w:rFonts w:eastAsia="仿宋_GB2312"/>
          <w:sz w:val="32"/>
          <w:szCs w:val="32"/>
        </w:rPr>
        <w:t>舆论</w:t>
      </w:r>
      <w:r>
        <w:rPr>
          <w:rFonts w:hint="eastAsia" w:eastAsia="仿宋_GB2312"/>
          <w:sz w:val="32"/>
          <w:szCs w:val="32"/>
        </w:rPr>
        <w:t>导向，根据事态发展请求</w:t>
      </w:r>
      <w:r>
        <w:rPr>
          <w:rFonts w:eastAsia="仿宋_GB2312"/>
          <w:sz w:val="32"/>
          <w:szCs w:val="32"/>
        </w:rPr>
        <w:t>上级</w:t>
      </w:r>
      <w:r>
        <w:rPr>
          <w:rFonts w:hint="eastAsia" w:eastAsia="仿宋_GB2312"/>
          <w:sz w:val="32"/>
          <w:szCs w:val="32"/>
        </w:rPr>
        <w:t>支援</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转移安置</w:t>
      </w:r>
      <w:r>
        <w:rPr>
          <w:rFonts w:eastAsia="仿宋_GB2312"/>
          <w:sz w:val="32"/>
          <w:szCs w:val="32"/>
        </w:rPr>
        <w:t>组：负责转移安置受灾</w:t>
      </w:r>
      <w:r>
        <w:rPr>
          <w:rFonts w:hint="eastAsia" w:eastAsia="仿宋_GB2312"/>
          <w:sz w:val="32"/>
          <w:szCs w:val="32"/>
        </w:rPr>
        <w:t>或受威胁</w:t>
      </w:r>
      <w:r>
        <w:rPr>
          <w:rFonts w:eastAsia="仿宋_GB2312"/>
          <w:sz w:val="32"/>
          <w:szCs w:val="32"/>
        </w:rPr>
        <w:t>群众，启用事发地周边应急避难场所，必要时征用</w:t>
      </w:r>
      <w:r>
        <w:rPr>
          <w:rFonts w:hint="eastAsia" w:eastAsia="仿宋_GB2312"/>
          <w:sz w:val="32"/>
          <w:szCs w:val="32"/>
        </w:rPr>
        <w:t>附近</w:t>
      </w:r>
      <w:r>
        <w:rPr>
          <w:rFonts w:eastAsia="仿宋_GB2312"/>
          <w:sz w:val="32"/>
          <w:szCs w:val="32"/>
        </w:rPr>
        <w:t>办公楼、体育场馆、商场、宾馆、饭店</w:t>
      </w:r>
      <w:r>
        <w:rPr>
          <w:rFonts w:hint="eastAsia" w:eastAsia="仿宋_GB2312"/>
          <w:sz w:val="32"/>
          <w:szCs w:val="32"/>
        </w:rPr>
        <w:t>、学校操场</w:t>
      </w:r>
      <w:r>
        <w:rPr>
          <w:rFonts w:eastAsia="仿宋_GB2312"/>
          <w:sz w:val="32"/>
          <w:szCs w:val="32"/>
        </w:rPr>
        <w:t>等场所作为临时安置点。组织</w:t>
      </w:r>
      <w:r>
        <w:rPr>
          <w:rFonts w:hint="eastAsia" w:eastAsia="仿宋_GB2312"/>
          <w:sz w:val="32"/>
          <w:szCs w:val="32"/>
        </w:rPr>
        <w:t>社区、集体经济组织</w:t>
      </w:r>
      <w:r>
        <w:rPr>
          <w:rFonts w:eastAsia="仿宋_GB2312"/>
          <w:sz w:val="32"/>
          <w:szCs w:val="32"/>
        </w:rPr>
        <w:t>干部、</w:t>
      </w:r>
      <w:r>
        <w:rPr>
          <w:rFonts w:hint="eastAsia" w:eastAsia="仿宋_GB2312"/>
          <w:sz w:val="32"/>
          <w:szCs w:val="32"/>
        </w:rPr>
        <w:t>物业</w:t>
      </w:r>
      <w:r>
        <w:rPr>
          <w:rFonts w:eastAsia="仿宋_GB2312"/>
          <w:sz w:val="32"/>
          <w:szCs w:val="32"/>
        </w:rPr>
        <w:t>管家、</w:t>
      </w:r>
      <w:r>
        <w:rPr>
          <w:rFonts w:hint="eastAsia" w:eastAsia="仿宋_GB2312"/>
          <w:sz w:val="32"/>
          <w:szCs w:val="32"/>
        </w:rPr>
        <w:t>楼门长、</w:t>
      </w:r>
      <w:r>
        <w:rPr>
          <w:rFonts w:eastAsia="仿宋_GB2312"/>
          <w:sz w:val="32"/>
          <w:szCs w:val="32"/>
        </w:rPr>
        <w:t>志愿者等人员对老、弱、病、残、幼</w:t>
      </w:r>
      <w:r>
        <w:rPr>
          <w:rFonts w:hint="eastAsia" w:eastAsia="仿宋_GB2312"/>
          <w:sz w:val="32"/>
          <w:szCs w:val="32"/>
        </w:rPr>
        <w:t>等</w:t>
      </w:r>
      <w:r>
        <w:rPr>
          <w:rFonts w:eastAsia="仿宋_GB2312"/>
          <w:sz w:val="32"/>
          <w:szCs w:val="32"/>
        </w:rPr>
        <w:t>脆弱人群进行优先转移安置。</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）抢险救援组：负责组织</w:t>
      </w:r>
      <w:r>
        <w:rPr>
          <w:rFonts w:hint="eastAsia" w:eastAsia="仿宋_GB2312"/>
          <w:sz w:val="32"/>
          <w:szCs w:val="32"/>
        </w:rPr>
        <w:t>民兵、预备役、专业救援队伍等应急救援</w:t>
      </w:r>
      <w:r>
        <w:rPr>
          <w:rFonts w:eastAsia="仿宋_GB2312"/>
          <w:sz w:val="32"/>
          <w:szCs w:val="32"/>
        </w:rPr>
        <w:t>力量</w:t>
      </w:r>
      <w:r>
        <w:rPr>
          <w:rFonts w:hint="eastAsia" w:eastAsia="仿宋_GB2312"/>
          <w:sz w:val="32"/>
          <w:szCs w:val="32"/>
        </w:rPr>
        <w:t>，</w:t>
      </w:r>
      <w:r>
        <w:rPr>
          <w:rFonts w:eastAsia="仿宋_GB2312"/>
          <w:sz w:val="32"/>
          <w:szCs w:val="32"/>
        </w:rPr>
        <w:t>在充分保障自身安全的情况下，开展被困人员</w:t>
      </w:r>
      <w:r>
        <w:rPr>
          <w:rFonts w:hint="eastAsia" w:eastAsia="仿宋_GB2312"/>
          <w:sz w:val="32"/>
          <w:szCs w:val="32"/>
        </w:rPr>
        <w:t>搜救</w:t>
      </w:r>
      <w:r>
        <w:rPr>
          <w:rFonts w:eastAsia="仿宋_GB2312"/>
          <w:sz w:val="32"/>
          <w:szCs w:val="32"/>
        </w:rPr>
        <w:t>、</w:t>
      </w:r>
      <w:r>
        <w:rPr>
          <w:rFonts w:hint="eastAsia" w:eastAsia="仿宋_GB2312"/>
          <w:sz w:val="32"/>
          <w:szCs w:val="32"/>
        </w:rPr>
        <w:t>泄露处封堵、</w:t>
      </w:r>
      <w:r>
        <w:rPr>
          <w:rFonts w:eastAsia="仿宋_GB2312"/>
          <w:sz w:val="32"/>
          <w:szCs w:val="32"/>
        </w:rPr>
        <w:t>危险物（障碍物）破拆清理、有毒有害气体净化、扑灭火、电路阻断、排涝排水等工作。</w:t>
      </w:r>
      <w:r>
        <w:rPr>
          <w:rFonts w:hint="eastAsia" w:eastAsia="仿宋_GB2312"/>
          <w:sz w:val="32"/>
          <w:szCs w:val="32"/>
        </w:rPr>
        <w:t>配合相关部门抢修被损坏的交通、通信、供水、供电、供气、供热等公共设施。</w:t>
      </w:r>
    </w:p>
    <w:p>
      <w:pPr>
        <w:adjustRightInd w:val="0"/>
        <w:snapToGrid w:val="0"/>
        <w:spacing w:line="560" w:lineRule="exact"/>
        <w:ind w:firstLine="645"/>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）医疗救护组：负责受伤人员现场紧急救治、疾病控制、卫生监督、心理援助和疫情</w:t>
      </w:r>
      <w:r>
        <w:rPr>
          <w:rFonts w:hint="eastAsia" w:eastAsia="仿宋_GB2312"/>
          <w:sz w:val="32"/>
          <w:szCs w:val="32"/>
        </w:rPr>
        <w:t>监测</w:t>
      </w:r>
      <w:r>
        <w:rPr>
          <w:rFonts w:eastAsia="仿宋_GB2312"/>
          <w:sz w:val="32"/>
          <w:szCs w:val="32"/>
        </w:rPr>
        <w:t>控制工作。</w:t>
      </w:r>
      <w:r>
        <w:rPr>
          <w:rFonts w:hint="eastAsia" w:eastAsia="仿宋_GB2312"/>
          <w:sz w:val="32"/>
          <w:szCs w:val="32"/>
        </w:rPr>
        <w:t>多方</w:t>
      </w:r>
      <w:r>
        <w:rPr>
          <w:rFonts w:eastAsia="仿宋_GB2312"/>
          <w:sz w:val="32"/>
          <w:szCs w:val="32"/>
        </w:rPr>
        <w:t>协调医疗</w:t>
      </w:r>
      <w:r>
        <w:rPr>
          <w:rFonts w:hint="eastAsia" w:eastAsia="仿宋_GB2312"/>
          <w:sz w:val="32"/>
          <w:szCs w:val="32"/>
        </w:rPr>
        <w:t>救助</w:t>
      </w:r>
      <w:r>
        <w:rPr>
          <w:rFonts w:eastAsia="仿宋_GB2312"/>
          <w:sz w:val="32"/>
          <w:szCs w:val="32"/>
        </w:rPr>
        <w:t>机构，</w:t>
      </w:r>
      <w:r>
        <w:rPr>
          <w:rFonts w:hint="eastAsia" w:eastAsia="仿宋_GB2312"/>
          <w:sz w:val="32"/>
          <w:szCs w:val="32"/>
        </w:rPr>
        <w:t>为特殊人群、危重症人群</w:t>
      </w:r>
      <w:r>
        <w:rPr>
          <w:rFonts w:eastAsia="仿宋_GB2312"/>
          <w:sz w:val="32"/>
          <w:szCs w:val="32"/>
        </w:rPr>
        <w:t>开辟</w:t>
      </w:r>
      <w:r>
        <w:rPr>
          <w:rFonts w:hint="eastAsia" w:eastAsia="仿宋_GB2312"/>
          <w:sz w:val="32"/>
          <w:szCs w:val="32"/>
        </w:rPr>
        <w:t>“</w:t>
      </w:r>
      <w:r>
        <w:rPr>
          <w:rFonts w:eastAsia="仿宋_GB2312"/>
          <w:sz w:val="32"/>
          <w:szCs w:val="32"/>
        </w:rPr>
        <w:t>绿色通道</w:t>
      </w:r>
      <w:r>
        <w:rPr>
          <w:rFonts w:hint="eastAsia" w:eastAsia="仿宋_GB2312"/>
          <w:sz w:val="32"/>
          <w:szCs w:val="32"/>
        </w:rPr>
        <w:t>”，保障受伤人员得到及时救治</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w:t>
      </w:r>
      <w:r>
        <w:rPr>
          <w:rFonts w:hint="eastAsia" w:eastAsia="仿宋_GB2312"/>
          <w:sz w:val="32"/>
          <w:szCs w:val="32"/>
        </w:rPr>
        <w:t>治安</w:t>
      </w:r>
      <w:r>
        <w:rPr>
          <w:rFonts w:eastAsia="仿宋_GB2312"/>
          <w:sz w:val="32"/>
          <w:szCs w:val="32"/>
        </w:rPr>
        <w:t>维护组：负责设置现场警戒带，疏导劝离周边群众，维护</w:t>
      </w:r>
      <w:r>
        <w:rPr>
          <w:rFonts w:hint="eastAsia" w:eastAsia="仿宋_GB2312"/>
          <w:sz w:val="32"/>
          <w:szCs w:val="32"/>
        </w:rPr>
        <w:t>事发现场、安置场所、物资储备地点等重要部位的</w:t>
      </w:r>
      <w:r>
        <w:rPr>
          <w:rFonts w:eastAsia="仿宋_GB2312"/>
          <w:sz w:val="32"/>
          <w:szCs w:val="32"/>
        </w:rPr>
        <w:t>治安秩序，协调保障救援设备和应急物资运输畅通。</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物资</w:t>
      </w:r>
      <w:r>
        <w:rPr>
          <w:rFonts w:eastAsia="仿宋_GB2312"/>
          <w:sz w:val="32"/>
          <w:szCs w:val="32"/>
        </w:rPr>
        <w:t>保障组：负责统筹调拨应急物资，</w:t>
      </w:r>
      <w:r>
        <w:rPr>
          <w:rFonts w:hint="eastAsia" w:eastAsia="仿宋_GB2312"/>
          <w:sz w:val="32"/>
          <w:szCs w:val="32"/>
        </w:rPr>
        <w:t>接收发放部门支援或社会捐赠的物资；向受灾人员提供食品、饮用水、照明等生活必需品，保障受灾群众生活所需；为救援人员提供所需应急物资、设备、工具等，</w:t>
      </w:r>
      <w:r>
        <w:rPr>
          <w:rFonts w:eastAsia="仿宋_GB2312"/>
          <w:sz w:val="32"/>
          <w:szCs w:val="32"/>
        </w:rPr>
        <w:t>保障处置工作顺利开展。</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市、区层面应急指挥机构到达现场后，</w:t>
      </w:r>
      <w:r>
        <w:rPr>
          <w:rFonts w:hint="eastAsia" w:eastAsia="仿宋_GB2312"/>
          <w:sz w:val="32"/>
          <w:szCs w:val="32"/>
        </w:rPr>
        <w:t>现场指挥部负责人要及时</w:t>
      </w:r>
      <w:r>
        <w:rPr>
          <w:rFonts w:eastAsia="仿宋_GB2312"/>
          <w:sz w:val="32"/>
          <w:szCs w:val="32"/>
        </w:rPr>
        <w:t>汇报</w:t>
      </w:r>
      <w:r>
        <w:rPr>
          <w:rFonts w:hint="eastAsia" w:eastAsia="仿宋_GB2312"/>
          <w:sz w:val="32"/>
          <w:szCs w:val="32"/>
        </w:rPr>
        <w:t>现场</w:t>
      </w:r>
      <w:r>
        <w:rPr>
          <w:rFonts w:eastAsia="仿宋_GB2312"/>
          <w:sz w:val="32"/>
          <w:szCs w:val="32"/>
        </w:rPr>
        <w:t>情况，移交</w:t>
      </w:r>
      <w:r>
        <w:rPr>
          <w:rFonts w:hint="eastAsia" w:eastAsia="仿宋_GB2312"/>
          <w:sz w:val="32"/>
          <w:szCs w:val="32"/>
        </w:rPr>
        <w:t>现场</w:t>
      </w:r>
      <w:r>
        <w:rPr>
          <w:rFonts w:eastAsia="仿宋_GB2312"/>
          <w:sz w:val="32"/>
          <w:szCs w:val="32"/>
        </w:rPr>
        <w:t>指挥权，协助开展应急处置工作。</w:t>
      </w:r>
    </w:p>
    <w:p>
      <w:pPr>
        <w:adjustRightInd w:val="0"/>
        <w:snapToGrid w:val="0"/>
        <w:spacing w:line="560" w:lineRule="exact"/>
        <w:ind w:firstLine="640" w:firstLineChars="200"/>
        <w:rPr>
          <w:rFonts w:eastAsia="楷体_GB2312"/>
          <w:kern w:val="0"/>
          <w:sz w:val="32"/>
          <w:szCs w:val="32"/>
          <w:lang w:val="zh-CN"/>
        </w:rPr>
      </w:pPr>
      <w:r>
        <w:rPr>
          <w:rFonts w:hint="eastAsia" w:eastAsia="黑体"/>
          <w:kern w:val="0"/>
          <w:sz w:val="32"/>
          <w:szCs w:val="32"/>
        </w:rPr>
        <w:t xml:space="preserve">5 </w:t>
      </w:r>
      <w:r>
        <w:rPr>
          <w:rFonts w:eastAsia="黑体"/>
          <w:kern w:val="0"/>
          <w:sz w:val="32"/>
          <w:szCs w:val="32"/>
          <w:lang w:val="zh-CN"/>
        </w:rPr>
        <w:t>善后处置</w:t>
      </w:r>
    </w:p>
    <w:p>
      <w:pPr>
        <w:adjustRightInd w:val="0"/>
        <w:snapToGrid w:val="0"/>
        <w:spacing w:line="560" w:lineRule="exact"/>
        <w:ind w:firstLine="640" w:firstLineChars="200"/>
        <w:rPr>
          <w:rFonts w:eastAsia="仿宋_GB2312"/>
          <w:sz w:val="32"/>
          <w:szCs w:val="32"/>
        </w:rPr>
      </w:pPr>
      <w:r>
        <w:rPr>
          <w:rFonts w:eastAsia="仿宋_GB2312"/>
          <w:sz w:val="32"/>
          <w:szCs w:val="32"/>
        </w:rPr>
        <w:t>配合开展事发区域的恢复重建，尽快恢复</w:t>
      </w:r>
      <w:r>
        <w:rPr>
          <w:rFonts w:hint="eastAsia" w:eastAsia="仿宋_GB2312"/>
          <w:sz w:val="32"/>
          <w:szCs w:val="32"/>
        </w:rPr>
        <w:t>正常的</w:t>
      </w:r>
      <w:r>
        <w:rPr>
          <w:rFonts w:eastAsia="仿宋_GB2312"/>
          <w:sz w:val="32"/>
          <w:szCs w:val="32"/>
        </w:rPr>
        <w:t>生产生活秩序</w:t>
      </w:r>
      <w:r>
        <w:rPr>
          <w:rFonts w:hint="eastAsia" w:eastAsia="仿宋_GB2312"/>
          <w:sz w:val="32"/>
          <w:szCs w:val="32"/>
        </w:rPr>
        <w:t>。</w:t>
      </w:r>
      <w:r>
        <w:rPr>
          <w:rFonts w:eastAsia="仿宋_GB2312"/>
          <w:sz w:val="32"/>
          <w:szCs w:val="32"/>
        </w:rPr>
        <w:t>做好遇难人员、伤员的善后处理及家属</w:t>
      </w:r>
      <w:r>
        <w:rPr>
          <w:rFonts w:hint="eastAsia" w:eastAsia="仿宋_GB2312"/>
          <w:sz w:val="32"/>
          <w:szCs w:val="32"/>
        </w:rPr>
        <w:t>抚恤</w:t>
      </w:r>
      <w:r>
        <w:rPr>
          <w:rFonts w:eastAsia="仿宋_GB2312"/>
          <w:sz w:val="32"/>
          <w:szCs w:val="32"/>
        </w:rPr>
        <w:t>工作</w:t>
      </w:r>
      <w:r>
        <w:rPr>
          <w:rFonts w:hint="eastAsia" w:eastAsia="仿宋_GB2312"/>
          <w:sz w:val="32"/>
          <w:szCs w:val="32"/>
        </w:rPr>
        <w:t>。开展</w:t>
      </w:r>
      <w:r>
        <w:rPr>
          <w:rFonts w:eastAsia="仿宋_GB2312"/>
          <w:sz w:val="32"/>
          <w:szCs w:val="32"/>
        </w:rPr>
        <w:t>受灾</w:t>
      </w:r>
      <w:r>
        <w:rPr>
          <w:rFonts w:hint="eastAsia" w:eastAsia="仿宋_GB2312"/>
          <w:sz w:val="32"/>
          <w:szCs w:val="32"/>
        </w:rPr>
        <w:t>统计工作</w:t>
      </w:r>
      <w:r>
        <w:rPr>
          <w:rFonts w:eastAsia="仿宋_GB2312"/>
          <w:sz w:val="32"/>
          <w:szCs w:val="32"/>
        </w:rPr>
        <w:t>，</w:t>
      </w:r>
      <w:r>
        <w:rPr>
          <w:rFonts w:hint="eastAsia" w:eastAsia="仿宋_GB2312"/>
          <w:sz w:val="32"/>
          <w:szCs w:val="32"/>
        </w:rPr>
        <w:t>主要包括人员伤亡和财产损失情况等。</w:t>
      </w:r>
      <w:r>
        <w:rPr>
          <w:rFonts w:eastAsia="仿宋_GB2312"/>
          <w:sz w:val="32"/>
          <w:szCs w:val="32"/>
        </w:rPr>
        <w:t>协助上级部门做好救灾赈灾工作。</w:t>
      </w:r>
      <w:r>
        <w:rPr>
          <w:rFonts w:hint="eastAsia" w:eastAsia="仿宋_GB2312"/>
          <w:sz w:val="32"/>
          <w:szCs w:val="32"/>
        </w:rPr>
        <w:t>协助卫生健康部门开展疫情防治工作。协助生态环境部门开展环境污染消除工作。</w:t>
      </w:r>
    </w:p>
    <w:p>
      <w:pPr>
        <w:adjustRightInd w:val="0"/>
        <w:snapToGrid w:val="0"/>
        <w:spacing w:line="560" w:lineRule="exact"/>
        <w:ind w:firstLine="640" w:firstLineChars="200"/>
        <w:rPr>
          <w:rFonts w:eastAsia="楷体_GB2312"/>
          <w:kern w:val="0"/>
          <w:sz w:val="32"/>
          <w:szCs w:val="32"/>
          <w:lang w:val="zh-CN"/>
        </w:rPr>
      </w:pPr>
      <w:bookmarkStart w:id="32" w:name="_Toc1745105214_WPSOffice_Level2"/>
      <w:bookmarkStart w:id="33" w:name="_Toc58786369"/>
      <w:bookmarkStart w:id="34" w:name="_Toc667770352"/>
      <w:bookmarkStart w:id="35" w:name="_Toc1758277474_WPSOffice_Level2"/>
      <w:bookmarkStart w:id="36" w:name="_Toc1213192887"/>
      <w:bookmarkStart w:id="37" w:name="_Toc1391289894_WPSOffice_Level2"/>
      <w:r>
        <w:rPr>
          <w:rFonts w:hint="eastAsia" w:eastAsia="黑体"/>
          <w:kern w:val="0"/>
          <w:sz w:val="32"/>
          <w:szCs w:val="32"/>
        </w:rPr>
        <w:t xml:space="preserve">6 </w:t>
      </w:r>
      <w:r>
        <w:rPr>
          <w:rFonts w:eastAsia="黑体"/>
          <w:kern w:val="0"/>
          <w:sz w:val="32"/>
          <w:szCs w:val="32"/>
          <w:lang w:val="zh-CN"/>
        </w:rPr>
        <w:t>应急保障</w:t>
      </w:r>
    </w:p>
    <w:p>
      <w:pPr>
        <w:adjustRightInd w:val="0"/>
        <w:snapToGrid w:val="0"/>
        <w:spacing w:line="560" w:lineRule="exact"/>
        <w:ind w:firstLine="640" w:firstLineChars="200"/>
        <w:rPr>
          <w:rFonts w:eastAsia="仿宋_GB2312"/>
          <w:sz w:val="32"/>
          <w:szCs w:val="32"/>
        </w:rPr>
      </w:pPr>
      <w:r>
        <w:rPr>
          <w:rFonts w:hint="eastAsia" w:eastAsia="楷体_GB2312"/>
          <w:kern w:val="0"/>
          <w:sz w:val="32"/>
          <w:szCs w:val="32"/>
        </w:rPr>
        <w:t xml:space="preserve">6.1 </w:t>
      </w:r>
      <w:r>
        <w:rPr>
          <w:rFonts w:eastAsia="楷体_GB2312"/>
          <w:sz w:val="32"/>
          <w:szCs w:val="32"/>
        </w:rPr>
        <w:t>队伍保障</w:t>
      </w:r>
      <w:bookmarkEnd w:id="32"/>
      <w:bookmarkEnd w:id="33"/>
      <w:bookmarkEnd w:id="34"/>
      <w:bookmarkEnd w:id="35"/>
      <w:bookmarkEnd w:id="36"/>
      <w:bookmarkEnd w:id="37"/>
    </w:p>
    <w:p>
      <w:pPr>
        <w:adjustRightInd w:val="0"/>
        <w:snapToGrid w:val="0"/>
        <w:spacing w:line="560" w:lineRule="exact"/>
        <w:ind w:firstLine="640" w:firstLineChars="200"/>
        <w:rPr>
          <w:rFonts w:eastAsia="仿宋_GB2312"/>
          <w:sz w:val="32"/>
          <w:szCs w:val="32"/>
        </w:rPr>
      </w:pPr>
      <w:r>
        <w:rPr>
          <w:rFonts w:hint="eastAsia" w:eastAsia="仿宋_GB2312"/>
          <w:sz w:val="32"/>
          <w:szCs w:val="32"/>
        </w:rPr>
        <w:t>统筹整合综合应急救援队、</w:t>
      </w:r>
      <w:r>
        <w:rPr>
          <w:rFonts w:eastAsia="仿宋_GB2312"/>
          <w:sz w:val="32"/>
          <w:szCs w:val="32"/>
        </w:rPr>
        <w:t>民兵应急排、网格员、</w:t>
      </w:r>
      <w:r>
        <w:rPr>
          <w:rFonts w:hint="eastAsia" w:eastAsia="仿宋_GB2312"/>
          <w:sz w:val="32"/>
          <w:szCs w:val="32"/>
        </w:rPr>
        <w:t>灾害信息员、气象信息员、</w:t>
      </w:r>
      <w:r>
        <w:rPr>
          <w:rFonts w:eastAsia="仿宋_GB2312"/>
          <w:sz w:val="32"/>
          <w:szCs w:val="32"/>
        </w:rPr>
        <w:t>志愿者、</w:t>
      </w:r>
      <w:r>
        <w:rPr>
          <w:rFonts w:hint="eastAsia" w:eastAsia="仿宋_GB2312"/>
          <w:sz w:val="32"/>
          <w:szCs w:val="32"/>
        </w:rPr>
        <w:t>社会力量</w:t>
      </w:r>
      <w:r>
        <w:rPr>
          <w:rFonts w:eastAsia="仿宋_GB2312"/>
          <w:sz w:val="32"/>
          <w:szCs w:val="32"/>
        </w:rPr>
        <w:t>，</w:t>
      </w:r>
      <w:r>
        <w:rPr>
          <w:rFonts w:hint="eastAsia" w:eastAsia="仿宋_GB2312"/>
          <w:sz w:val="32"/>
          <w:szCs w:val="32"/>
        </w:rPr>
        <w:t>加强日常管理和培训。承担应急知识技能宣教、</w:t>
      </w:r>
      <w:r>
        <w:rPr>
          <w:rFonts w:eastAsia="仿宋_GB2312"/>
          <w:sz w:val="32"/>
          <w:szCs w:val="32"/>
        </w:rPr>
        <w:t>传递预警信息、转移</w:t>
      </w:r>
      <w:r>
        <w:rPr>
          <w:rFonts w:hint="eastAsia" w:eastAsia="仿宋_GB2312"/>
          <w:sz w:val="32"/>
          <w:szCs w:val="32"/>
        </w:rPr>
        <w:t>疏散</w:t>
      </w:r>
      <w:r>
        <w:rPr>
          <w:rFonts w:eastAsia="仿宋_GB2312"/>
          <w:sz w:val="32"/>
          <w:szCs w:val="32"/>
        </w:rPr>
        <w:t>人员</w:t>
      </w:r>
      <w:r>
        <w:rPr>
          <w:rFonts w:hint="eastAsia" w:eastAsia="仿宋_GB2312"/>
          <w:sz w:val="32"/>
          <w:szCs w:val="32"/>
        </w:rPr>
        <w:t>、日常紧急救护等工作；突发事件发生时，积极采取自救互救措施，</w:t>
      </w:r>
      <w:r>
        <w:rPr>
          <w:rFonts w:eastAsia="仿宋_GB2312"/>
          <w:sz w:val="32"/>
          <w:szCs w:val="32"/>
        </w:rPr>
        <w:t>协助</w:t>
      </w:r>
      <w:r>
        <w:rPr>
          <w:rFonts w:hint="eastAsia" w:eastAsia="仿宋_GB2312"/>
          <w:sz w:val="32"/>
          <w:szCs w:val="32"/>
        </w:rPr>
        <w:t>专业队伍和职能部门</w:t>
      </w:r>
      <w:r>
        <w:rPr>
          <w:rFonts w:eastAsia="仿宋_GB2312"/>
          <w:sz w:val="32"/>
          <w:szCs w:val="32"/>
        </w:rPr>
        <w:t>做好</w:t>
      </w:r>
      <w:r>
        <w:rPr>
          <w:rFonts w:hint="eastAsia" w:eastAsia="仿宋_GB2312"/>
          <w:sz w:val="32"/>
          <w:szCs w:val="32"/>
        </w:rPr>
        <w:t>应急处置、</w:t>
      </w:r>
      <w:r>
        <w:rPr>
          <w:rFonts w:eastAsia="仿宋_GB2312"/>
          <w:sz w:val="32"/>
          <w:szCs w:val="32"/>
        </w:rPr>
        <w:t>秩序维护、物资发放等工作。</w:t>
      </w:r>
    </w:p>
    <w:p>
      <w:pPr>
        <w:adjustRightInd w:val="0"/>
        <w:snapToGrid w:val="0"/>
        <w:spacing w:line="560" w:lineRule="exact"/>
        <w:ind w:firstLine="640" w:firstLineChars="200"/>
        <w:rPr>
          <w:rFonts w:eastAsia="楷体_GB2312"/>
          <w:kern w:val="0"/>
          <w:sz w:val="32"/>
          <w:szCs w:val="32"/>
          <w:lang w:val="zh-CN"/>
        </w:rPr>
      </w:pPr>
      <w:bookmarkStart w:id="38" w:name="_Toc1799164619_WPSOffice_Level2"/>
      <w:bookmarkStart w:id="39" w:name="_Toc1994522798_WPSOffice_Level2"/>
      <w:bookmarkStart w:id="40" w:name="_Toc1607299922_WPSOffice_Level2"/>
      <w:bookmarkStart w:id="41" w:name="_Toc1923107191"/>
      <w:bookmarkStart w:id="42" w:name="_Toc466766842"/>
      <w:bookmarkStart w:id="43" w:name="_Toc58786370"/>
      <w:r>
        <w:rPr>
          <w:rFonts w:hint="eastAsia" w:eastAsia="楷体_GB2312"/>
          <w:kern w:val="0"/>
          <w:sz w:val="32"/>
          <w:szCs w:val="32"/>
        </w:rPr>
        <w:t xml:space="preserve">6.2 </w:t>
      </w:r>
      <w:r>
        <w:rPr>
          <w:rFonts w:eastAsia="楷体_GB2312"/>
          <w:sz w:val="32"/>
          <w:szCs w:val="32"/>
        </w:rPr>
        <w:t>物资保障</w:t>
      </w:r>
      <w:bookmarkEnd w:id="38"/>
      <w:bookmarkEnd w:id="39"/>
      <w:bookmarkEnd w:id="40"/>
      <w:bookmarkEnd w:id="41"/>
      <w:bookmarkEnd w:id="42"/>
      <w:bookmarkEnd w:id="43"/>
    </w:p>
    <w:p>
      <w:pPr>
        <w:adjustRightInd w:val="0"/>
        <w:snapToGrid w:val="0"/>
        <w:spacing w:line="560" w:lineRule="exact"/>
        <w:ind w:firstLine="640" w:firstLineChars="200"/>
        <w:rPr>
          <w:rFonts w:eastAsia="仿宋_GB2312"/>
          <w:sz w:val="32"/>
          <w:szCs w:val="32"/>
        </w:rPr>
      </w:pPr>
      <w:r>
        <w:rPr>
          <w:rFonts w:eastAsia="仿宋_GB2312"/>
          <w:sz w:val="32"/>
          <w:szCs w:val="32"/>
        </w:rPr>
        <w:t>完善应急物资保障体系，制定应急物资</w:t>
      </w:r>
      <w:r>
        <w:rPr>
          <w:rFonts w:hint="eastAsia" w:eastAsia="仿宋_GB2312"/>
          <w:sz w:val="32"/>
          <w:szCs w:val="32"/>
        </w:rPr>
        <w:t>储备</w:t>
      </w:r>
      <w:r>
        <w:rPr>
          <w:rFonts w:eastAsia="仿宋_GB2312"/>
          <w:sz w:val="32"/>
          <w:szCs w:val="32"/>
        </w:rPr>
        <w:t>管理制度，</w:t>
      </w:r>
      <w:r>
        <w:rPr>
          <w:rFonts w:hint="eastAsia" w:eastAsia="仿宋_GB2312"/>
          <w:sz w:val="32"/>
          <w:szCs w:val="32"/>
        </w:rPr>
        <w:t>街道</w:t>
      </w:r>
      <w:r>
        <w:rPr>
          <w:rFonts w:eastAsia="仿宋_GB2312"/>
          <w:sz w:val="32"/>
          <w:szCs w:val="32"/>
        </w:rPr>
        <w:t>、</w:t>
      </w:r>
      <w:r>
        <w:rPr>
          <w:rFonts w:hint="eastAsia" w:eastAsia="仿宋_GB2312"/>
          <w:sz w:val="32"/>
          <w:szCs w:val="32"/>
        </w:rPr>
        <w:t>社区、集体经济组织要</w:t>
      </w:r>
      <w:r>
        <w:rPr>
          <w:rFonts w:eastAsia="仿宋_GB2312"/>
          <w:sz w:val="32"/>
          <w:szCs w:val="32"/>
        </w:rPr>
        <w:t>根据实际</w:t>
      </w:r>
      <w:r>
        <w:rPr>
          <w:rFonts w:hint="eastAsia" w:eastAsia="仿宋_GB2312"/>
          <w:sz w:val="32"/>
          <w:szCs w:val="32"/>
        </w:rPr>
        <w:t>情况</w:t>
      </w:r>
      <w:r>
        <w:rPr>
          <w:rFonts w:eastAsia="仿宋_GB2312"/>
          <w:sz w:val="32"/>
          <w:szCs w:val="32"/>
        </w:rPr>
        <w:t>建立应急物资库，购置</w:t>
      </w:r>
      <w:r>
        <w:rPr>
          <w:rFonts w:hint="eastAsia" w:eastAsia="仿宋_GB2312"/>
          <w:sz w:val="32"/>
          <w:szCs w:val="32"/>
        </w:rPr>
        <w:t>应急处置所需</w:t>
      </w:r>
      <w:r>
        <w:rPr>
          <w:rFonts w:eastAsia="仿宋_GB2312"/>
          <w:sz w:val="32"/>
          <w:szCs w:val="32"/>
        </w:rPr>
        <w:t>设备、工具、</w:t>
      </w:r>
      <w:r>
        <w:rPr>
          <w:rFonts w:hint="eastAsia" w:eastAsia="仿宋_GB2312"/>
          <w:sz w:val="32"/>
          <w:szCs w:val="32"/>
        </w:rPr>
        <w:t>物资</w:t>
      </w:r>
      <w:r>
        <w:rPr>
          <w:rFonts w:eastAsia="仿宋_GB2312"/>
          <w:sz w:val="32"/>
          <w:szCs w:val="32"/>
        </w:rPr>
        <w:t>，</w:t>
      </w:r>
      <w:r>
        <w:rPr>
          <w:rFonts w:hint="eastAsia" w:eastAsia="仿宋_GB2312"/>
          <w:sz w:val="32"/>
          <w:szCs w:val="32"/>
        </w:rPr>
        <w:t>并</w:t>
      </w:r>
      <w:r>
        <w:rPr>
          <w:rFonts w:eastAsia="仿宋_GB2312"/>
          <w:sz w:val="32"/>
          <w:szCs w:val="32"/>
        </w:rPr>
        <w:t>由专人</w:t>
      </w:r>
      <w:r>
        <w:rPr>
          <w:rFonts w:hint="eastAsia" w:eastAsia="仿宋_GB2312"/>
          <w:sz w:val="32"/>
          <w:szCs w:val="32"/>
        </w:rPr>
        <w:t>负责</w:t>
      </w:r>
      <w:r>
        <w:rPr>
          <w:rFonts w:eastAsia="仿宋_GB2312"/>
          <w:sz w:val="32"/>
          <w:szCs w:val="32"/>
        </w:rPr>
        <w:t>，</w:t>
      </w:r>
      <w:r>
        <w:rPr>
          <w:rFonts w:hint="eastAsia" w:eastAsia="仿宋_GB2312"/>
          <w:sz w:val="32"/>
          <w:szCs w:val="32"/>
        </w:rPr>
        <w:t>台账清楚准确，动态管理，确保紧急状态下应急救援物资、生活必需品和应急处置装备的供给使用</w:t>
      </w:r>
      <w:r>
        <w:rPr>
          <w:rFonts w:eastAsia="仿宋_GB2312"/>
          <w:sz w:val="32"/>
          <w:szCs w:val="32"/>
        </w:rPr>
        <w:t>。</w:t>
      </w:r>
    </w:p>
    <w:p>
      <w:pPr>
        <w:adjustRightInd w:val="0"/>
        <w:snapToGrid w:val="0"/>
        <w:spacing w:line="560" w:lineRule="exact"/>
        <w:ind w:firstLine="640" w:firstLineChars="200"/>
        <w:rPr>
          <w:rFonts w:eastAsia="仿宋_GB2312"/>
          <w:sz w:val="32"/>
          <w:szCs w:val="32"/>
        </w:rPr>
      </w:pPr>
      <w:bookmarkStart w:id="44" w:name="_Toc692993441_WPSOffice_Level2"/>
      <w:bookmarkStart w:id="45" w:name="_Toc58786371"/>
      <w:bookmarkStart w:id="46" w:name="_Toc1990001773_WPSOffice_Level2"/>
      <w:bookmarkStart w:id="47" w:name="_Toc2033671787"/>
      <w:bookmarkStart w:id="48" w:name="_Toc1872419963_WPSOffice_Level2"/>
      <w:bookmarkStart w:id="49" w:name="_Toc192551003"/>
      <w:r>
        <w:rPr>
          <w:rFonts w:hint="eastAsia" w:eastAsia="楷体_GB2312"/>
          <w:kern w:val="0"/>
          <w:sz w:val="32"/>
          <w:szCs w:val="32"/>
        </w:rPr>
        <w:t xml:space="preserve">6.3 </w:t>
      </w:r>
      <w:r>
        <w:rPr>
          <w:rFonts w:eastAsia="楷体_GB2312"/>
          <w:sz w:val="32"/>
          <w:szCs w:val="32"/>
        </w:rPr>
        <w:t>资金保障</w:t>
      </w:r>
    </w:p>
    <w:bookmarkEnd w:id="44"/>
    <w:bookmarkEnd w:id="45"/>
    <w:bookmarkEnd w:id="46"/>
    <w:bookmarkEnd w:id="47"/>
    <w:bookmarkEnd w:id="48"/>
    <w:bookmarkEnd w:id="49"/>
    <w:p>
      <w:pPr>
        <w:adjustRightInd w:val="0"/>
        <w:snapToGrid w:val="0"/>
        <w:spacing w:line="560" w:lineRule="exact"/>
        <w:ind w:firstLine="640" w:firstLineChars="200"/>
        <w:rPr>
          <w:rFonts w:eastAsia="仿宋_GB2312"/>
          <w:sz w:val="32"/>
          <w:szCs w:val="32"/>
        </w:rPr>
      </w:pPr>
      <w:r>
        <w:rPr>
          <w:rFonts w:hint="eastAsia" w:eastAsia="仿宋_GB2312"/>
          <w:sz w:val="32"/>
          <w:szCs w:val="32"/>
        </w:rPr>
        <w:t>街道</w:t>
      </w:r>
      <w:r>
        <w:rPr>
          <w:rFonts w:eastAsia="仿宋_GB2312"/>
          <w:sz w:val="32"/>
          <w:szCs w:val="32"/>
        </w:rPr>
        <w:t>财政按照财政事权规定，安排资金支撑应急管理和突发事件处置</w:t>
      </w:r>
      <w:r>
        <w:rPr>
          <w:rFonts w:hint="eastAsia" w:eastAsia="仿宋_GB2312"/>
          <w:sz w:val="32"/>
          <w:szCs w:val="32"/>
        </w:rPr>
        <w:t>工作</w:t>
      </w:r>
      <w:r>
        <w:rPr>
          <w:rFonts w:eastAsia="仿宋_GB2312"/>
          <w:sz w:val="32"/>
          <w:szCs w:val="32"/>
        </w:rPr>
        <w:t>。</w:t>
      </w:r>
      <w:r>
        <w:rPr>
          <w:rFonts w:hint="eastAsia" w:eastAsia="仿宋_GB2312"/>
          <w:sz w:val="32"/>
          <w:szCs w:val="32"/>
        </w:rPr>
        <w:t>应急资金应做到专款专用，包括但不限于应急物资储备、宣传、培训、演练、应急处置、灾后重建等方面。</w:t>
      </w:r>
    </w:p>
    <w:p>
      <w:pPr>
        <w:adjustRightInd w:val="0"/>
        <w:snapToGrid w:val="0"/>
        <w:spacing w:line="560" w:lineRule="exact"/>
        <w:ind w:firstLine="640" w:firstLineChars="200"/>
        <w:rPr>
          <w:rFonts w:eastAsia="楷体_GB2312"/>
          <w:kern w:val="0"/>
          <w:sz w:val="32"/>
          <w:szCs w:val="32"/>
          <w:lang w:val="zh-CN"/>
        </w:rPr>
      </w:pPr>
      <w:r>
        <w:rPr>
          <w:rFonts w:hint="eastAsia" w:eastAsia="楷体_GB2312"/>
          <w:kern w:val="0"/>
          <w:sz w:val="32"/>
          <w:szCs w:val="32"/>
        </w:rPr>
        <w:t xml:space="preserve">6.4 </w:t>
      </w:r>
      <w:r>
        <w:rPr>
          <w:rFonts w:eastAsia="楷体_GB2312"/>
          <w:sz w:val="32"/>
          <w:szCs w:val="32"/>
        </w:rPr>
        <w:t>紧急避难场所</w:t>
      </w:r>
    </w:p>
    <w:p>
      <w:pPr>
        <w:adjustRightInd w:val="0"/>
        <w:snapToGrid w:val="0"/>
        <w:spacing w:line="560" w:lineRule="exact"/>
        <w:ind w:firstLine="640" w:firstLineChars="200"/>
        <w:rPr>
          <w:rFonts w:hint="eastAsia" w:eastAsia="仿宋_GB2312"/>
          <w:sz w:val="28"/>
          <w:szCs w:val="28"/>
        </w:rPr>
      </w:pPr>
      <w:r>
        <w:rPr>
          <w:rFonts w:eastAsia="仿宋_GB2312"/>
          <w:sz w:val="32"/>
          <w:szCs w:val="32"/>
        </w:rPr>
        <w:t>充分利用公园</w:t>
      </w:r>
      <w:r>
        <w:rPr>
          <w:rFonts w:hint="eastAsia" w:eastAsia="仿宋_GB2312"/>
          <w:sz w:val="32"/>
          <w:szCs w:val="32"/>
        </w:rPr>
        <w:t>、</w:t>
      </w:r>
      <w:r>
        <w:rPr>
          <w:rFonts w:eastAsia="仿宋_GB2312"/>
          <w:sz w:val="32"/>
          <w:szCs w:val="32"/>
        </w:rPr>
        <w:t>绿地、广场、花园</w:t>
      </w:r>
      <w:r>
        <w:rPr>
          <w:rFonts w:hint="eastAsia" w:eastAsia="仿宋_GB2312"/>
          <w:sz w:val="32"/>
          <w:szCs w:val="32"/>
        </w:rPr>
        <w:t>、人防工程、学校操场</w:t>
      </w:r>
      <w:r>
        <w:rPr>
          <w:rFonts w:eastAsia="仿宋_GB2312"/>
          <w:sz w:val="32"/>
          <w:szCs w:val="32"/>
        </w:rPr>
        <w:t>等场所作为应急避难场所</w:t>
      </w:r>
      <w:r>
        <w:rPr>
          <w:rFonts w:hint="eastAsia" w:eastAsia="仿宋_GB2312"/>
          <w:sz w:val="32"/>
          <w:szCs w:val="32"/>
        </w:rPr>
        <w:t>。</w:t>
      </w:r>
    </w:p>
    <w:p>
      <w:pPr>
        <w:adjustRightInd w:val="0"/>
        <w:snapToGrid w:val="0"/>
        <w:spacing w:line="560" w:lineRule="exact"/>
        <w:ind w:firstLine="640" w:firstLineChars="200"/>
        <w:rPr>
          <w:rFonts w:eastAsia="楷体_GB2312"/>
          <w:kern w:val="0"/>
          <w:sz w:val="32"/>
          <w:szCs w:val="32"/>
          <w:lang w:val="zh-CN"/>
        </w:rPr>
      </w:pPr>
      <w:bookmarkStart w:id="50" w:name="_Toc203651401_WPSOffice_Level1"/>
      <w:bookmarkStart w:id="51" w:name="_Toc1003811042_WPSOffice_Level1"/>
      <w:bookmarkStart w:id="52" w:name="_Toc503627516_WPSOffice_Level1"/>
      <w:bookmarkStart w:id="53" w:name="_Toc894009974"/>
      <w:bookmarkStart w:id="54" w:name="_Toc58786383"/>
      <w:bookmarkStart w:id="55" w:name="_Toc1246601468"/>
      <w:r>
        <w:rPr>
          <w:rFonts w:hint="eastAsia" w:eastAsia="黑体"/>
          <w:kern w:val="0"/>
          <w:sz w:val="32"/>
          <w:szCs w:val="32"/>
        </w:rPr>
        <w:t xml:space="preserve">7 </w:t>
      </w:r>
      <w:r>
        <w:rPr>
          <w:rFonts w:eastAsia="黑体"/>
          <w:kern w:val="0"/>
          <w:sz w:val="32"/>
          <w:szCs w:val="32"/>
          <w:lang w:val="zh-CN"/>
        </w:rPr>
        <w:t>预案管理</w:t>
      </w:r>
      <w:bookmarkEnd w:id="50"/>
      <w:bookmarkEnd w:id="51"/>
      <w:bookmarkEnd w:id="52"/>
    </w:p>
    <w:p>
      <w:pPr>
        <w:adjustRightInd w:val="0"/>
        <w:snapToGrid w:val="0"/>
        <w:spacing w:line="560" w:lineRule="exact"/>
        <w:ind w:firstLine="640" w:firstLineChars="200"/>
        <w:rPr>
          <w:rFonts w:eastAsia="楷体_GB2312"/>
          <w:kern w:val="0"/>
          <w:sz w:val="32"/>
          <w:szCs w:val="32"/>
          <w:lang w:val="zh-CN"/>
        </w:rPr>
      </w:pPr>
      <w:bookmarkStart w:id="56" w:name="_Toc139943052_WPSOffice_Level2"/>
      <w:bookmarkStart w:id="57" w:name="_Toc1335729802_WPSOffice_Level2"/>
      <w:bookmarkStart w:id="58" w:name="_Toc1190058474_WPSOffice_Level2"/>
      <w:r>
        <w:rPr>
          <w:rFonts w:hint="eastAsia" w:eastAsia="楷体_GB2312"/>
          <w:kern w:val="0"/>
          <w:sz w:val="32"/>
          <w:szCs w:val="32"/>
        </w:rPr>
        <w:t>7.1 宣传</w:t>
      </w:r>
      <w:r>
        <w:rPr>
          <w:rFonts w:eastAsia="楷体_GB2312"/>
          <w:kern w:val="0"/>
          <w:sz w:val="32"/>
          <w:szCs w:val="32"/>
          <w:lang w:val="zh-CN"/>
        </w:rPr>
        <w:t>培训演练</w:t>
      </w:r>
    </w:p>
    <w:p>
      <w:pPr>
        <w:adjustRightInd w:val="0"/>
        <w:snapToGrid w:val="0"/>
        <w:spacing w:line="560" w:lineRule="exact"/>
        <w:ind w:firstLine="640" w:firstLineChars="200"/>
        <w:rPr>
          <w:rFonts w:eastAsia="仿宋_GB2312"/>
          <w:sz w:val="32"/>
          <w:szCs w:val="32"/>
        </w:rPr>
      </w:pPr>
      <w:r>
        <w:rPr>
          <w:rFonts w:eastAsia="仿宋_GB2312"/>
          <w:sz w:val="32"/>
          <w:szCs w:val="32"/>
        </w:rPr>
        <w:t>建立健全应急宣教演练体系，由</w:t>
      </w:r>
      <w:r>
        <w:rPr>
          <w:rFonts w:hint="eastAsia" w:eastAsia="仿宋_GB2312"/>
          <w:sz w:val="32"/>
          <w:szCs w:val="32"/>
        </w:rPr>
        <w:t>街道</w:t>
      </w:r>
      <w:r>
        <w:rPr>
          <w:rFonts w:eastAsia="仿宋_GB2312"/>
          <w:sz w:val="32"/>
          <w:szCs w:val="32"/>
        </w:rPr>
        <w:t>公共安全办公室牵头，制定年度应急宣教</w:t>
      </w:r>
      <w:r>
        <w:rPr>
          <w:rFonts w:hint="eastAsia" w:eastAsia="仿宋_GB2312"/>
          <w:sz w:val="32"/>
          <w:szCs w:val="32"/>
        </w:rPr>
        <w:t>和</w:t>
      </w:r>
      <w:r>
        <w:rPr>
          <w:rFonts w:eastAsia="仿宋_GB2312"/>
          <w:sz w:val="32"/>
          <w:szCs w:val="32"/>
        </w:rPr>
        <w:t>演练计划，将综合预案、分灾种预案纳入计划，以</w:t>
      </w:r>
      <w:r>
        <w:rPr>
          <w:rFonts w:hint="eastAsia" w:eastAsia="仿宋_GB2312"/>
          <w:sz w:val="32"/>
          <w:szCs w:val="32"/>
        </w:rPr>
        <w:t>“</w:t>
      </w:r>
      <w:r>
        <w:rPr>
          <w:rFonts w:eastAsia="仿宋_GB2312"/>
          <w:sz w:val="32"/>
          <w:szCs w:val="32"/>
        </w:rPr>
        <w:t>5·12</w:t>
      </w:r>
      <w:r>
        <w:rPr>
          <w:rFonts w:hint="eastAsia" w:eastAsia="仿宋_GB2312"/>
          <w:sz w:val="32"/>
          <w:szCs w:val="32"/>
        </w:rPr>
        <w:t>”</w:t>
      </w:r>
      <w:r>
        <w:rPr>
          <w:rFonts w:eastAsia="仿宋_GB2312"/>
          <w:sz w:val="32"/>
          <w:szCs w:val="32"/>
        </w:rPr>
        <w:t>防灾减灾宣传周、安全生产月、</w:t>
      </w:r>
      <w:r>
        <w:rPr>
          <w:rFonts w:hint="eastAsia" w:eastAsia="仿宋_GB2312"/>
          <w:sz w:val="32"/>
          <w:szCs w:val="32"/>
        </w:rPr>
        <w:t>“</w:t>
      </w:r>
      <w:r>
        <w:rPr>
          <w:rFonts w:eastAsia="仿宋_GB2312"/>
          <w:sz w:val="32"/>
          <w:szCs w:val="32"/>
        </w:rPr>
        <w:t>11·9</w:t>
      </w:r>
      <w:r>
        <w:rPr>
          <w:rFonts w:hint="eastAsia" w:eastAsia="仿宋_GB2312"/>
          <w:sz w:val="32"/>
          <w:szCs w:val="32"/>
        </w:rPr>
        <w:t>”</w:t>
      </w:r>
      <w:r>
        <w:rPr>
          <w:rFonts w:eastAsia="仿宋_GB2312"/>
          <w:sz w:val="32"/>
          <w:szCs w:val="32"/>
        </w:rPr>
        <w:t>消防日等</w:t>
      </w:r>
      <w:r>
        <w:rPr>
          <w:rFonts w:hint="eastAsia" w:eastAsia="仿宋_GB2312"/>
          <w:sz w:val="32"/>
          <w:szCs w:val="32"/>
        </w:rPr>
        <w:t>重要时间段</w:t>
      </w:r>
      <w:r>
        <w:rPr>
          <w:rFonts w:eastAsia="仿宋_GB2312"/>
          <w:sz w:val="32"/>
          <w:szCs w:val="32"/>
        </w:rPr>
        <w:t>为契机，定期组织机关、</w:t>
      </w:r>
      <w:r>
        <w:rPr>
          <w:rFonts w:hint="eastAsia" w:eastAsia="仿宋_GB2312"/>
          <w:sz w:val="32"/>
          <w:szCs w:val="32"/>
        </w:rPr>
        <w:t>社区、集体经济组织</w:t>
      </w:r>
      <w:r>
        <w:rPr>
          <w:rFonts w:eastAsia="仿宋_GB2312"/>
          <w:sz w:val="32"/>
          <w:szCs w:val="32"/>
        </w:rPr>
        <w:t>干部、</w:t>
      </w:r>
      <w:r>
        <w:rPr>
          <w:rFonts w:hint="eastAsia" w:eastAsia="仿宋_GB2312"/>
          <w:sz w:val="32"/>
          <w:szCs w:val="32"/>
        </w:rPr>
        <w:t>网格员、灾害信息员、气象信息员、</w:t>
      </w:r>
      <w:r>
        <w:rPr>
          <w:rFonts w:eastAsia="仿宋_GB2312"/>
          <w:sz w:val="32"/>
          <w:szCs w:val="32"/>
        </w:rPr>
        <w:t>志愿者、企业等开展</w:t>
      </w:r>
      <w:r>
        <w:rPr>
          <w:rFonts w:hint="eastAsia" w:eastAsia="仿宋_GB2312"/>
          <w:sz w:val="32"/>
          <w:szCs w:val="32"/>
        </w:rPr>
        <w:t>预案</w:t>
      </w:r>
      <w:r>
        <w:rPr>
          <w:rFonts w:eastAsia="仿宋_GB2312"/>
          <w:sz w:val="32"/>
          <w:szCs w:val="32"/>
        </w:rPr>
        <w:t>宣传培训。</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利用多种途径、多种方式广泛开展应急常识和基本技能的社会普及活动，增强广大民众风险危机与安全防范意识，提高自救互救能力，动员社会力量积极参与突发事件预防。</w:t>
      </w:r>
    </w:p>
    <w:p>
      <w:pPr>
        <w:adjustRightInd w:val="0"/>
        <w:snapToGrid w:val="0"/>
        <w:spacing w:line="560" w:lineRule="exact"/>
        <w:ind w:firstLine="640" w:firstLineChars="200"/>
        <w:rPr>
          <w:rFonts w:eastAsia="仿宋_GB2312"/>
          <w:sz w:val="32"/>
          <w:szCs w:val="32"/>
        </w:rPr>
      </w:pPr>
      <w:r>
        <w:rPr>
          <w:rFonts w:eastAsia="仿宋_GB2312"/>
          <w:sz w:val="32"/>
          <w:szCs w:val="32"/>
        </w:rPr>
        <w:t>结合</w:t>
      </w:r>
      <w:r>
        <w:rPr>
          <w:rFonts w:hint="eastAsia" w:eastAsia="仿宋_GB2312"/>
          <w:sz w:val="32"/>
          <w:szCs w:val="32"/>
        </w:rPr>
        <w:t>街道</w:t>
      </w:r>
      <w:r>
        <w:rPr>
          <w:rFonts w:eastAsia="仿宋_GB2312"/>
          <w:sz w:val="32"/>
          <w:szCs w:val="32"/>
        </w:rPr>
        <w:t>风险及以往受灾情况，每年度至少进行</w:t>
      </w:r>
      <w:r>
        <w:rPr>
          <w:rFonts w:hint="eastAsia" w:eastAsia="仿宋_GB2312"/>
          <w:sz w:val="32"/>
          <w:szCs w:val="32"/>
        </w:rPr>
        <w:t>一</w:t>
      </w:r>
      <w:r>
        <w:rPr>
          <w:rFonts w:eastAsia="仿宋_GB2312"/>
          <w:sz w:val="32"/>
          <w:szCs w:val="32"/>
        </w:rPr>
        <w:t>次综合应急</w:t>
      </w:r>
      <w:r>
        <w:rPr>
          <w:rFonts w:hint="eastAsia" w:eastAsia="仿宋_GB2312"/>
          <w:sz w:val="32"/>
          <w:szCs w:val="32"/>
        </w:rPr>
        <w:t>预案</w:t>
      </w:r>
      <w:r>
        <w:rPr>
          <w:rFonts w:eastAsia="仿宋_GB2312"/>
          <w:sz w:val="32"/>
          <w:szCs w:val="32"/>
        </w:rPr>
        <w:t>演练，针对易发、高发灾种，每年度组织开展</w:t>
      </w:r>
      <w:r>
        <w:rPr>
          <w:rFonts w:hint="eastAsia" w:eastAsia="仿宋_GB2312"/>
          <w:sz w:val="32"/>
          <w:szCs w:val="32"/>
        </w:rPr>
        <w:t>一至两</w:t>
      </w:r>
      <w:r>
        <w:rPr>
          <w:rFonts w:eastAsia="仿宋_GB2312"/>
          <w:sz w:val="32"/>
          <w:szCs w:val="32"/>
        </w:rPr>
        <w:t>次分灾种应急</w:t>
      </w:r>
      <w:r>
        <w:rPr>
          <w:rFonts w:hint="eastAsia" w:eastAsia="仿宋_GB2312"/>
          <w:sz w:val="32"/>
          <w:szCs w:val="32"/>
        </w:rPr>
        <w:t>预案</w:t>
      </w:r>
      <w:r>
        <w:rPr>
          <w:rFonts w:eastAsia="仿宋_GB2312"/>
          <w:sz w:val="32"/>
          <w:szCs w:val="32"/>
        </w:rPr>
        <w:t>演练。</w:t>
      </w:r>
    </w:p>
    <w:p>
      <w:pPr>
        <w:adjustRightInd w:val="0"/>
        <w:snapToGrid w:val="0"/>
        <w:spacing w:line="560" w:lineRule="exact"/>
        <w:ind w:firstLine="640" w:firstLineChars="200"/>
        <w:rPr>
          <w:rFonts w:eastAsia="楷体_GB2312"/>
          <w:kern w:val="0"/>
          <w:sz w:val="32"/>
          <w:szCs w:val="32"/>
          <w:lang w:val="zh-CN"/>
        </w:rPr>
      </w:pPr>
      <w:r>
        <w:rPr>
          <w:rFonts w:hint="eastAsia" w:eastAsia="楷体_GB2312"/>
          <w:kern w:val="0"/>
          <w:sz w:val="32"/>
          <w:szCs w:val="32"/>
        </w:rPr>
        <w:t xml:space="preserve">7.2 </w:t>
      </w:r>
      <w:r>
        <w:rPr>
          <w:rFonts w:hint="eastAsia" w:eastAsia="楷体_GB2312"/>
          <w:kern w:val="0"/>
          <w:sz w:val="32"/>
          <w:szCs w:val="32"/>
          <w:lang w:val="zh-CN"/>
        </w:rPr>
        <w:t>制修订与</w:t>
      </w:r>
      <w:r>
        <w:rPr>
          <w:rFonts w:eastAsia="楷体_GB2312"/>
          <w:kern w:val="0"/>
          <w:sz w:val="32"/>
          <w:szCs w:val="32"/>
          <w:lang w:val="zh-CN"/>
        </w:rPr>
        <w:t>解释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街道</w:t>
      </w:r>
      <w:r>
        <w:rPr>
          <w:rFonts w:eastAsia="仿宋_GB2312"/>
          <w:sz w:val="32"/>
          <w:szCs w:val="32"/>
        </w:rPr>
        <w:t>综合应急预案由</w:t>
      </w:r>
      <w:r>
        <w:rPr>
          <w:rFonts w:hint="eastAsia" w:eastAsia="仿宋_GB2312"/>
          <w:sz w:val="32"/>
          <w:szCs w:val="32"/>
        </w:rPr>
        <w:t>街道</w:t>
      </w:r>
      <w:r>
        <w:rPr>
          <w:rFonts w:eastAsia="仿宋_GB2312"/>
          <w:sz w:val="32"/>
          <w:szCs w:val="32"/>
        </w:rPr>
        <w:t>公共安全办</w:t>
      </w:r>
      <w:r>
        <w:rPr>
          <w:rFonts w:hint="eastAsia" w:eastAsia="仿宋_GB2312"/>
          <w:sz w:val="32"/>
          <w:szCs w:val="32"/>
        </w:rPr>
        <w:t>（安监）</w:t>
      </w:r>
      <w:r>
        <w:rPr>
          <w:rFonts w:eastAsia="仿宋_GB2312"/>
          <w:sz w:val="32"/>
          <w:szCs w:val="32"/>
        </w:rPr>
        <w:t>牵头编制修订及解释</w:t>
      </w:r>
      <w:r>
        <w:rPr>
          <w:rFonts w:hint="eastAsia" w:eastAsia="仿宋_GB2312"/>
          <w:sz w:val="32"/>
          <w:szCs w:val="32"/>
        </w:rPr>
        <w:t>。街道</w:t>
      </w:r>
      <w:r>
        <w:rPr>
          <w:rFonts w:eastAsia="仿宋_GB2312"/>
          <w:sz w:val="32"/>
          <w:szCs w:val="32"/>
        </w:rPr>
        <w:t>分灾种应急预案由各灾种牵头响应</w:t>
      </w:r>
      <w:r>
        <w:rPr>
          <w:rFonts w:hint="eastAsia" w:eastAsia="仿宋_GB2312"/>
          <w:sz w:val="32"/>
          <w:szCs w:val="32"/>
        </w:rPr>
        <w:t>科室</w:t>
      </w:r>
      <w:r>
        <w:rPr>
          <w:rFonts w:eastAsia="仿宋_GB2312"/>
          <w:sz w:val="32"/>
          <w:szCs w:val="32"/>
        </w:rPr>
        <w:t>负责编制修订及解释。</w:t>
      </w:r>
    </w:p>
    <w:p>
      <w:pPr>
        <w:adjustRightInd w:val="0"/>
        <w:snapToGrid w:val="0"/>
        <w:spacing w:line="560" w:lineRule="exact"/>
        <w:ind w:firstLine="640" w:firstLineChars="200"/>
        <w:rPr>
          <w:rFonts w:eastAsia="楷体_GB2312"/>
          <w:kern w:val="0"/>
          <w:sz w:val="32"/>
          <w:szCs w:val="32"/>
          <w:lang w:val="zh-CN"/>
        </w:rPr>
      </w:pPr>
      <w:r>
        <w:rPr>
          <w:rFonts w:hint="eastAsia" w:eastAsia="楷体_GB2312"/>
          <w:kern w:val="0"/>
          <w:sz w:val="32"/>
          <w:szCs w:val="32"/>
        </w:rPr>
        <w:t xml:space="preserve">7.3 </w:t>
      </w:r>
      <w:r>
        <w:rPr>
          <w:rFonts w:eastAsia="楷体_GB2312"/>
          <w:kern w:val="0"/>
          <w:sz w:val="32"/>
          <w:szCs w:val="32"/>
          <w:lang w:val="zh-CN"/>
        </w:rPr>
        <w:t>预案实施</w:t>
      </w:r>
      <w:bookmarkEnd w:id="56"/>
      <w:bookmarkEnd w:id="57"/>
      <w:bookmarkEnd w:id="58"/>
    </w:p>
    <w:p>
      <w:pPr>
        <w:adjustRightInd w:val="0"/>
        <w:snapToGrid w:val="0"/>
        <w:spacing w:line="560" w:lineRule="exact"/>
        <w:ind w:firstLine="640" w:firstLineChars="200"/>
        <w:rPr>
          <w:rFonts w:eastAsia="仿宋_GB2312"/>
          <w:sz w:val="32"/>
          <w:szCs w:val="32"/>
        </w:rPr>
      </w:pPr>
      <w:r>
        <w:rPr>
          <w:rFonts w:eastAsia="仿宋_GB2312"/>
          <w:sz w:val="32"/>
          <w:szCs w:val="32"/>
        </w:rPr>
        <w:t>本预案自发布之日起实施</w:t>
      </w:r>
      <w:r>
        <w:rPr>
          <w:rFonts w:hint="eastAsia" w:eastAsia="仿宋_GB2312"/>
          <w:sz w:val="32"/>
          <w:szCs w:val="32"/>
        </w:rPr>
        <w:t>，有效期2年</w:t>
      </w:r>
      <w:r>
        <w:rPr>
          <w:rFonts w:eastAsia="仿宋_GB2312"/>
          <w:sz w:val="32"/>
          <w:szCs w:val="32"/>
        </w:rPr>
        <w:t>。</w:t>
      </w:r>
    </w:p>
    <w:bookmarkEnd w:id="53"/>
    <w:bookmarkEnd w:id="54"/>
    <w:bookmarkEnd w:id="55"/>
    <w:p>
      <w:pPr>
        <w:adjustRightInd w:val="0"/>
        <w:snapToGrid w:val="0"/>
        <w:spacing w:line="560" w:lineRule="exact"/>
        <w:rPr>
          <w:rFonts w:eastAsia="黑体"/>
          <w:sz w:val="32"/>
          <w:szCs w:val="32"/>
        </w:rPr>
      </w:pPr>
      <w:r>
        <w:rPr>
          <w:rFonts w:hint="eastAsia" w:eastAsia="黑体"/>
          <w:sz w:val="32"/>
          <w:szCs w:val="32"/>
        </w:rPr>
        <w:br w:type="page"/>
      </w:r>
    </w:p>
    <w:p>
      <w:pPr>
        <w:pStyle w:val="2"/>
        <w:rPr>
          <w:rFonts w:eastAsia="黑体"/>
          <w:szCs w:val="32"/>
        </w:rPr>
      </w:pPr>
      <w:r>
        <w:rPr>
          <w:rFonts w:hint="eastAsia" w:eastAsia="黑体"/>
          <w:szCs w:val="32"/>
        </w:rPr>
        <w:t>附件2</w:t>
      </w:r>
    </w:p>
    <w:p>
      <w:pPr>
        <w:adjustRightInd w:val="0"/>
        <w:snapToGrid w:val="0"/>
        <w:spacing w:line="560" w:lineRule="exact"/>
        <w:jc w:val="center"/>
        <w:rPr>
          <w:rFonts w:eastAsia="方正小标宋简体" w:cs="方正小标宋简体"/>
          <w:color w:val="000000"/>
          <w:sz w:val="44"/>
          <w:szCs w:val="44"/>
        </w:rPr>
      </w:pPr>
    </w:p>
    <w:p>
      <w:pPr>
        <w:adjustRightInd w:val="0"/>
        <w:snapToGrid w:val="0"/>
        <w:spacing w:line="56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天津市东丽区新立街道防汛应急预案</w:t>
      </w:r>
    </w:p>
    <w:p>
      <w:pPr>
        <w:adjustRightInd w:val="0"/>
        <w:snapToGrid w:val="0"/>
        <w:spacing w:line="560" w:lineRule="exact"/>
        <w:rPr>
          <w:rFonts w:eastAsia="仿宋"/>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1 </w:t>
      </w:r>
      <w:r>
        <w:rPr>
          <w:rFonts w:eastAsia="黑体"/>
          <w:sz w:val="32"/>
          <w:szCs w:val="32"/>
        </w:rPr>
        <w:t>总则</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1.1 </w:t>
      </w:r>
      <w:r>
        <w:rPr>
          <w:rFonts w:eastAsia="楷体_GB2312"/>
          <w:sz w:val="32"/>
          <w:szCs w:val="32"/>
        </w:rPr>
        <w:t>目的依据</w:t>
      </w:r>
    </w:p>
    <w:p>
      <w:pPr>
        <w:adjustRightInd w:val="0"/>
        <w:snapToGrid w:val="0"/>
        <w:spacing w:line="560" w:lineRule="exact"/>
        <w:ind w:firstLine="640" w:firstLineChars="200"/>
        <w:rPr>
          <w:rFonts w:eastAsia="仿宋_GB2312"/>
          <w:sz w:val="32"/>
          <w:szCs w:val="32"/>
        </w:rPr>
      </w:pPr>
      <w:r>
        <w:rPr>
          <w:rFonts w:eastAsia="仿宋_GB2312"/>
          <w:color w:val="000000"/>
          <w:sz w:val="32"/>
        </w:rPr>
        <w:t>为做好</w:t>
      </w:r>
      <w:r>
        <w:rPr>
          <w:rFonts w:hint="eastAsia" w:eastAsia="仿宋_GB2312"/>
          <w:color w:val="000000"/>
          <w:sz w:val="32"/>
        </w:rPr>
        <w:t>街道</w:t>
      </w:r>
      <w:r>
        <w:rPr>
          <w:rFonts w:eastAsia="仿宋_GB2312"/>
          <w:color w:val="000000"/>
          <w:sz w:val="32"/>
        </w:rPr>
        <w:t>洪涝灾害防御工作，</w:t>
      </w:r>
      <w:r>
        <w:rPr>
          <w:rFonts w:hint="eastAsia" w:eastAsia="仿宋_GB2312"/>
          <w:color w:val="000000"/>
          <w:sz w:val="32"/>
        </w:rPr>
        <w:t>有效应对强降雨等极端天气带来的风险隐患，</w:t>
      </w:r>
      <w:r>
        <w:rPr>
          <w:rFonts w:eastAsia="仿宋_GB2312"/>
          <w:color w:val="000000"/>
          <w:sz w:val="32"/>
        </w:rPr>
        <w:t>提高快速反应和应急处置能力，最大限度减少人员伤亡和财产损失，依据《中华人民共和国突发事件应对法》、《中华人民共和国防洪法》以及</w:t>
      </w:r>
      <w:r>
        <w:rPr>
          <w:rFonts w:eastAsia="仿宋_GB2312"/>
          <w:sz w:val="32"/>
          <w:szCs w:val="32"/>
        </w:rPr>
        <w:t>《</w:t>
      </w:r>
      <w:r>
        <w:rPr>
          <w:rFonts w:hint="eastAsia" w:eastAsia="仿宋_GB2312"/>
          <w:sz w:val="32"/>
          <w:szCs w:val="32"/>
        </w:rPr>
        <w:t>东丽</w:t>
      </w:r>
      <w:r>
        <w:rPr>
          <w:rFonts w:eastAsia="仿宋_GB2312"/>
          <w:sz w:val="32"/>
          <w:szCs w:val="32"/>
        </w:rPr>
        <w:t>区防汛应急预案》、《</w:t>
      </w:r>
      <w:r>
        <w:rPr>
          <w:rFonts w:hint="eastAsia" w:eastAsia="仿宋_GB2312"/>
          <w:sz w:val="32"/>
          <w:szCs w:val="32"/>
        </w:rPr>
        <w:t>东丽</w:t>
      </w:r>
      <w:r>
        <w:rPr>
          <w:rFonts w:eastAsia="仿宋_GB2312"/>
          <w:sz w:val="32"/>
          <w:szCs w:val="32"/>
        </w:rPr>
        <w:t>区</w:t>
      </w:r>
      <w:r>
        <w:rPr>
          <w:rFonts w:hint="eastAsia" w:eastAsia="仿宋_GB2312"/>
          <w:sz w:val="32"/>
          <w:szCs w:val="32"/>
        </w:rPr>
        <w:t>新立街道</w:t>
      </w:r>
      <w:r>
        <w:rPr>
          <w:rFonts w:eastAsia="仿宋_GB2312"/>
          <w:sz w:val="32"/>
          <w:szCs w:val="32"/>
        </w:rPr>
        <w:t>突发事件综合应急预案》</w:t>
      </w:r>
      <w:r>
        <w:rPr>
          <w:rFonts w:eastAsia="仿宋_GB2312"/>
          <w:color w:val="000000"/>
          <w:sz w:val="32"/>
        </w:rPr>
        <w:t>等法律法规和规范文件</w:t>
      </w:r>
      <w:r>
        <w:rPr>
          <w:rFonts w:eastAsia="仿宋_GB2312"/>
          <w:sz w:val="32"/>
          <w:szCs w:val="32"/>
        </w:rPr>
        <w:t>，结合</w:t>
      </w:r>
      <w:r>
        <w:rPr>
          <w:rFonts w:hint="eastAsia" w:eastAsia="仿宋_GB2312"/>
          <w:sz w:val="32"/>
          <w:szCs w:val="32"/>
        </w:rPr>
        <w:t>街道</w:t>
      </w:r>
      <w:r>
        <w:rPr>
          <w:rFonts w:eastAsia="仿宋_GB2312"/>
          <w:sz w:val="32"/>
          <w:szCs w:val="32"/>
        </w:rPr>
        <w:t>域实际，制定本</w:t>
      </w:r>
      <w:r>
        <w:rPr>
          <w:rFonts w:hint="eastAsia" w:eastAsia="仿宋_GB2312"/>
          <w:sz w:val="32"/>
          <w:szCs w:val="32"/>
        </w:rPr>
        <w:t>预案。</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1.2 适用范围</w:t>
      </w:r>
    </w:p>
    <w:p>
      <w:pPr>
        <w:adjustRightInd w:val="0"/>
        <w:snapToGrid w:val="0"/>
        <w:spacing w:line="560" w:lineRule="exact"/>
        <w:ind w:firstLine="640" w:firstLineChars="200"/>
        <w:rPr>
          <w:rFonts w:eastAsia="仿宋_GB2312"/>
          <w:color w:val="000000"/>
          <w:sz w:val="32"/>
        </w:rPr>
      </w:pPr>
      <w:r>
        <w:rPr>
          <w:rFonts w:hint="eastAsia" w:eastAsia="仿宋_GB2312"/>
          <w:color w:val="000000"/>
          <w:sz w:val="32"/>
        </w:rPr>
        <w:t>本预案用于指导本街道发生的洪涝灾害应对处置工作。</w:t>
      </w:r>
    </w:p>
    <w:p>
      <w:pPr>
        <w:adjustRightInd w:val="0"/>
        <w:snapToGrid w:val="0"/>
        <w:spacing w:line="560" w:lineRule="exact"/>
        <w:ind w:firstLine="640" w:firstLineChars="200"/>
        <w:rPr>
          <w:rFonts w:eastAsia="仿宋_GB2312"/>
          <w:color w:val="000000"/>
          <w:sz w:val="32"/>
        </w:rPr>
      </w:pPr>
      <w:r>
        <w:rPr>
          <w:rFonts w:hint="eastAsia" w:eastAsia="仿宋_GB2312"/>
          <w:color w:val="000000"/>
          <w:sz w:val="32"/>
        </w:rPr>
        <w:t>1.3 工作原则</w:t>
      </w:r>
    </w:p>
    <w:p>
      <w:pPr>
        <w:adjustRightInd w:val="0"/>
        <w:snapToGrid w:val="0"/>
        <w:spacing w:line="560" w:lineRule="exact"/>
        <w:ind w:firstLine="600"/>
        <w:rPr>
          <w:rFonts w:eastAsia="仿宋_GB2312"/>
          <w:color w:val="000000"/>
          <w:sz w:val="32"/>
          <w:szCs w:val="32"/>
        </w:rPr>
      </w:pPr>
      <w:r>
        <w:rPr>
          <w:rFonts w:hint="eastAsia" w:eastAsia="仿宋_GB2312"/>
          <w:color w:val="000000"/>
          <w:sz w:val="32"/>
          <w:szCs w:val="32"/>
        </w:rPr>
        <w:t>防汛工作坚持以人为本的总原则，实行首长负责制；坚持以预防为主、防抢结合；坚持因地制宜、突出重点；坚持统一领导、统一指挥、统一调度；坚持服从大局、分工合作、各司其职；坚持公众参与、军民联防；坚持工程与非工程措施相结合等原则。</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4</w:t>
      </w:r>
      <w:r>
        <w:rPr>
          <w:rFonts w:eastAsia="仿宋_GB2312"/>
          <w:sz w:val="32"/>
          <w:szCs w:val="32"/>
        </w:rPr>
        <w:t xml:space="preserve"> </w:t>
      </w:r>
      <w:r>
        <w:rPr>
          <w:rFonts w:eastAsia="楷体_GB2312"/>
          <w:sz w:val="32"/>
          <w:szCs w:val="32"/>
        </w:rPr>
        <w:t>风险分析</w:t>
      </w:r>
    </w:p>
    <w:p>
      <w:pPr>
        <w:adjustRightInd w:val="0"/>
        <w:snapToGrid w:val="0"/>
        <w:spacing w:line="560" w:lineRule="exact"/>
        <w:ind w:firstLine="640" w:firstLineChars="200"/>
        <w:rPr>
          <w:rFonts w:eastAsia="仿宋_GB2312"/>
          <w:sz w:val="32"/>
          <w:szCs w:val="32"/>
        </w:rPr>
      </w:pPr>
      <w:r>
        <w:rPr>
          <w:rFonts w:eastAsia="仿宋_GB2312"/>
          <w:sz w:val="32"/>
          <w:szCs w:val="32"/>
        </w:rPr>
        <w:t>地处</w:t>
      </w:r>
      <w:r>
        <w:rPr>
          <w:rFonts w:hint="eastAsia" w:eastAsia="仿宋_GB2312"/>
          <w:sz w:val="32"/>
          <w:szCs w:val="32"/>
        </w:rPr>
        <w:t>东丽区中</w:t>
      </w:r>
      <w:r>
        <w:rPr>
          <w:rFonts w:eastAsia="仿宋_GB2312"/>
          <w:sz w:val="32"/>
          <w:szCs w:val="32"/>
        </w:rPr>
        <w:t>部</w:t>
      </w:r>
      <w:r>
        <w:rPr>
          <w:rFonts w:hint="eastAsia" w:eastAsia="仿宋_GB2312"/>
          <w:sz w:val="32"/>
          <w:szCs w:val="32"/>
        </w:rPr>
        <w:t>偏东</w:t>
      </w:r>
      <w:r>
        <w:rPr>
          <w:rFonts w:eastAsia="仿宋_GB2312"/>
          <w:sz w:val="32"/>
          <w:szCs w:val="32"/>
        </w:rPr>
        <w:t>，地势低平，</w:t>
      </w:r>
      <w:r>
        <w:rPr>
          <w:rFonts w:hint="eastAsia" w:eastAsia="仿宋_GB2312"/>
          <w:sz w:val="32"/>
          <w:szCs w:val="32"/>
        </w:rPr>
        <w:t>街道</w:t>
      </w:r>
      <w:r>
        <w:rPr>
          <w:rFonts w:eastAsia="仿宋_GB2312"/>
          <w:sz w:val="32"/>
          <w:szCs w:val="32"/>
        </w:rPr>
        <w:t>域内有</w:t>
      </w:r>
      <w:r>
        <w:rPr>
          <w:rFonts w:hint="eastAsia" w:eastAsia="仿宋_GB2312"/>
          <w:sz w:val="32"/>
          <w:szCs w:val="32"/>
        </w:rPr>
        <w:t>一二级河道共4条，村沟渠105条。</w:t>
      </w:r>
      <w:r>
        <w:rPr>
          <w:rFonts w:eastAsia="仿宋_GB2312"/>
          <w:sz w:val="32"/>
          <w:szCs w:val="32"/>
        </w:rPr>
        <w:t>河网密布、纵横交错，水利资源非常丰富</w:t>
      </w:r>
      <w:r>
        <w:rPr>
          <w:rFonts w:hint="eastAsia" w:eastAsia="仿宋_GB2312"/>
          <w:sz w:val="32"/>
          <w:szCs w:val="32"/>
        </w:rPr>
        <w:t>。辖区内下穿地道五处，低洼片区多处，设施农业面积较大；市政排水管网及小区排水管道因建设年代较长，管壁破损、串流等问题较多；部分河道因管理不到位，存在排水不畅等问题；北方极端天气较多，汛期降水丰富，</w:t>
      </w:r>
      <w:r>
        <w:rPr>
          <w:rFonts w:eastAsia="仿宋_GB2312"/>
          <w:sz w:val="32"/>
          <w:szCs w:val="32"/>
        </w:rPr>
        <w:t>受下水管网的排水能力不足限制，</w:t>
      </w:r>
      <w:r>
        <w:rPr>
          <w:rFonts w:hint="eastAsia" w:eastAsia="仿宋_GB2312"/>
          <w:sz w:val="32"/>
          <w:szCs w:val="32"/>
        </w:rPr>
        <w:t>如遭遇</w:t>
      </w:r>
      <w:r>
        <w:rPr>
          <w:rFonts w:eastAsia="仿宋_GB2312"/>
          <w:sz w:val="32"/>
          <w:szCs w:val="32"/>
        </w:rPr>
        <w:t>暴雨或持续</w:t>
      </w:r>
      <w:r>
        <w:rPr>
          <w:rFonts w:hint="eastAsia" w:eastAsia="仿宋_GB2312"/>
          <w:sz w:val="32"/>
          <w:szCs w:val="32"/>
        </w:rPr>
        <w:t>性</w:t>
      </w:r>
      <w:r>
        <w:rPr>
          <w:rFonts w:eastAsia="仿宋_GB2312"/>
          <w:sz w:val="32"/>
          <w:szCs w:val="32"/>
        </w:rPr>
        <w:t>降雨，</w:t>
      </w:r>
      <w:r>
        <w:rPr>
          <w:rFonts w:hint="eastAsia" w:eastAsia="仿宋_GB2312"/>
          <w:sz w:val="32"/>
          <w:szCs w:val="32"/>
        </w:rPr>
        <w:t>容易产生</w:t>
      </w:r>
      <w:r>
        <w:rPr>
          <w:rFonts w:eastAsia="仿宋_GB2312"/>
          <w:sz w:val="32"/>
          <w:szCs w:val="32"/>
        </w:rPr>
        <w:t>内涝积水，对居民</w:t>
      </w:r>
      <w:r>
        <w:rPr>
          <w:rFonts w:hint="eastAsia" w:eastAsia="仿宋_GB2312"/>
          <w:sz w:val="32"/>
          <w:szCs w:val="32"/>
        </w:rPr>
        <w:t>正常出行生活</w:t>
      </w:r>
      <w:r>
        <w:rPr>
          <w:rFonts w:eastAsia="仿宋_GB2312"/>
          <w:sz w:val="32"/>
          <w:szCs w:val="32"/>
        </w:rPr>
        <w:t>产生影响，对居民的健康和财产构成威胁。</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2 </w:t>
      </w:r>
      <w:r>
        <w:rPr>
          <w:rFonts w:eastAsia="黑体"/>
          <w:sz w:val="32"/>
          <w:szCs w:val="32"/>
        </w:rPr>
        <w:t>组织体系</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2.1 </w:t>
      </w:r>
      <w:r>
        <w:rPr>
          <w:rFonts w:eastAsia="楷体_GB2312"/>
          <w:sz w:val="32"/>
          <w:szCs w:val="32"/>
        </w:rPr>
        <w:t>领导机构</w:t>
      </w:r>
    </w:p>
    <w:p>
      <w:pPr>
        <w:adjustRightInd w:val="0"/>
        <w:snapToGrid w:val="0"/>
        <w:spacing w:line="560" w:lineRule="exact"/>
        <w:ind w:firstLine="640" w:firstLineChars="200"/>
        <w:rPr>
          <w:rFonts w:eastAsia="仿宋_GB2312"/>
          <w:sz w:val="32"/>
          <w:szCs w:val="32"/>
        </w:rPr>
      </w:pPr>
      <w:r>
        <w:rPr>
          <w:rFonts w:eastAsia="仿宋_GB2312"/>
          <w:sz w:val="32"/>
          <w:szCs w:val="32"/>
        </w:rPr>
        <w:t>成立</w:t>
      </w:r>
      <w:r>
        <w:rPr>
          <w:rFonts w:hint="eastAsia" w:eastAsia="仿宋_GB2312"/>
          <w:sz w:val="32"/>
          <w:szCs w:val="32"/>
        </w:rPr>
        <w:t>新立街道</w:t>
      </w:r>
      <w:r>
        <w:rPr>
          <w:rFonts w:eastAsia="仿宋_GB2312"/>
          <w:sz w:val="32"/>
          <w:szCs w:val="32"/>
        </w:rPr>
        <w:t>防汛抗旱应急指挥部（以下简称“指挥部”）</w:t>
      </w:r>
      <w:r>
        <w:rPr>
          <w:rFonts w:hint="eastAsia" w:eastAsia="仿宋_GB2312"/>
          <w:sz w:val="32"/>
          <w:szCs w:val="32"/>
        </w:rPr>
        <w:t>。指挥长由街道办事处主任担任，副指挥长由分管安全的副主任担任，其他相关分管领导为成员。</w:t>
      </w:r>
    </w:p>
    <w:p>
      <w:pPr>
        <w:adjustRightInd w:val="0"/>
        <w:snapToGrid w:val="0"/>
        <w:spacing w:line="560" w:lineRule="exact"/>
        <w:ind w:firstLine="640" w:firstLineChars="200"/>
        <w:rPr>
          <w:rFonts w:eastAsia="仿宋_GB2312"/>
          <w:sz w:val="32"/>
          <w:szCs w:val="32"/>
        </w:rPr>
      </w:pPr>
      <w:r>
        <w:rPr>
          <w:rFonts w:eastAsia="仿宋_GB2312"/>
          <w:sz w:val="32"/>
          <w:szCs w:val="32"/>
        </w:rPr>
        <w:t>指挥部下设</w:t>
      </w:r>
      <w:r>
        <w:rPr>
          <w:rFonts w:hint="eastAsia" w:eastAsia="仿宋_GB2312"/>
          <w:sz w:val="32"/>
          <w:szCs w:val="32"/>
        </w:rPr>
        <w:t>两个区域指挥组（建成区和农业片区）和8个专业工作组，即宣传报导组</w:t>
      </w:r>
      <w:r>
        <w:rPr>
          <w:rFonts w:eastAsia="仿宋_GB2312"/>
          <w:sz w:val="32"/>
          <w:szCs w:val="32"/>
        </w:rPr>
        <w:t>、</w:t>
      </w:r>
      <w:r>
        <w:rPr>
          <w:rFonts w:hint="eastAsia" w:eastAsia="仿宋_GB2312"/>
          <w:sz w:val="32"/>
          <w:szCs w:val="32"/>
        </w:rPr>
        <w:t>物资保障组</w:t>
      </w:r>
      <w:r>
        <w:rPr>
          <w:rFonts w:eastAsia="仿宋_GB2312"/>
          <w:sz w:val="32"/>
          <w:szCs w:val="32"/>
        </w:rPr>
        <w:t>、</w:t>
      </w:r>
      <w:r>
        <w:rPr>
          <w:rFonts w:hint="eastAsia" w:eastAsia="仿宋_GB2312"/>
          <w:sz w:val="32"/>
          <w:szCs w:val="32"/>
        </w:rPr>
        <w:t>防汛抢险组</w:t>
      </w:r>
      <w:r>
        <w:rPr>
          <w:rFonts w:eastAsia="仿宋_GB2312"/>
          <w:sz w:val="32"/>
          <w:szCs w:val="32"/>
        </w:rPr>
        <w:t>、</w:t>
      </w:r>
      <w:r>
        <w:rPr>
          <w:rFonts w:hint="eastAsia" w:eastAsia="仿宋_GB2312"/>
          <w:color w:val="000000"/>
          <w:sz w:val="32"/>
          <w:szCs w:val="32"/>
        </w:rPr>
        <w:t>技术指导组</w:t>
      </w:r>
      <w:r>
        <w:rPr>
          <w:rFonts w:eastAsia="仿宋_GB2312"/>
          <w:sz w:val="32"/>
          <w:szCs w:val="32"/>
        </w:rPr>
        <w:t>、</w:t>
      </w:r>
      <w:r>
        <w:rPr>
          <w:rFonts w:hint="eastAsia" w:eastAsia="仿宋_GB2312"/>
          <w:sz w:val="32"/>
          <w:szCs w:val="32"/>
        </w:rPr>
        <w:t>医疗救护组</w:t>
      </w:r>
      <w:r>
        <w:rPr>
          <w:rFonts w:eastAsia="仿宋_GB2312"/>
          <w:sz w:val="32"/>
          <w:szCs w:val="32"/>
        </w:rPr>
        <w:t>、</w:t>
      </w:r>
      <w:r>
        <w:rPr>
          <w:rFonts w:hint="eastAsia" w:eastAsia="仿宋_GB2312"/>
          <w:sz w:val="32"/>
          <w:szCs w:val="32"/>
        </w:rPr>
        <w:t>转移安置组</w:t>
      </w:r>
      <w:r>
        <w:rPr>
          <w:rFonts w:eastAsia="仿宋_GB2312"/>
          <w:sz w:val="32"/>
          <w:szCs w:val="32"/>
        </w:rPr>
        <w:t>、</w:t>
      </w:r>
      <w:r>
        <w:rPr>
          <w:rFonts w:hint="eastAsia" w:eastAsia="仿宋_GB2312"/>
          <w:sz w:val="32"/>
          <w:szCs w:val="32"/>
        </w:rPr>
        <w:t>治安稳定组和执纪监督组</w:t>
      </w:r>
      <w:r>
        <w:rPr>
          <w:rFonts w:eastAsia="仿宋_GB2312"/>
          <w:sz w:val="32"/>
          <w:szCs w:val="32"/>
        </w:rPr>
        <w:t>，分工开展应急处置工作。</w:t>
      </w:r>
    </w:p>
    <w:p>
      <w:pPr>
        <w:adjustRightInd w:val="0"/>
        <w:snapToGrid w:val="0"/>
        <w:spacing w:line="560" w:lineRule="exact"/>
        <w:ind w:firstLine="640" w:firstLineChars="200"/>
        <w:rPr>
          <w:rFonts w:eastAsia="仿宋_GB2312"/>
          <w:sz w:val="32"/>
          <w:szCs w:val="32"/>
        </w:rPr>
      </w:pPr>
      <w:r>
        <w:rPr>
          <w:rFonts w:eastAsia="仿宋_GB2312"/>
          <w:sz w:val="32"/>
          <w:szCs w:val="32"/>
        </w:rPr>
        <w:t>指挥部职责：</w:t>
      </w:r>
    </w:p>
    <w:p>
      <w:pPr>
        <w:adjustRightInd w:val="0"/>
        <w:snapToGrid w:val="0"/>
        <w:spacing w:line="560" w:lineRule="exact"/>
        <w:ind w:firstLine="640" w:firstLineChars="200"/>
        <w:rPr>
          <w:rFonts w:eastAsia="仿宋_GB2312"/>
          <w:sz w:val="32"/>
          <w:szCs w:val="32"/>
        </w:rPr>
      </w:pPr>
      <w:r>
        <w:rPr>
          <w:rFonts w:eastAsia="仿宋_GB2312"/>
          <w:sz w:val="32"/>
          <w:szCs w:val="32"/>
        </w:rPr>
        <w:t>（1）编制修订</w:t>
      </w:r>
      <w:r>
        <w:rPr>
          <w:rFonts w:hint="eastAsia" w:eastAsia="仿宋_GB2312"/>
          <w:sz w:val="32"/>
          <w:szCs w:val="32"/>
        </w:rPr>
        <w:t>本街道</w:t>
      </w:r>
      <w:r>
        <w:rPr>
          <w:rFonts w:eastAsia="仿宋_GB2312"/>
          <w:sz w:val="32"/>
          <w:szCs w:val="32"/>
        </w:rPr>
        <w:t>防汛应急预案；</w:t>
      </w:r>
    </w:p>
    <w:p>
      <w:pPr>
        <w:adjustRightInd w:val="0"/>
        <w:snapToGrid w:val="0"/>
        <w:spacing w:line="560" w:lineRule="exact"/>
        <w:ind w:firstLine="640" w:firstLineChars="200"/>
        <w:rPr>
          <w:rFonts w:eastAsia="仿宋_GB2312"/>
          <w:sz w:val="32"/>
          <w:szCs w:val="32"/>
        </w:rPr>
      </w:pPr>
      <w:r>
        <w:rPr>
          <w:rFonts w:eastAsia="仿宋_GB2312"/>
          <w:sz w:val="32"/>
          <w:szCs w:val="32"/>
        </w:rPr>
        <w:t>（2）做好</w:t>
      </w:r>
      <w:r>
        <w:rPr>
          <w:rFonts w:hint="eastAsia" w:eastAsia="仿宋_GB2312"/>
          <w:sz w:val="32"/>
          <w:szCs w:val="32"/>
        </w:rPr>
        <w:t>街道</w:t>
      </w:r>
      <w:r>
        <w:rPr>
          <w:rFonts w:eastAsia="仿宋_GB2312"/>
          <w:sz w:val="32"/>
          <w:szCs w:val="32"/>
        </w:rPr>
        <w:t>村级河道、泵站、水闸工程调度，防洪、除涝责任堤段的巡堤、抢险工作；</w:t>
      </w:r>
    </w:p>
    <w:p>
      <w:pPr>
        <w:adjustRightInd w:val="0"/>
        <w:snapToGrid w:val="0"/>
        <w:spacing w:line="560" w:lineRule="exact"/>
        <w:ind w:firstLine="640" w:firstLineChars="200"/>
        <w:rPr>
          <w:rFonts w:eastAsia="仿宋_GB2312"/>
          <w:sz w:val="32"/>
          <w:szCs w:val="32"/>
        </w:rPr>
      </w:pPr>
      <w:r>
        <w:rPr>
          <w:rFonts w:eastAsia="仿宋_GB2312"/>
          <w:sz w:val="32"/>
          <w:szCs w:val="32"/>
        </w:rPr>
        <w:t>（3）组织开展</w:t>
      </w:r>
      <w:r>
        <w:rPr>
          <w:rFonts w:hint="eastAsia" w:eastAsia="仿宋_GB2312"/>
          <w:sz w:val="32"/>
          <w:szCs w:val="32"/>
        </w:rPr>
        <w:t>本街道</w:t>
      </w:r>
      <w:r>
        <w:rPr>
          <w:rFonts w:eastAsia="仿宋_GB2312"/>
          <w:sz w:val="32"/>
          <w:szCs w:val="32"/>
        </w:rPr>
        <w:t>防汛工作，应对洪涝灾害；</w:t>
      </w:r>
    </w:p>
    <w:p>
      <w:pPr>
        <w:adjustRightInd w:val="0"/>
        <w:snapToGrid w:val="0"/>
        <w:spacing w:line="560" w:lineRule="exact"/>
        <w:ind w:firstLine="640" w:firstLineChars="200"/>
        <w:rPr>
          <w:rFonts w:eastAsia="仿宋_GB2312"/>
          <w:sz w:val="32"/>
          <w:szCs w:val="32"/>
        </w:rPr>
      </w:pPr>
      <w:r>
        <w:rPr>
          <w:rFonts w:eastAsia="仿宋_GB2312"/>
          <w:sz w:val="32"/>
          <w:szCs w:val="32"/>
        </w:rPr>
        <w:t>（4）组织开展防汛抗旱宣传培训及演练活动。</w:t>
      </w:r>
    </w:p>
    <w:p>
      <w:pPr>
        <w:adjustRightInd w:val="0"/>
        <w:snapToGrid w:val="0"/>
        <w:spacing w:line="560" w:lineRule="exact"/>
        <w:ind w:firstLine="640" w:firstLineChars="200"/>
        <w:rPr>
          <w:rFonts w:eastAsia="楷体_GB2312"/>
          <w:sz w:val="32"/>
          <w:szCs w:val="32"/>
        </w:rPr>
      </w:pPr>
      <w:r>
        <w:rPr>
          <w:rFonts w:eastAsia="楷体_GB2312"/>
          <w:sz w:val="32"/>
          <w:szCs w:val="32"/>
        </w:rPr>
        <w:t>2.2 工作机构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指挥部下设办公室，办公室设在公共安全办（安监）， 办公室主任由分管安全的副主任兼任。</w:t>
      </w:r>
      <w:r>
        <w:rPr>
          <w:rFonts w:eastAsia="仿宋_GB2312"/>
          <w:sz w:val="32"/>
          <w:szCs w:val="32"/>
        </w:rPr>
        <w:t>具体负责指挥部日常事务，协调开展各项工作。</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3 </w:t>
      </w:r>
      <w:r>
        <w:rPr>
          <w:rFonts w:eastAsia="黑体"/>
          <w:sz w:val="32"/>
          <w:szCs w:val="32"/>
        </w:rPr>
        <w:t>监测预警</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3.1 </w:t>
      </w:r>
      <w:r>
        <w:rPr>
          <w:rFonts w:eastAsia="楷体_GB2312"/>
          <w:sz w:val="32"/>
          <w:szCs w:val="32"/>
        </w:rPr>
        <w:t>风险监测</w:t>
      </w:r>
    </w:p>
    <w:p>
      <w:pPr>
        <w:adjustRightInd w:val="0"/>
        <w:snapToGrid w:val="0"/>
        <w:spacing w:line="560" w:lineRule="exact"/>
        <w:ind w:firstLine="640" w:firstLineChars="200"/>
        <w:rPr>
          <w:rFonts w:eastAsia="仿宋_GB2312"/>
          <w:sz w:val="32"/>
          <w:szCs w:val="32"/>
        </w:rPr>
      </w:pPr>
      <w:r>
        <w:rPr>
          <w:rFonts w:eastAsia="仿宋_GB2312"/>
          <w:sz w:val="32"/>
          <w:szCs w:val="32"/>
        </w:rPr>
        <w:t>与区气象、水务、应急等部门建立信息共享机制，密切关注相关气象、雨情信息，随时掌握趋势预测和灾害预报信息。日常对堤防、闸站等防洪工程和安全保护范围的区域进行定时巡查检查。当河道水位达到保证水位以上应增加巡查人员、加密巡查频次。</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3.2 </w:t>
      </w:r>
      <w:r>
        <w:rPr>
          <w:rFonts w:eastAsia="楷体_GB2312"/>
          <w:sz w:val="32"/>
          <w:szCs w:val="32"/>
        </w:rPr>
        <w:t>隐患排查</w:t>
      </w:r>
    </w:p>
    <w:p>
      <w:pPr>
        <w:adjustRightInd w:val="0"/>
        <w:snapToGrid w:val="0"/>
        <w:spacing w:line="560" w:lineRule="exact"/>
        <w:ind w:firstLine="640" w:firstLineChars="200"/>
        <w:rPr>
          <w:rFonts w:eastAsia="仿宋_GB2312"/>
          <w:sz w:val="32"/>
          <w:szCs w:val="32"/>
        </w:rPr>
      </w:pPr>
      <w:r>
        <w:rPr>
          <w:rFonts w:eastAsia="仿宋_GB2312"/>
          <w:sz w:val="32"/>
          <w:szCs w:val="32"/>
        </w:rPr>
        <w:t>落实“河长”责任，定期组织对</w:t>
      </w:r>
      <w:r>
        <w:rPr>
          <w:rFonts w:hint="eastAsia" w:eastAsia="仿宋_GB2312"/>
          <w:sz w:val="32"/>
          <w:szCs w:val="32"/>
        </w:rPr>
        <w:t>街道</w:t>
      </w:r>
      <w:r>
        <w:rPr>
          <w:rFonts w:eastAsia="仿宋_GB2312"/>
          <w:sz w:val="32"/>
          <w:szCs w:val="32"/>
        </w:rPr>
        <w:t>域内的重要水利工程、河道（洪沟）、险工险段、危险点及通信、监测、预警预报设施进行全面的检查，建立工作台账，发现问题及时处理。</w:t>
      </w:r>
    </w:p>
    <w:p>
      <w:pPr>
        <w:adjustRightInd w:val="0"/>
        <w:snapToGrid w:val="0"/>
        <w:spacing w:line="560" w:lineRule="exact"/>
        <w:ind w:firstLine="640" w:firstLineChars="200"/>
        <w:rPr>
          <w:rFonts w:eastAsia="楷体_GB2312"/>
          <w:sz w:val="32"/>
          <w:szCs w:val="32"/>
        </w:rPr>
      </w:pPr>
      <w:r>
        <w:rPr>
          <w:rFonts w:eastAsia="仿宋_GB2312"/>
          <w:sz w:val="32"/>
          <w:szCs w:val="32"/>
        </w:rPr>
        <w:t xml:space="preserve">3.3 </w:t>
      </w:r>
      <w:r>
        <w:rPr>
          <w:rFonts w:eastAsia="楷体_GB2312"/>
          <w:sz w:val="32"/>
          <w:szCs w:val="32"/>
        </w:rPr>
        <w:t>预警传递</w:t>
      </w:r>
    </w:p>
    <w:p>
      <w:pPr>
        <w:adjustRightInd w:val="0"/>
        <w:snapToGrid w:val="0"/>
        <w:spacing w:line="560" w:lineRule="exact"/>
        <w:ind w:firstLine="640" w:firstLineChars="200"/>
        <w:rPr>
          <w:rFonts w:eastAsia="仿宋_GB2312"/>
          <w:sz w:val="32"/>
          <w:szCs w:val="32"/>
        </w:rPr>
      </w:pPr>
      <w:r>
        <w:rPr>
          <w:rFonts w:eastAsia="仿宋_GB2312"/>
          <w:sz w:val="32"/>
          <w:szCs w:val="32"/>
        </w:rPr>
        <w:t>接到市、区层面发布的预警信息后，利用电子显示屏、公众号、电话短信等形式载体传递预警信息。针对</w:t>
      </w:r>
      <w:r>
        <w:rPr>
          <w:rFonts w:hint="eastAsia" w:eastAsia="仿宋_GB2312"/>
          <w:sz w:val="32"/>
          <w:szCs w:val="32"/>
        </w:rPr>
        <w:t>特殊</w:t>
      </w:r>
      <w:r>
        <w:rPr>
          <w:rFonts w:eastAsia="仿宋_GB2312"/>
          <w:sz w:val="32"/>
          <w:szCs w:val="32"/>
        </w:rPr>
        <w:t>人群，组织人员逐户通知，做好防范应对工作。</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4 </w:t>
      </w:r>
      <w:r>
        <w:rPr>
          <w:rFonts w:eastAsia="黑体"/>
          <w:sz w:val="32"/>
          <w:szCs w:val="32"/>
        </w:rPr>
        <w:t>应急响应</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4.1 </w:t>
      </w:r>
      <w:r>
        <w:rPr>
          <w:rFonts w:eastAsia="楷体_GB2312"/>
          <w:sz w:val="32"/>
          <w:szCs w:val="32"/>
        </w:rPr>
        <w:t>信息报告</w:t>
      </w:r>
    </w:p>
    <w:p>
      <w:pPr>
        <w:adjustRightInd w:val="0"/>
        <w:snapToGrid w:val="0"/>
        <w:spacing w:line="560" w:lineRule="exact"/>
        <w:ind w:firstLine="640" w:firstLineChars="200"/>
        <w:rPr>
          <w:rFonts w:eastAsia="仿宋_GB2312"/>
          <w:sz w:val="32"/>
          <w:szCs w:val="32"/>
        </w:rPr>
      </w:pPr>
      <w:r>
        <w:rPr>
          <w:rFonts w:eastAsia="仿宋_GB2312"/>
          <w:sz w:val="32"/>
          <w:szCs w:val="32"/>
        </w:rPr>
        <w:t>险情发生后，组织受灾</w:t>
      </w:r>
      <w:r>
        <w:rPr>
          <w:rFonts w:hint="eastAsia" w:eastAsia="仿宋_GB2312"/>
          <w:sz w:val="32"/>
          <w:szCs w:val="32"/>
        </w:rPr>
        <w:t>社区、集体经济组织</w:t>
      </w:r>
      <w:r>
        <w:rPr>
          <w:rFonts w:eastAsia="仿宋_GB2312"/>
          <w:sz w:val="32"/>
          <w:szCs w:val="32"/>
        </w:rPr>
        <w:t>及相应网格员，迅速统计汇总</w:t>
      </w:r>
      <w:r>
        <w:rPr>
          <w:rFonts w:hint="eastAsia" w:eastAsia="仿宋_GB2312"/>
          <w:sz w:val="32"/>
          <w:szCs w:val="32"/>
        </w:rPr>
        <w:t>本街道</w:t>
      </w:r>
      <w:r>
        <w:rPr>
          <w:rFonts w:eastAsia="仿宋_GB2312"/>
          <w:sz w:val="32"/>
          <w:szCs w:val="32"/>
        </w:rPr>
        <w:t>受灾情况，向指挥部报告，按照15分钟电话报告、30分钟内书面报告的要求向区机关值班室报告，并通报应急、水务、卫健等部门。必要时，可越级上报。</w:t>
      </w:r>
    </w:p>
    <w:p>
      <w:pPr>
        <w:adjustRightInd w:val="0"/>
        <w:snapToGrid w:val="0"/>
        <w:spacing w:line="560" w:lineRule="exact"/>
        <w:ind w:firstLine="640" w:firstLineChars="200"/>
        <w:rPr>
          <w:rFonts w:eastAsia="仿宋_GB2312"/>
          <w:sz w:val="32"/>
          <w:szCs w:val="32"/>
        </w:rPr>
      </w:pPr>
      <w:r>
        <w:rPr>
          <w:rFonts w:eastAsia="仿宋_GB2312"/>
          <w:sz w:val="32"/>
          <w:szCs w:val="32"/>
        </w:rPr>
        <w:t>4.2</w:t>
      </w:r>
      <w:r>
        <w:rPr>
          <w:rFonts w:hint="eastAsia" w:eastAsia="仿宋_GB2312"/>
          <w:sz w:val="32"/>
          <w:szCs w:val="32"/>
        </w:rPr>
        <w:t xml:space="preserve"> </w:t>
      </w:r>
      <w:r>
        <w:rPr>
          <w:rFonts w:eastAsia="楷体_GB2312"/>
          <w:sz w:val="32"/>
          <w:szCs w:val="32"/>
        </w:rPr>
        <w:t>分组救援</w:t>
      </w:r>
    </w:p>
    <w:p>
      <w:pPr>
        <w:adjustRightInd w:val="0"/>
        <w:snapToGrid w:val="0"/>
        <w:spacing w:line="560" w:lineRule="exact"/>
        <w:ind w:firstLine="640" w:firstLineChars="200"/>
        <w:rPr>
          <w:rFonts w:eastAsia="楷体_GB2312" w:cs="楷体_GB2312"/>
          <w:sz w:val="32"/>
          <w:szCs w:val="32"/>
        </w:rPr>
      </w:pPr>
      <w:bookmarkStart w:id="59" w:name="_Toc731126398_WPSOffice_Level2"/>
      <w:bookmarkStart w:id="60" w:name="_Toc2128388479_WPSOffice_Level2"/>
      <w:bookmarkStart w:id="61" w:name="_Toc363083047_WPSOffice_Level2"/>
      <w:r>
        <w:rPr>
          <w:rFonts w:hint="eastAsia" w:eastAsia="楷体_GB2312" w:cs="楷体_GB2312"/>
          <w:sz w:val="32"/>
          <w:szCs w:val="32"/>
        </w:rPr>
        <w:t>（一）指挥部下设两个区域指挥组</w:t>
      </w:r>
    </w:p>
    <w:p>
      <w:pPr>
        <w:adjustRightInd w:val="0"/>
        <w:snapToGrid w:val="0"/>
        <w:spacing w:line="560" w:lineRule="exact"/>
        <w:ind w:firstLine="642" w:firstLineChars="200"/>
        <w:rPr>
          <w:rFonts w:eastAsia="仿宋_GB2312"/>
          <w:b/>
          <w:bCs/>
          <w:sz w:val="32"/>
          <w:szCs w:val="32"/>
        </w:rPr>
      </w:pPr>
      <w:r>
        <w:rPr>
          <w:rFonts w:hint="eastAsia" w:eastAsia="仿宋_GB2312"/>
          <w:b/>
          <w:bCs/>
          <w:sz w:val="32"/>
          <w:szCs w:val="32"/>
        </w:rPr>
        <w:t>指挥部一组组长：分管安全、河道领导</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主要负责接收传达上级指令、下达本级命令，负责建成区以及辖区河道的应急防汛工作和其他临时性任务。</w:t>
      </w:r>
    </w:p>
    <w:p>
      <w:pPr>
        <w:adjustRightInd w:val="0"/>
        <w:snapToGrid w:val="0"/>
        <w:spacing w:line="560" w:lineRule="exact"/>
        <w:ind w:firstLine="642" w:firstLineChars="200"/>
        <w:rPr>
          <w:rFonts w:eastAsia="仿宋_GB2312"/>
          <w:b/>
          <w:bCs/>
          <w:sz w:val="32"/>
          <w:szCs w:val="32"/>
        </w:rPr>
      </w:pPr>
      <w:r>
        <w:rPr>
          <w:rFonts w:hint="eastAsia" w:eastAsia="仿宋_GB2312"/>
          <w:b/>
          <w:bCs/>
          <w:sz w:val="32"/>
          <w:szCs w:val="32"/>
        </w:rPr>
        <w:t>指挥部二组组长:分管农业领导</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主要负责接收传达上级指令、下达本级命令，负责农业园区、老村台的应急防汛任务和其他临时性任务。</w:t>
      </w:r>
    </w:p>
    <w:p>
      <w:pPr>
        <w:adjustRightInd w:val="0"/>
        <w:snapToGrid w:val="0"/>
        <w:spacing w:line="560" w:lineRule="exact"/>
        <w:ind w:firstLine="640" w:firstLineChars="200"/>
        <w:rPr>
          <w:rFonts w:eastAsia="楷体_GB2312" w:cs="楷体_GB2312"/>
          <w:sz w:val="32"/>
          <w:szCs w:val="32"/>
        </w:rPr>
      </w:pPr>
      <w:r>
        <w:rPr>
          <w:rFonts w:hint="eastAsia" w:eastAsia="楷体_GB2312" w:cs="楷体_GB2312"/>
          <w:sz w:val="32"/>
          <w:szCs w:val="32"/>
        </w:rPr>
        <w:t>（二）成立八个工作组</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1、宣传报导组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责任科室：公共安全办（安监）、党建办（宣传）</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组织做好防汛抗旱、抢险知识、险情处理、防护自救知识、先进典型宣传等，确保新闻报道的准确性、时效性、真实性；做好舆情监测、信息发布和舆论引导；做好对防汛抗旱举措、政策宣传；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 xml:space="preserve">2、物资保障组   </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 xml:space="preserve">责任科室：党建办  财政办  </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防汛救灾和生活保障物资的储备、冻结，并落实责任制，确保防汛救灾资金到位，保证汛期可随时调用；组织安排物资调运、抢险人员输送工作；建立、沟通防汛抢险物资渠道，保证物资及时补充到位；做好防汛抢险行动所需运输车辆的协调、组织、调运工作；负责防汛后勤保障工作；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3、防汛抢险组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责任科室：各基层党组织  各物业公司 民兵组织 综合执法大队  公共管理办（设施）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组织防汛抢险队伍（包括应急队伍、执法队、民兵、物业公司、社区志愿者等），实施抗洪抢险调动、组织和防汛物资搬运等活动；根据抢险需求，对辖区损坏的公共设施进行维修；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4、技术指导组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责任科室：公共管理办（河长） 经济发展中心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了解辖区雨水情、工情和险情，掌握全街河道、农业设施的工情、险情，及时将有关情况通报区、街相关单位；制定除险加固措施和抢险方案，指导防汛抢险物资和设施设备的操作与使用；为防汛抢险工作提供技术支持；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5、医疗救护组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责任科室：公共服务办   新立卫生院</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做好防汛抢险人员及灾民的救护工作；做好洪涝灾害卫生防疫工作，建立健全疫情报告、登记制度，掌握疫情动态，严格处理疫源地；做好辖区的食品卫生、公共场所卫生、学校卫生等的管理工作；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6、转移安置组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责任科室：党建办  公共安全办（安监）  综合执法大队</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主要负责组织受洪涝灾害威胁的人员转移至应急安置场所</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（东丽万达）；保障被转移的灾民生活必需食品、饮水等物资的调拨和供应工作；完成街道指挥部交办的其他工作。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7、治安稳定组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责任科室：公共安全办（综治）  新立派出所</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做好群众转移安置时的社会治安、交通疏导和转移后受灾地区的安全保卫工作；做好防汛抢险现场安全警戒、人员车辆疏导等工作；做好防汛期间引起的矛盾排查，及时分析、缓解、正确引导和疏导民意；严厉打击趁火打劫及防汛救灾中的违法犯罪行为；完成街道指挥部交办的其他工作。</w:t>
      </w:r>
    </w:p>
    <w:p>
      <w:pPr>
        <w:adjustRightInd w:val="0"/>
        <w:snapToGrid w:val="0"/>
        <w:spacing w:line="560" w:lineRule="exact"/>
        <w:ind w:firstLine="640" w:firstLineChars="200"/>
        <w:rPr>
          <w:rFonts w:eastAsia="楷体" w:cs="楷体"/>
          <w:sz w:val="32"/>
          <w:szCs w:val="32"/>
        </w:rPr>
      </w:pPr>
      <w:r>
        <w:rPr>
          <w:rFonts w:hint="eastAsia" w:eastAsia="楷体" w:cs="楷体"/>
          <w:sz w:val="32"/>
          <w:szCs w:val="32"/>
        </w:rPr>
        <w:t>8、执纪监督组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责任科室：党建办（督考）  纪检监察组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负责督查抗洪救灾各项工作推进落实情况，监督抗洪救灾过程中人员、物资等是否按照要求管理到位；对行动迟缓以及推诿扯皮、敷衍了事、不担当不作为等情况，视情节严重情况予以追责问责；完成街道指挥部交办的其他工作。</w:t>
      </w:r>
    </w:p>
    <w:p>
      <w:pPr>
        <w:adjustRightInd w:val="0"/>
        <w:snapToGrid w:val="0"/>
        <w:spacing w:line="560" w:lineRule="exact"/>
        <w:ind w:firstLine="640" w:firstLineChars="200"/>
        <w:rPr>
          <w:rFonts w:eastAsia="楷体_GB2312" w:cs="楷体_GB2312"/>
          <w:sz w:val="32"/>
          <w:szCs w:val="32"/>
        </w:rPr>
      </w:pPr>
      <w:r>
        <w:rPr>
          <w:rFonts w:hint="eastAsia" w:eastAsia="楷体_GB2312" w:cs="楷体_GB2312"/>
          <w:sz w:val="32"/>
          <w:szCs w:val="32"/>
        </w:rPr>
        <w:t>（三）基层防汛组织体系及职责</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街道各基层党组织设立防汛工作领导小组，组长分别由各社区和集体经济组织党组织书记担任，成员为两委班子成员。</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各基层党组织防汛工作领导小组职责包括：</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1、熟悉街道防汛预案，组织各社区、集体经济组织抢险队伍；</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2、按照街道指挥部指令，开展各社区、集体经济组织防汛救灾避险的具体工作；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3、街道指挥部发出洪涝灾情预警信息时，各基层党组织防汛工作领导小组立即按预警等级安排相应人员上岗，同时将预警信息宣传到户到人，做好巡堤查险及人员转移安置准备等工作；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4、做好辖区群众转移安置的宣传教育工作，明确人员转移时间、地点、路线、召集人和注意事项等。当接到上级人员转移命令时，协助做好人员转移的具体工作，迅速将危险区群众转移至安全的避灾场所，当出现交通、信息中断或突发险情时，组织实施自主转移；</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5、当发生洪涝灾害时，组织民兵应急抢险，发动群众开展所辖区域范围内的自救互救，并及时将灾情报告街道指挥部；</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6、配合街道指挥部做好灾情统计和救济救助工作。</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5 </w:t>
      </w:r>
      <w:r>
        <w:rPr>
          <w:rFonts w:eastAsia="黑体"/>
          <w:sz w:val="32"/>
          <w:szCs w:val="32"/>
        </w:rPr>
        <w:t>善后处置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汛情</w:t>
      </w:r>
      <w:r>
        <w:rPr>
          <w:rFonts w:eastAsia="仿宋_GB2312"/>
          <w:sz w:val="32"/>
          <w:szCs w:val="32"/>
        </w:rPr>
        <w:t>结束后，</w:t>
      </w:r>
      <w:r>
        <w:rPr>
          <w:rFonts w:hint="eastAsia" w:eastAsia="仿宋_GB2312"/>
          <w:sz w:val="32"/>
          <w:szCs w:val="32"/>
        </w:rPr>
        <w:t>街道</w:t>
      </w:r>
      <w:r>
        <w:rPr>
          <w:rFonts w:eastAsia="仿宋_GB2312"/>
          <w:sz w:val="32"/>
          <w:szCs w:val="32"/>
        </w:rPr>
        <w:t>公共服务办</w:t>
      </w:r>
      <w:r>
        <w:rPr>
          <w:rFonts w:hint="eastAsia" w:eastAsia="仿宋_GB2312"/>
          <w:sz w:val="32"/>
          <w:szCs w:val="32"/>
        </w:rPr>
        <w:t>、公共管理办（环保）分别</w:t>
      </w:r>
      <w:r>
        <w:rPr>
          <w:rFonts w:eastAsia="仿宋_GB2312"/>
          <w:sz w:val="32"/>
          <w:szCs w:val="32"/>
        </w:rPr>
        <w:t>负责指导</w:t>
      </w:r>
      <w:r>
        <w:rPr>
          <w:rFonts w:hint="eastAsia" w:eastAsia="仿宋_GB2312"/>
          <w:sz w:val="32"/>
          <w:szCs w:val="32"/>
        </w:rPr>
        <w:t>社区、集体经济组织</w:t>
      </w:r>
      <w:r>
        <w:rPr>
          <w:rFonts w:eastAsia="仿宋_GB2312"/>
          <w:sz w:val="32"/>
          <w:szCs w:val="32"/>
        </w:rPr>
        <w:t>、企业及时清理现场、处置污染物，做好遇难人员、伤员的善后处理及家属抚恤工作。</w:t>
      </w:r>
      <w:r>
        <w:rPr>
          <w:rFonts w:hint="eastAsia" w:eastAsia="仿宋_GB2312"/>
          <w:sz w:val="32"/>
          <w:szCs w:val="32"/>
        </w:rPr>
        <w:t>街道城建办、公共管理办（设施）</w:t>
      </w:r>
      <w:r>
        <w:rPr>
          <w:rFonts w:eastAsia="仿宋_GB2312"/>
          <w:sz w:val="32"/>
          <w:szCs w:val="32"/>
        </w:rPr>
        <w:t>配合开展对因灾</w:t>
      </w:r>
      <w:r>
        <w:rPr>
          <w:rFonts w:hint="eastAsia" w:eastAsia="仿宋_GB2312"/>
          <w:sz w:val="32"/>
          <w:szCs w:val="32"/>
        </w:rPr>
        <w:t>情</w:t>
      </w:r>
      <w:r>
        <w:rPr>
          <w:rFonts w:eastAsia="仿宋_GB2312"/>
          <w:sz w:val="32"/>
          <w:szCs w:val="32"/>
        </w:rPr>
        <w:t>遭到毁坏的市政设施、交通、电力、通信、供水、排水、房屋、跨河管线等设施的修复工作，尽快恢复生产生活秩序。</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6 </w:t>
      </w:r>
      <w:r>
        <w:rPr>
          <w:rFonts w:eastAsia="黑体"/>
          <w:sz w:val="32"/>
          <w:szCs w:val="32"/>
        </w:rPr>
        <w:t>应急保障</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6.1 </w:t>
      </w:r>
      <w:r>
        <w:rPr>
          <w:rFonts w:eastAsia="楷体_GB2312"/>
          <w:sz w:val="32"/>
          <w:szCs w:val="32"/>
        </w:rPr>
        <w:t>队伍保障</w:t>
      </w:r>
    </w:p>
    <w:p>
      <w:pPr>
        <w:adjustRightInd w:val="0"/>
        <w:snapToGrid w:val="0"/>
        <w:spacing w:line="560" w:lineRule="exact"/>
        <w:ind w:firstLine="640" w:firstLineChars="200"/>
        <w:rPr>
          <w:rFonts w:eastAsia="仿宋_GB2312"/>
          <w:sz w:val="32"/>
          <w:szCs w:val="32"/>
        </w:rPr>
      </w:pPr>
      <w:r>
        <w:rPr>
          <w:rFonts w:eastAsia="仿宋_GB2312"/>
          <w:sz w:val="32"/>
          <w:szCs w:val="32"/>
        </w:rPr>
        <w:t>组建</w:t>
      </w:r>
      <w:r>
        <w:rPr>
          <w:rFonts w:hint="eastAsia" w:eastAsia="仿宋_GB2312"/>
          <w:sz w:val="32"/>
          <w:szCs w:val="32"/>
        </w:rPr>
        <w:t>街道</w:t>
      </w:r>
      <w:r>
        <w:rPr>
          <w:rFonts w:eastAsia="仿宋_GB2312"/>
          <w:sz w:val="32"/>
          <w:szCs w:val="32"/>
        </w:rPr>
        <w:t>防汛抢险应急救援队伍，负责灾害应对工作。详见附件2。</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6.2 </w:t>
      </w:r>
      <w:r>
        <w:rPr>
          <w:rFonts w:eastAsia="楷体_GB2312"/>
          <w:sz w:val="32"/>
          <w:szCs w:val="32"/>
        </w:rPr>
        <w:t>物资保障</w:t>
      </w:r>
    </w:p>
    <w:p>
      <w:pPr>
        <w:adjustRightInd w:val="0"/>
        <w:snapToGrid w:val="0"/>
        <w:spacing w:line="560" w:lineRule="exact"/>
        <w:ind w:firstLine="640" w:firstLineChars="200"/>
        <w:rPr>
          <w:rFonts w:eastAsia="楷体_GB2312"/>
          <w:sz w:val="32"/>
          <w:szCs w:val="32"/>
        </w:rPr>
      </w:pPr>
      <w:r>
        <w:rPr>
          <w:rFonts w:eastAsia="仿宋_GB2312"/>
          <w:sz w:val="32"/>
          <w:szCs w:val="32"/>
        </w:rPr>
        <w:t xml:space="preserve">6.3 </w:t>
      </w:r>
      <w:r>
        <w:rPr>
          <w:rFonts w:eastAsia="楷体_GB2312"/>
          <w:sz w:val="32"/>
          <w:szCs w:val="32"/>
        </w:rPr>
        <w:t>资金保障</w:t>
      </w:r>
    </w:p>
    <w:p>
      <w:pPr>
        <w:adjustRightInd w:val="0"/>
        <w:snapToGrid w:val="0"/>
        <w:spacing w:line="560" w:lineRule="exact"/>
        <w:ind w:firstLine="640" w:firstLineChars="200"/>
        <w:rPr>
          <w:rFonts w:eastAsia="仿宋_GB2312"/>
          <w:sz w:val="32"/>
          <w:szCs w:val="32"/>
        </w:rPr>
      </w:pPr>
      <w:r>
        <w:rPr>
          <w:rFonts w:eastAsia="仿宋_GB2312"/>
          <w:sz w:val="32"/>
          <w:szCs w:val="32"/>
        </w:rPr>
        <w:t>调配专项资金，用于支付抢险救援费用以及</w:t>
      </w:r>
      <w:r>
        <w:rPr>
          <w:rFonts w:hint="eastAsia" w:eastAsia="仿宋_GB2312"/>
          <w:sz w:val="32"/>
          <w:szCs w:val="32"/>
        </w:rPr>
        <w:t>街道</w:t>
      </w:r>
      <w:r>
        <w:rPr>
          <w:rFonts w:eastAsia="仿宋_GB2312"/>
          <w:sz w:val="32"/>
          <w:szCs w:val="32"/>
        </w:rPr>
        <w:t>属泵站、水闸等水利设施更新改造及应急除险工程防汛物资更新补充、水毁工程修复。</w:t>
      </w:r>
    </w:p>
    <w:p>
      <w:pPr>
        <w:adjustRightInd w:val="0"/>
        <w:snapToGrid w:val="0"/>
        <w:spacing w:line="560" w:lineRule="exact"/>
        <w:ind w:firstLine="640" w:firstLineChars="200"/>
        <w:rPr>
          <w:rFonts w:eastAsia="仿宋_GB2312"/>
          <w:sz w:val="32"/>
          <w:szCs w:val="32"/>
        </w:rPr>
      </w:pPr>
      <w:r>
        <w:rPr>
          <w:rFonts w:eastAsia="仿宋_GB2312"/>
          <w:sz w:val="32"/>
          <w:szCs w:val="32"/>
        </w:rPr>
        <w:t>6.4</w:t>
      </w:r>
      <w:r>
        <w:rPr>
          <w:rFonts w:hint="eastAsia" w:eastAsia="仿宋_GB2312"/>
          <w:sz w:val="32"/>
          <w:szCs w:val="32"/>
        </w:rPr>
        <w:t xml:space="preserve"> </w:t>
      </w:r>
      <w:r>
        <w:rPr>
          <w:rFonts w:hint="eastAsia" w:eastAsia="楷体_GB2312"/>
          <w:sz w:val="32"/>
          <w:szCs w:val="32"/>
        </w:rPr>
        <w:t>紧急避难场所</w:t>
      </w:r>
    </w:p>
    <w:p>
      <w:pPr>
        <w:adjustRightInd w:val="0"/>
        <w:snapToGrid w:val="0"/>
        <w:spacing w:line="560" w:lineRule="exact"/>
        <w:ind w:firstLine="640" w:firstLineChars="200"/>
        <w:rPr>
          <w:rFonts w:eastAsia="仿宋_GB2312"/>
          <w:sz w:val="28"/>
          <w:szCs w:val="28"/>
        </w:rPr>
      </w:pPr>
      <w:r>
        <w:rPr>
          <w:rFonts w:hint="eastAsia" w:eastAsia="仿宋_GB2312"/>
          <w:sz w:val="32"/>
          <w:szCs w:val="32"/>
        </w:rPr>
        <w:t>街道集中安置点位为东丽万达广场，各社区根据实际情况可以选择投靠亲友、一楼上二楼就近安置、自行转移安置或老弱病残等特殊人群由安置点集中安置</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7 </w:t>
      </w:r>
      <w:r>
        <w:rPr>
          <w:rFonts w:eastAsia="黑体"/>
          <w:sz w:val="32"/>
          <w:szCs w:val="32"/>
        </w:rPr>
        <w:t>预案管理</w:t>
      </w:r>
    </w:p>
    <w:p>
      <w:pPr>
        <w:adjustRightInd w:val="0"/>
        <w:snapToGrid w:val="0"/>
        <w:spacing w:line="560" w:lineRule="exact"/>
        <w:ind w:firstLine="640" w:firstLineChars="200"/>
        <w:rPr>
          <w:rFonts w:eastAsia="仿宋_GB2312"/>
          <w:sz w:val="32"/>
          <w:szCs w:val="32"/>
        </w:rPr>
      </w:pPr>
      <w:r>
        <w:rPr>
          <w:rFonts w:eastAsia="仿宋_GB2312"/>
          <w:sz w:val="32"/>
          <w:szCs w:val="32"/>
        </w:rPr>
        <w:t>7.1</w:t>
      </w:r>
      <w:bookmarkEnd w:id="59"/>
      <w:bookmarkEnd w:id="60"/>
      <w:bookmarkEnd w:id="61"/>
      <w:r>
        <w:rPr>
          <w:rFonts w:eastAsia="仿宋_GB2312"/>
          <w:sz w:val="32"/>
          <w:szCs w:val="32"/>
        </w:rPr>
        <w:t xml:space="preserve"> </w:t>
      </w:r>
      <w:r>
        <w:rPr>
          <w:rFonts w:eastAsia="楷体_GB2312"/>
          <w:sz w:val="32"/>
          <w:szCs w:val="32"/>
        </w:rPr>
        <w:t>培训演练</w:t>
      </w:r>
    </w:p>
    <w:p>
      <w:pPr>
        <w:adjustRightInd w:val="0"/>
        <w:snapToGrid w:val="0"/>
        <w:spacing w:line="560" w:lineRule="exact"/>
        <w:ind w:firstLine="640" w:firstLineChars="200"/>
        <w:rPr>
          <w:rFonts w:eastAsia="仿宋_GB2312"/>
          <w:sz w:val="32"/>
          <w:szCs w:val="32"/>
        </w:rPr>
      </w:pPr>
      <w:r>
        <w:rPr>
          <w:rFonts w:eastAsia="仿宋_GB2312"/>
          <w:sz w:val="32"/>
          <w:szCs w:val="32"/>
        </w:rPr>
        <w:t>由</w:t>
      </w:r>
      <w:r>
        <w:rPr>
          <w:rFonts w:hint="eastAsia" w:eastAsia="仿宋_GB2312"/>
          <w:sz w:val="32"/>
          <w:szCs w:val="32"/>
        </w:rPr>
        <w:t>街道公共安全办（安监）</w:t>
      </w:r>
      <w:r>
        <w:rPr>
          <w:rFonts w:eastAsia="仿宋_GB2312"/>
          <w:sz w:val="32"/>
          <w:szCs w:val="32"/>
        </w:rPr>
        <w:t>牵头，定期组织机关、</w:t>
      </w:r>
      <w:r>
        <w:rPr>
          <w:rFonts w:hint="eastAsia" w:eastAsia="仿宋_GB2312"/>
          <w:sz w:val="32"/>
          <w:szCs w:val="32"/>
        </w:rPr>
        <w:t>社区、集体经济组织</w:t>
      </w:r>
      <w:r>
        <w:rPr>
          <w:rFonts w:eastAsia="仿宋_GB2312"/>
          <w:sz w:val="32"/>
          <w:szCs w:val="32"/>
        </w:rPr>
        <w:t>干部、志愿者、企业等开展防汛宣传、培训</w:t>
      </w:r>
      <w:r>
        <w:rPr>
          <w:rFonts w:hint="eastAsia" w:eastAsia="仿宋_GB2312"/>
          <w:sz w:val="32"/>
          <w:szCs w:val="32"/>
        </w:rPr>
        <w:t>及</w:t>
      </w:r>
      <w:r>
        <w:rPr>
          <w:rFonts w:eastAsia="仿宋_GB2312"/>
          <w:sz w:val="32"/>
          <w:szCs w:val="32"/>
        </w:rPr>
        <w:t>应急演练</w:t>
      </w:r>
      <w:r>
        <w:rPr>
          <w:rFonts w:hint="eastAsia" w:eastAsia="仿宋_GB2312"/>
          <w:sz w:val="32"/>
          <w:szCs w:val="32"/>
        </w:rPr>
        <w:t>等活动</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7.2 </w:t>
      </w:r>
      <w:r>
        <w:rPr>
          <w:rFonts w:eastAsia="楷体_GB2312"/>
          <w:sz w:val="32"/>
          <w:szCs w:val="32"/>
        </w:rPr>
        <w:t>制定解释</w:t>
      </w:r>
    </w:p>
    <w:p>
      <w:pPr>
        <w:adjustRightInd w:val="0"/>
        <w:snapToGrid w:val="0"/>
        <w:spacing w:line="560" w:lineRule="exact"/>
        <w:ind w:firstLine="640" w:firstLineChars="200"/>
        <w:rPr>
          <w:rFonts w:eastAsia="仿宋_GB2312"/>
          <w:sz w:val="32"/>
          <w:szCs w:val="32"/>
        </w:rPr>
      </w:pPr>
      <w:r>
        <w:rPr>
          <w:rFonts w:eastAsia="仿宋_GB2312"/>
          <w:sz w:val="32"/>
          <w:szCs w:val="32"/>
        </w:rPr>
        <w:t>本预案由</w:t>
      </w:r>
      <w:r>
        <w:rPr>
          <w:rFonts w:hint="eastAsia" w:eastAsia="仿宋_GB2312"/>
          <w:sz w:val="32"/>
          <w:szCs w:val="32"/>
        </w:rPr>
        <w:t>街道公共安全办（安监）</w:t>
      </w:r>
      <w:r>
        <w:rPr>
          <w:rFonts w:eastAsia="仿宋_GB2312"/>
          <w:sz w:val="32"/>
          <w:szCs w:val="32"/>
        </w:rPr>
        <w:t>负责制定、修订和解释。</w:t>
      </w:r>
    </w:p>
    <w:p>
      <w:pPr>
        <w:adjustRightInd w:val="0"/>
        <w:snapToGrid w:val="0"/>
        <w:spacing w:line="560" w:lineRule="exact"/>
        <w:ind w:firstLine="640" w:firstLineChars="200"/>
        <w:rPr>
          <w:rFonts w:eastAsia="楷体_GB2312"/>
          <w:sz w:val="32"/>
          <w:szCs w:val="32"/>
        </w:rPr>
      </w:pPr>
      <w:r>
        <w:rPr>
          <w:rFonts w:eastAsia="仿宋_GB2312"/>
          <w:sz w:val="32"/>
          <w:szCs w:val="32"/>
        </w:rPr>
        <w:t xml:space="preserve">7.3 </w:t>
      </w:r>
      <w:r>
        <w:rPr>
          <w:rFonts w:eastAsia="楷体_GB2312"/>
          <w:sz w:val="32"/>
          <w:szCs w:val="32"/>
        </w:rPr>
        <w:t>预案实施</w:t>
      </w:r>
    </w:p>
    <w:p>
      <w:pPr>
        <w:adjustRightInd w:val="0"/>
        <w:snapToGrid w:val="0"/>
        <w:spacing w:line="560" w:lineRule="exact"/>
        <w:ind w:firstLine="640" w:firstLineChars="200"/>
        <w:rPr>
          <w:rFonts w:eastAsia="仿宋_GB2312"/>
          <w:sz w:val="32"/>
          <w:szCs w:val="32"/>
        </w:rPr>
      </w:pPr>
      <w:r>
        <w:rPr>
          <w:rFonts w:eastAsia="仿宋_GB2312"/>
          <w:sz w:val="32"/>
          <w:szCs w:val="32"/>
        </w:rPr>
        <w:t>本预案自发布之日起实施，有效期</w:t>
      </w:r>
      <w:r>
        <w:rPr>
          <w:rFonts w:hint="eastAsia" w:eastAsia="仿宋_GB2312"/>
          <w:sz w:val="32"/>
          <w:szCs w:val="32"/>
        </w:rPr>
        <w:t>2</w:t>
      </w:r>
      <w:r>
        <w:rPr>
          <w:rFonts w:eastAsia="仿宋_GB2312"/>
          <w:sz w:val="32"/>
          <w:szCs w:val="32"/>
        </w:rPr>
        <w:t>年。</w:t>
      </w:r>
    </w:p>
    <w:p>
      <w:pPr>
        <w:rPr>
          <w:rFonts w:eastAsia="仿宋_GB2312"/>
          <w:sz w:val="32"/>
          <w:szCs w:val="32"/>
        </w:rPr>
      </w:pPr>
      <w:r>
        <w:rPr>
          <w:rFonts w:hint="eastAsia" w:eastAsia="仿宋_GB2312"/>
          <w:sz w:val="32"/>
          <w:szCs w:val="32"/>
        </w:rPr>
        <w:br w:type="page"/>
      </w:r>
    </w:p>
    <w:p>
      <w:pPr>
        <w:adjustRightInd w:val="0"/>
        <w:snapToGrid w:val="0"/>
        <w:spacing w:line="560" w:lineRule="exact"/>
        <w:rPr>
          <w:rFonts w:eastAsia="黑体" w:cs="黑体"/>
          <w:sz w:val="32"/>
          <w:szCs w:val="40"/>
        </w:rPr>
      </w:pPr>
      <w:r>
        <w:rPr>
          <w:rFonts w:hint="eastAsia" w:eastAsia="黑体" w:cs="黑体"/>
          <w:sz w:val="32"/>
          <w:szCs w:val="40"/>
        </w:rPr>
        <w:t>附件3</w:t>
      </w:r>
    </w:p>
    <w:p>
      <w:pPr>
        <w:widowControl/>
        <w:adjustRightInd w:val="0"/>
        <w:snapToGrid w:val="0"/>
        <w:spacing w:line="560" w:lineRule="exact"/>
        <w:jc w:val="center"/>
        <w:rPr>
          <w:rFonts w:eastAsia="方正小标宋简体"/>
          <w:kern w:val="0"/>
          <w:sz w:val="44"/>
          <w:szCs w:val="44"/>
        </w:rPr>
      </w:pPr>
    </w:p>
    <w:p>
      <w:pPr>
        <w:widowControl/>
        <w:adjustRightInd w:val="0"/>
        <w:snapToGrid w:val="0"/>
        <w:spacing w:line="560" w:lineRule="exact"/>
        <w:jc w:val="center"/>
        <w:rPr>
          <w:rFonts w:eastAsia="方正小标宋简体"/>
          <w:kern w:val="0"/>
          <w:sz w:val="44"/>
          <w:szCs w:val="44"/>
        </w:rPr>
      </w:pPr>
      <w:r>
        <w:rPr>
          <w:rFonts w:hint="eastAsia" w:eastAsia="方正小标宋简体"/>
          <w:kern w:val="0"/>
          <w:sz w:val="44"/>
          <w:szCs w:val="44"/>
        </w:rPr>
        <w:t>天津市东丽区新立街道</w:t>
      </w:r>
      <w:r>
        <w:rPr>
          <w:rFonts w:eastAsia="方正小标宋简体"/>
          <w:kern w:val="0"/>
          <w:sz w:val="44"/>
          <w:szCs w:val="44"/>
        </w:rPr>
        <w:t>火灾事故应急预案</w:t>
      </w:r>
    </w:p>
    <w:p>
      <w:pPr>
        <w:widowControl/>
        <w:adjustRightInd w:val="0"/>
        <w:snapToGrid w:val="0"/>
        <w:spacing w:line="560" w:lineRule="exact"/>
        <w:rPr>
          <w:rFonts w:eastAsia="仿宋"/>
          <w:kern w:val="0"/>
          <w:sz w:val="32"/>
          <w:szCs w:val="32"/>
        </w:rPr>
      </w:pP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1</w:t>
      </w:r>
      <w:r>
        <w:rPr>
          <w:rFonts w:eastAsia="黑体"/>
          <w:kern w:val="0"/>
          <w:sz w:val="32"/>
          <w:szCs w:val="32"/>
        </w:rPr>
        <w:t>总则</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1.1</w:t>
      </w:r>
      <w:r>
        <w:rPr>
          <w:rFonts w:eastAsia="楷体_GB2312"/>
          <w:kern w:val="0"/>
          <w:sz w:val="32"/>
          <w:szCs w:val="32"/>
        </w:rPr>
        <w:t>目的依据</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为有效预防火灾事故发生，迅速组织实施抢险救援，提高应对突发火灾事故的应急处置能力，最大限度地降低人员伤亡和财产损失，维护社会生产生活安全稳定，</w:t>
      </w:r>
      <w:r>
        <w:rPr>
          <w:rFonts w:eastAsia="仿宋_GB2312"/>
          <w:kern w:val="0"/>
          <w:sz w:val="32"/>
          <w:szCs w:val="32"/>
        </w:rPr>
        <w:t>依据</w:t>
      </w:r>
      <w:r>
        <w:rPr>
          <w:rFonts w:eastAsia="仿宋_GB2312"/>
          <w:bCs/>
          <w:spacing w:val="6"/>
          <w:sz w:val="32"/>
          <w:szCs w:val="32"/>
        </w:rPr>
        <w:t>《</w:t>
      </w:r>
      <w:r>
        <w:rPr>
          <w:rFonts w:hint="eastAsia" w:eastAsia="仿宋_GB2312"/>
          <w:bCs/>
          <w:spacing w:val="6"/>
          <w:sz w:val="32"/>
          <w:szCs w:val="32"/>
        </w:rPr>
        <w:t>东丽</w:t>
      </w:r>
      <w:r>
        <w:rPr>
          <w:rFonts w:eastAsia="仿宋_GB2312"/>
          <w:bCs/>
          <w:spacing w:val="6"/>
          <w:sz w:val="32"/>
          <w:szCs w:val="32"/>
        </w:rPr>
        <w:t>区突发事件总体应急预案》</w:t>
      </w:r>
      <w:r>
        <w:rPr>
          <w:rFonts w:eastAsia="仿宋_GB2312"/>
          <w:kern w:val="0"/>
          <w:sz w:val="32"/>
          <w:szCs w:val="32"/>
        </w:rPr>
        <w:t>《</w:t>
      </w:r>
      <w:r>
        <w:rPr>
          <w:rFonts w:hint="eastAsia" w:eastAsia="仿宋_GB2312"/>
          <w:kern w:val="0"/>
          <w:sz w:val="32"/>
          <w:szCs w:val="32"/>
        </w:rPr>
        <w:t>东丽</w:t>
      </w:r>
      <w:r>
        <w:rPr>
          <w:rFonts w:eastAsia="仿宋_GB2312"/>
          <w:kern w:val="0"/>
          <w:sz w:val="32"/>
          <w:szCs w:val="32"/>
        </w:rPr>
        <w:t>区重大火灾事故应急预案》《</w:t>
      </w:r>
      <w:r>
        <w:rPr>
          <w:rFonts w:hint="eastAsia" w:eastAsia="仿宋_GB2312"/>
          <w:kern w:val="0"/>
          <w:sz w:val="32"/>
          <w:szCs w:val="32"/>
        </w:rPr>
        <w:t>天津市东丽区新立街道</w:t>
      </w:r>
      <w:r>
        <w:rPr>
          <w:rFonts w:eastAsia="仿宋_GB2312"/>
          <w:kern w:val="0"/>
          <w:sz w:val="32"/>
          <w:szCs w:val="32"/>
        </w:rPr>
        <w:t>突发事件综合应急预案》，结合</w:t>
      </w:r>
      <w:r>
        <w:rPr>
          <w:rFonts w:hint="eastAsia" w:eastAsia="仿宋_GB2312"/>
          <w:kern w:val="0"/>
          <w:sz w:val="32"/>
          <w:szCs w:val="32"/>
        </w:rPr>
        <w:t>本街道</w:t>
      </w:r>
      <w:r>
        <w:rPr>
          <w:rFonts w:eastAsia="仿宋_GB2312"/>
          <w:kern w:val="0"/>
          <w:sz w:val="32"/>
          <w:szCs w:val="32"/>
        </w:rPr>
        <w:t>实际，制订本预案。</w:t>
      </w:r>
    </w:p>
    <w:p>
      <w:pPr>
        <w:widowControl/>
        <w:adjustRightInd w:val="0"/>
        <w:snapToGrid w:val="0"/>
        <w:spacing w:line="560" w:lineRule="exact"/>
        <w:ind w:firstLine="640" w:firstLineChars="200"/>
        <w:rPr>
          <w:rFonts w:eastAsia="楷体_GB2312"/>
          <w:kern w:val="0"/>
          <w:sz w:val="32"/>
          <w:szCs w:val="32"/>
        </w:rPr>
      </w:pPr>
      <w:r>
        <w:rPr>
          <w:rFonts w:eastAsia="楷体_GB2312"/>
          <w:kern w:val="0"/>
          <w:sz w:val="32"/>
          <w:szCs w:val="32"/>
        </w:rPr>
        <w:t>1.2 适用范围</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w:t>
      </w:r>
      <w:r>
        <w:rPr>
          <w:rFonts w:hint="eastAsia" w:eastAsia="仿宋_GB2312"/>
          <w:kern w:val="0"/>
          <w:sz w:val="32"/>
          <w:szCs w:val="32"/>
        </w:rPr>
        <w:t>为本街道组织应对火灾事故的分灾种应急预案，</w:t>
      </w:r>
      <w:r>
        <w:rPr>
          <w:rFonts w:eastAsia="仿宋_GB2312"/>
          <w:kern w:val="0"/>
          <w:sz w:val="32"/>
          <w:szCs w:val="32"/>
        </w:rPr>
        <w:t>适用于</w:t>
      </w:r>
      <w:r>
        <w:rPr>
          <w:rFonts w:hint="eastAsia" w:eastAsia="仿宋_GB2312"/>
          <w:kern w:val="0"/>
          <w:sz w:val="32"/>
          <w:szCs w:val="32"/>
        </w:rPr>
        <w:t>街域</w:t>
      </w:r>
      <w:r>
        <w:rPr>
          <w:rFonts w:eastAsia="仿宋_GB2312"/>
          <w:kern w:val="0"/>
          <w:sz w:val="32"/>
          <w:szCs w:val="32"/>
        </w:rPr>
        <w:t>内火灾事故</w:t>
      </w:r>
      <w:r>
        <w:rPr>
          <w:rFonts w:hint="eastAsia" w:eastAsia="仿宋_GB2312"/>
          <w:kern w:val="0"/>
          <w:sz w:val="32"/>
          <w:szCs w:val="32"/>
        </w:rPr>
        <w:t>的监测预警、应急响应、善后处置以及应急保障等</w:t>
      </w:r>
      <w:r>
        <w:rPr>
          <w:rFonts w:eastAsia="仿宋_GB2312"/>
          <w:kern w:val="0"/>
          <w:sz w:val="32"/>
          <w:szCs w:val="32"/>
        </w:rPr>
        <w:t>工作</w:t>
      </w:r>
      <w:r>
        <w:rPr>
          <w:rFonts w:hint="eastAsia" w:eastAsia="仿宋_GB2312"/>
          <w:kern w:val="0"/>
          <w:sz w:val="32"/>
          <w:szCs w:val="32"/>
        </w:rPr>
        <w:t>。</w:t>
      </w:r>
    </w:p>
    <w:p>
      <w:pPr>
        <w:widowControl/>
        <w:adjustRightInd w:val="0"/>
        <w:snapToGrid w:val="0"/>
        <w:spacing w:line="560" w:lineRule="exact"/>
        <w:ind w:firstLine="640" w:firstLineChars="200"/>
        <w:rPr>
          <w:rFonts w:eastAsia="楷体_GB2312"/>
          <w:kern w:val="0"/>
          <w:sz w:val="32"/>
          <w:szCs w:val="32"/>
        </w:rPr>
      </w:pPr>
      <w:r>
        <w:rPr>
          <w:rFonts w:eastAsia="楷体_GB2312"/>
          <w:kern w:val="0"/>
          <w:sz w:val="32"/>
          <w:szCs w:val="32"/>
        </w:rPr>
        <w:t>1.3 工作原则</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人民至上，生命至上；</w:t>
      </w:r>
      <w:r>
        <w:rPr>
          <w:rFonts w:eastAsia="仿宋_GB2312"/>
          <w:kern w:val="0"/>
          <w:sz w:val="32"/>
          <w:szCs w:val="32"/>
        </w:rPr>
        <w:t>统一领导，协同作战</w:t>
      </w:r>
      <w:r>
        <w:rPr>
          <w:rFonts w:hint="eastAsia" w:eastAsia="仿宋_GB2312"/>
          <w:kern w:val="0"/>
          <w:sz w:val="32"/>
          <w:szCs w:val="32"/>
        </w:rPr>
        <w:t>；</w:t>
      </w:r>
      <w:r>
        <w:rPr>
          <w:rFonts w:eastAsia="仿宋_GB2312"/>
          <w:kern w:val="0"/>
          <w:sz w:val="32"/>
          <w:szCs w:val="32"/>
        </w:rPr>
        <w:t>以人为本，减少损失；预防为主，防消结合；</w:t>
      </w:r>
      <w:r>
        <w:rPr>
          <w:rFonts w:hint="eastAsia" w:eastAsia="仿宋_GB2312"/>
          <w:kern w:val="0"/>
          <w:sz w:val="32"/>
          <w:szCs w:val="32"/>
        </w:rPr>
        <w:t>规范程序，科学施救</w:t>
      </w:r>
      <w:r>
        <w:rPr>
          <w:rFonts w:eastAsia="仿宋_GB2312"/>
          <w:kern w:val="0"/>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1.4 </w:t>
      </w:r>
      <w:r>
        <w:rPr>
          <w:rFonts w:eastAsia="楷体_GB2312"/>
          <w:kern w:val="0"/>
          <w:sz w:val="32"/>
          <w:szCs w:val="32"/>
        </w:rPr>
        <w:t>风险分析</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本街道火灾风险主要存在于：</w:t>
      </w:r>
      <w:r>
        <w:rPr>
          <w:rFonts w:eastAsia="仿宋_GB2312"/>
          <w:kern w:val="0"/>
          <w:sz w:val="32"/>
          <w:szCs w:val="32"/>
        </w:rPr>
        <w:t>占用、堵塞消防通道</w:t>
      </w:r>
      <w:r>
        <w:rPr>
          <w:rFonts w:hint="eastAsia" w:eastAsia="仿宋_GB2312"/>
          <w:kern w:val="0"/>
          <w:sz w:val="32"/>
          <w:szCs w:val="32"/>
        </w:rPr>
        <w:t>；电器、燃气等使用不规范、设施老旧；</w:t>
      </w:r>
      <w:r>
        <w:rPr>
          <w:rFonts w:eastAsia="仿宋_GB2312"/>
          <w:kern w:val="0"/>
          <w:sz w:val="32"/>
          <w:szCs w:val="32"/>
        </w:rPr>
        <w:t>消防设施</w:t>
      </w:r>
      <w:r>
        <w:rPr>
          <w:rFonts w:hint="eastAsia" w:eastAsia="仿宋_GB2312"/>
          <w:kern w:val="0"/>
          <w:sz w:val="32"/>
          <w:szCs w:val="32"/>
        </w:rPr>
        <w:t>建设滞后、年久失修、</w:t>
      </w:r>
      <w:r>
        <w:rPr>
          <w:rFonts w:eastAsia="仿宋_GB2312"/>
          <w:kern w:val="0"/>
          <w:sz w:val="32"/>
          <w:szCs w:val="32"/>
        </w:rPr>
        <w:t>损坏老化</w:t>
      </w:r>
      <w:r>
        <w:rPr>
          <w:rFonts w:hint="eastAsia" w:eastAsia="仿宋_GB2312"/>
          <w:kern w:val="0"/>
          <w:sz w:val="32"/>
          <w:szCs w:val="32"/>
        </w:rPr>
        <w:t>问题；楼道内易燃物品堆积，电动车充电等；人员密集场所；</w:t>
      </w:r>
      <w:r>
        <w:rPr>
          <w:rFonts w:eastAsia="仿宋_GB2312"/>
          <w:kern w:val="0"/>
          <w:sz w:val="32"/>
          <w:szCs w:val="32"/>
        </w:rPr>
        <w:t>高层住宅建筑</w:t>
      </w:r>
      <w:r>
        <w:rPr>
          <w:rFonts w:hint="eastAsia" w:eastAsia="仿宋_GB2312"/>
          <w:kern w:val="0"/>
          <w:sz w:val="32"/>
          <w:szCs w:val="32"/>
        </w:rPr>
        <w:t>；消防检查、整改</w:t>
      </w:r>
      <w:r>
        <w:rPr>
          <w:rFonts w:eastAsia="仿宋_GB2312"/>
          <w:kern w:val="0"/>
          <w:sz w:val="32"/>
          <w:szCs w:val="32"/>
        </w:rPr>
        <w:t>不到位</w:t>
      </w:r>
      <w:r>
        <w:rPr>
          <w:rFonts w:hint="eastAsia" w:eastAsia="仿宋_GB2312"/>
          <w:kern w:val="0"/>
          <w:sz w:val="32"/>
          <w:szCs w:val="32"/>
        </w:rPr>
        <w:t>；</w:t>
      </w:r>
      <w:r>
        <w:rPr>
          <w:rFonts w:eastAsia="仿宋_GB2312"/>
          <w:kern w:val="0"/>
          <w:sz w:val="32"/>
          <w:szCs w:val="32"/>
        </w:rPr>
        <w:t>企业装置老化，检修</w:t>
      </w:r>
      <w:r>
        <w:rPr>
          <w:rFonts w:hint="eastAsia" w:eastAsia="仿宋_GB2312"/>
          <w:kern w:val="0"/>
          <w:sz w:val="32"/>
          <w:szCs w:val="32"/>
        </w:rPr>
        <w:t>更新</w:t>
      </w:r>
      <w:r>
        <w:rPr>
          <w:rFonts w:eastAsia="仿宋_GB2312"/>
          <w:kern w:val="0"/>
          <w:sz w:val="32"/>
          <w:szCs w:val="32"/>
        </w:rPr>
        <w:t>不及时</w:t>
      </w:r>
      <w:r>
        <w:rPr>
          <w:rFonts w:hint="eastAsia" w:eastAsia="仿宋_GB2312"/>
          <w:kern w:val="0"/>
          <w:sz w:val="32"/>
          <w:szCs w:val="32"/>
        </w:rPr>
        <w:t>；</w:t>
      </w:r>
      <w:r>
        <w:rPr>
          <w:rFonts w:eastAsia="仿宋_GB2312"/>
          <w:kern w:val="0"/>
          <w:sz w:val="32"/>
          <w:szCs w:val="32"/>
        </w:rPr>
        <w:t>易燃易爆物品存储管理不到位</w:t>
      </w:r>
      <w:r>
        <w:rPr>
          <w:rFonts w:hint="eastAsia" w:eastAsia="仿宋_GB2312"/>
          <w:kern w:val="0"/>
          <w:sz w:val="32"/>
          <w:szCs w:val="32"/>
        </w:rPr>
        <w:t>；秋冬季节荒草杂草丛生；人员消防安全意识淡薄、管理水平有待提高；消防安全责任落实不到位，应急措施准备不足；防灭火应急预案不完善，应急演练流于形式。</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2</w:t>
      </w:r>
      <w:r>
        <w:rPr>
          <w:rFonts w:eastAsia="黑体"/>
          <w:kern w:val="0"/>
          <w:sz w:val="32"/>
          <w:szCs w:val="32"/>
        </w:rPr>
        <w:t>组织体系</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2.1</w:t>
      </w:r>
      <w:r>
        <w:rPr>
          <w:rFonts w:hint="eastAsia" w:eastAsia="仿宋_GB2312"/>
          <w:kern w:val="0"/>
          <w:sz w:val="32"/>
          <w:szCs w:val="32"/>
        </w:rPr>
        <w:t xml:space="preserve"> </w:t>
      </w:r>
      <w:r>
        <w:rPr>
          <w:rFonts w:eastAsia="楷体_GB2312"/>
          <w:kern w:val="0"/>
          <w:sz w:val="32"/>
          <w:szCs w:val="32"/>
        </w:rPr>
        <w:t>领导机构</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成立</w:t>
      </w:r>
      <w:r>
        <w:rPr>
          <w:rFonts w:hint="eastAsia" w:eastAsia="仿宋_GB2312"/>
          <w:kern w:val="0"/>
          <w:sz w:val="32"/>
          <w:szCs w:val="32"/>
        </w:rPr>
        <w:t>新立街道</w:t>
      </w:r>
      <w:r>
        <w:rPr>
          <w:rFonts w:eastAsia="仿宋_GB2312"/>
          <w:kern w:val="0"/>
          <w:sz w:val="32"/>
          <w:szCs w:val="32"/>
        </w:rPr>
        <w:t>火灾事故</w:t>
      </w:r>
      <w:r>
        <w:rPr>
          <w:rFonts w:hint="eastAsia" w:eastAsia="仿宋_GB2312"/>
          <w:kern w:val="0"/>
          <w:sz w:val="32"/>
          <w:szCs w:val="32"/>
        </w:rPr>
        <w:t>应急领导小组</w:t>
      </w:r>
      <w:r>
        <w:rPr>
          <w:rFonts w:eastAsia="仿宋_GB2312"/>
          <w:kern w:val="0"/>
          <w:sz w:val="32"/>
          <w:szCs w:val="32"/>
        </w:rPr>
        <w:t>（以下简称“</w:t>
      </w:r>
      <w:r>
        <w:rPr>
          <w:rFonts w:hint="eastAsia" w:eastAsia="仿宋_GB2312"/>
          <w:kern w:val="0"/>
          <w:sz w:val="32"/>
          <w:szCs w:val="32"/>
        </w:rPr>
        <w:t>领导小组</w:t>
      </w:r>
      <w:r>
        <w:rPr>
          <w:rFonts w:eastAsia="仿宋_GB2312"/>
          <w:kern w:val="0"/>
          <w:sz w:val="32"/>
          <w:szCs w:val="32"/>
        </w:rPr>
        <w:t>”），</w:t>
      </w:r>
      <w:r>
        <w:rPr>
          <w:rFonts w:hint="eastAsia" w:eastAsia="仿宋_GB2312"/>
          <w:kern w:val="0"/>
          <w:sz w:val="32"/>
          <w:szCs w:val="32"/>
        </w:rPr>
        <w:t>实行“双组长”制，组长</w:t>
      </w:r>
      <w:r>
        <w:rPr>
          <w:rFonts w:eastAsia="仿宋_GB2312"/>
          <w:kern w:val="0"/>
          <w:sz w:val="32"/>
          <w:szCs w:val="32"/>
        </w:rPr>
        <w:t>由</w:t>
      </w:r>
      <w:r>
        <w:rPr>
          <w:rFonts w:hint="eastAsia" w:eastAsia="仿宋_GB2312"/>
          <w:kern w:val="0"/>
          <w:sz w:val="32"/>
          <w:szCs w:val="32"/>
        </w:rPr>
        <w:t>街道</w:t>
      </w:r>
      <w:r>
        <w:rPr>
          <w:rFonts w:eastAsia="仿宋_GB2312"/>
          <w:kern w:val="0"/>
          <w:sz w:val="32"/>
          <w:szCs w:val="32"/>
        </w:rPr>
        <w:t>党</w:t>
      </w:r>
      <w:r>
        <w:rPr>
          <w:rFonts w:hint="eastAsia" w:eastAsia="仿宋_GB2312"/>
          <w:kern w:val="0"/>
          <w:sz w:val="32"/>
          <w:szCs w:val="32"/>
        </w:rPr>
        <w:t>工</w:t>
      </w:r>
      <w:r>
        <w:rPr>
          <w:rFonts w:eastAsia="仿宋_GB2312"/>
          <w:kern w:val="0"/>
          <w:sz w:val="32"/>
          <w:szCs w:val="32"/>
        </w:rPr>
        <w:t>委书记，</w:t>
      </w:r>
      <w:r>
        <w:rPr>
          <w:rFonts w:hint="eastAsia" w:eastAsia="仿宋_GB2312"/>
          <w:kern w:val="0"/>
          <w:sz w:val="32"/>
          <w:szCs w:val="32"/>
        </w:rPr>
        <w:t>办事处主任</w:t>
      </w:r>
      <w:r>
        <w:rPr>
          <w:rFonts w:eastAsia="仿宋_GB2312"/>
          <w:kern w:val="0"/>
          <w:sz w:val="32"/>
          <w:szCs w:val="32"/>
        </w:rPr>
        <w:t>担任，副</w:t>
      </w:r>
      <w:r>
        <w:rPr>
          <w:rFonts w:hint="eastAsia" w:eastAsia="仿宋_GB2312"/>
          <w:kern w:val="0"/>
          <w:sz w:val="32"/>
          <w:szCs w:val="32"/>
        </w:rPr>
        <w:t>组长</w:t>
      </w:r>
      <w:r>
        <w:rPr>
          <w:rFonts w:eastAsia="仿宋_GB2312"/>
          <w:kern w:val="0"/>
          <w:sz w:val="32"/>
          <w:szCs w:val="32"/>
        </w:rPr>
        <w:t>由</w:t>
      </w:r>
      <w:r>
        <w:rPr>
          <w:rFonts w:hint="eastAsia" w:eastAsia="仿宋_GB2312"/>
          <w:kern w:val="0"/>
          <w:sz w:val="32"/>
          <w:szCs w:val="32"/>
        </w:rPr>
        <w:t>班子成员</w:t>
      </w:r>
      <w:r>
        <w:rPr>
          <w:rFonts w:eastAsia="仿宋_GB2312"/>
          <w:kern w:val="0"/>
          <w:sz w:val="32"/>
          <w:szCs w:val="32"/>
        </w:rPr>
        <w:t>担任，</w:t>
      </w:r>
      <w:r>
        <w:rPr>
          <w:rFonts w:hint="eastAsia" w:eastAsia="仿宋_GB2312"/>
          <w:sz w:val="32"/>
          <w:szCs w:val="32"/>
        </w:rPr>
        <w:t>街道相关科室</w:t>
      </w:r>
      <w:r>
        <w:rPr>
          <w:rFonts w:eastAsia="仿宋_GB2312"/>
          <w:sz w:val="32"/>
          <w:szCs w:val="32"/>
        </w:rPr>
        <w:t>、</w:t>
      </w:r>
      <w:r>
        <w:rPr>
          <w:rFonts w:hint="eastAsia" w:eastAsia="仿宋_GB2312"/>
          <w:sz w:val="32"/>
          <w:szCs w:val="32"/>
        </w:rPr>
        <w:t>各社区、集体经济组织</w:t>
      </w:r>
      <w:r>
        <w:rPr>
          <w:rFonts w:eastAsia="仿宋_GB2312"/>
          <w:sz w:val="32"/>
          <w:szCs w:val="32"/>
        </w:rPr>
        <w:t>负责人为成员</w:t>
      </w:r>
      <w:r>
        <w:rPr>
          <w:rFonts w:eastAsia="仿宋_GB2312"/>
          <w:kern w:val="0"/>
          <w:sz w:val="32"/>
          <w:szCs w:val="32"/>
        </w:rPr>
        <w:t>。</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职责：</w:t>
      </w:r>
      <w:r>
        <w:rPr>
          <w:rFonts w:hint="eastAsia" w:eastAsia="仿宋_GB2312"/>
          <w:kern w:val="0"/>
          <w:sz w:val="32"/>
          <w:szCs w:val="32"/>
        </w:rPr>
        <w:t>贯彻落实上级关于火灾事故应对工作的决策部署；定期组织召开火灾事故应急工作会议，研究、部署火灾事故应急管理的各项工作；</w:t>
      </w:r>
      <w:r>
        <w:rPr>
          <w:rFonts w:eastAsia="仿宋_GB2312"/>
          <w:kern w:val="0"/>
          <w:sz w:val="32"/>
          <w:szCs w:val="32"/>
        </w:rPr>
        <w:t>指挥协调</w:t>
      </w:r>
      <w:r>
        <w:rPr>
          <w:rFonts w:hint="eastAsia" w:eastAsia="仿宋_GB2312"/>
          <w:kern w:val="0"/>
          <w:sz w:val="32"/>
          <w:szCs w:val="32"/>
        </w:rPr>
        <w:t>街</w:t>
      </w:r>
      <w:r>
        <w:rPr>
          <w:rFonts w:eastAsia="仿宋_GB2312"/>
          <w:kern w:val="0"/>
          <w:sz w:val="32"/>
          <w:szCs w:val="32"/>
        </w:rPr>
        <w:t>域内发生的火灾事故</w:t>
      </w:r>
      <w:r>
        <w:rPr>
          <w:rFonts w:hint="eastAsia" w:eastAsia="仿宋_GB2312"/>
          <w:kern w:val="0"/>
          <w:sz w:val="32"/>
          <w:szCs w:val="32"/>
        </w:rPr>
        <w:t>应急抢险、灾后重建</w:t>
      </w:r>
      <w:r>
        <w:rPr>
          <w:rFonts w:eastAsia="仿宋_GB2312"/>
          <w:kern w:val="0"/>
          <w:sz w:val="32"/>
          <w:szCs w:val="32"/>
        </w:rPr>
        <w:t>工作；组织开展</w:t>
      </w:r>
      <w:r>
        <w:rPr>
          <w:rFonts w:hint="eastAsia" w:eastAsia="仿宋_GB2312"/>
          <w:kern w:val="0"/>
          <w:sz w:val="32"/>
          <w:szCs w:val="32"/>
        </w:rPr>
        <w:t>街</w:t>
      </w:r>
      <w:r>
        <w:rPr>
          <w:rFonts w:eastAsia="仿宋_GB2312"/>
          <w:kern w:val="0"/>
          <w:sz w:val="32"/>
          <w:szCs w:val="32"/>
        </w:rPr>
        <w:t>域内火灾隐患排查整治工作；编制修订</w:t>
      </w:r>
      <w:r>
        <w:rPr>
          <w:rFonts w:hint="eastAsia" w:eastAsia="仿宋_GB2312"/>
          <w:kern w:val="0"/>
          <w:sz w:val="32"/>
          <w:szCs w:val="32"/>
        </w:rPr>
        <w:t>本街道</w:t>
      </w:r>
      <w:r>
        <w:rPr>
          <w:rFonts w:eastAsia="仿宋_GB2312"/>
          <w:kern w:val="0"/>
          <w:sz w:val="32"/>
          <w:szCs w:val="32"/>
        </w:rPr>
        <w:t>火灾事故应急预案；组织开展</w:t>
      </w:r>
      <w:r>
        <w:rPr>
          <w:rFonts w:hint="eastAsia" w:eastAsia="仿宋_GB2312"/>
          <w:kern w:val="0"/>
          <w:sz w:val="32"/>
          <w:szCs w:val="32"/>
        </w:rPr>
        <w:t>防灭火</w:t>
      </w:r>
      <w:r>
        <w:rPr>
          <w:rFonts w:eastAsia="仿宋_GB2312"/>
          <w:kern w:val="0"/>
          <w:sz w:val="32"/>
          <w:szCs w:val="32"/>
        </w:rPr>
        <w:t>宣传</w:t>
      </w:r>
      <w:r>
        <w:rPr>
          <w:rFonts w:hint="eastAsia" w:eastAsia="仿宋_GB2312"/>
          <w:kern w:val="0"/>
          <w:sz w:val="32"/>
          <w:szCs w:val="32"/>
        </w:rPr>
        <w:t>、</w:t>
      </w:r>
      <w:r>
        <w:rPr>
          <w:rFonts w:eastAsia="仿宋_GB2312"/>
          <w:kern w:val="0"/>
          <w:sz w:val="32"/>
          <w:szCs w:val="32"/>
        </w:rPr>
        <w:t>培训及演练等活动。</w:t>
      </w:r>
    </w:p>
    <w:p>
      <w:pPr>
        <w:widowControl/>
        <w:adjustRightInd w:val="0"/>
        <w:snapToGrid w:val="0"/>
        <w:spacing w:line="560" w:lineRule="exact"/>
        <w:ind w:firstLine="640" w:firstLineChars="200"/>
        <w:rPr>
          <w:rFonts w:eastAsia="楷体_GB2312"/>
          <w:kern w:val="0"/>
          <w:sz w:val="32"/>
          <w:szCs w:val="32"/>
        </w:rPr>
      </w:pPr>
      <w:r>
        <w:rPr>
          <w:rFonts w:eastAsia="楷体_GB2312"/>
          <w:kern w:val="0"/>
          <w:sz w:val="32"/>
          <w:szCs w:val="32"/>
        </w:rPr>
        <w:t>2.2 工作机构</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办公室设在</w:t>
      </w:r>
      <w:r>
        <w:rPr>
          <w:rFonts w:hint="eastAsia" w:eastAsia="仿宋_GB2312"/>
          <w:kern w:val="0"/>
          <w:sz w:val="32"/>
          <w:szCs w:val="32"/>
        </w:rPr>
        <w:t>街</w:t>
      </w:r>
      <w:r>
        <w:rPr>
          <w:rFonts w:eastAsia="仿宋_GB2312"/>
          <w:kern w:val="0"/>
          <w:sz w:val="32"/>
          <w:szCs w:val="32"/>
        </w:rPr>
        <w:t>公共安全办公室，</w:t>
      </w:r>
      <w:r>
        <w:rPr>
          <w:rFonts w:hint="eastAsia" w:eastAsia="仿宋_GB2312"/>
          <w:kern w:val="0"/>
          <w:sz w:val="32"/>
          <w:szCs w:val="32"/>
        </w:rPr>
        <w:t>领导小组</w:t>
      </w:r>
      <w:r>
        <w:rPr>
          <w:rFonts w:eastAsia="仿宋_GB2312"/>
          <w:kern w:val="0"/>
          <w:sz w:val="32"/>
          <w:szCs w:val="32"/>
        </w:rPr>
        <w:t>办公室主任由分管副</w:t>
      </w:r>
      <w:r>
        <w:rPr>
          <w:rFonts w:hint="eastAsia" w:eastAsia="仿宋_GB2312"/>
          <w:kern w:val="0"/>
          <w:sz w:val="32"/>
          <w:szCs w:val="32"/>
        </w:rPr>
        <w:t>主任</w:t>
      </w:r>
      <w:r>
        <w:rPr>
          <w:rFonts w:eastAsia="仿宋_GB2312"/>
          <w:kern w:val="0"/>
          <w:sz w:val="32"/>
          <w:szCs w:val="32"/>
        </w:rPr>
        <w:t>兼任，具体负责</w:t>
      </w:r>
      <w:r>
        <w:rPr>
          <w:rFonts w:hint="eastAsia" w:eastAsia="仿宋_GB2312"/>
          <w:kern w:val="0"/>
          <w:sz w:val="32"/>
          <w:szCs w:val="32"/>
        </w:rPr>
        <w:t>领导小组</w:t>
      </w:r>
      <w:r>
        <w:rPr>
          <w:rFonts w:eastAsia="仿宋_GB2312"/>
          <w:kern w:val="0"/>
          <w:sz w:val="32"/>
          <w:szCs w:val="32"/>
        </w:rPr>
        <w:t>日常事务，协调开展各项工作。</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办公室</w:t>
      </w:r>
      <w:r>
        <w:rPr>
          <w:rFonts w:hint="eastAsia" w:eastAsia="仿宋_GB2312"/>
          <w:kern w:val="0"/>
          <w:sz w:val="32"/>
          <w:szCs w:val="32"/>
        </w:rPr>
        <w:t>职责：组织落实领导小组各项工作部署；负责组织编制《新立街火灾事故应急预案》的制定、修订工作；负责组织火灾事故安全隐患的排查整改工作，并建立台账，定期上报领导小组；指导、检查本街各项应急保障措施的落实；组织应急预案的宣传、培训、演练工作；负责火灾事故监测、预警传递及其他相关信息的管理工作；承担领导小组交办的其他工作。</w:t>
      </w:r>
    </w:p>
    <w:p>
      <w:pPr>
        <w:widowControl/>
        <w:adjustRightInd w:val="0"/>
        <w:snapToGrid w:val="0"/>
        <w:spacing w:line="560" w:lineRule="exact"/>
        <w:ind w:firstLine="640" w:firstLineChars="200"/>
        <w:rPr>
          <w:rFonts w:eastAsia="黑体"/>
          <w:kern w:val="0"/>
          <w:sz w:val="32"/>
          <w:szCs w:val="32"/>
        </w:rPr>
      </w:pPr>
      <w:r>
        <w:rPr>
          <w:rFonts w:eastAsia="仿宋_GB2312"/>
          <w:kern w:val="0"/>
          <w:sz w:val="32"/>
          <w:szCs w:val="32"/>
        </w:rPr>
        <w:t>3</w:t>
      </w:r>
      <w:r>
        <w:rPr>
          <w:rFonts w:eastAsia="黑体"/>
          <w:kern w:val="0"/>
          <w:sz w:val="32"/>
          <w:szCs w:val="32"/>
        </w:rPr>
        <w:t>监测预警</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3.1</w:t>
      </w:r>
      <w:r>
        <w:rPr>
          <w:rFonts w:hint="eastAsia" w:eastAsia="仿宋_GB2312"/>
          <w:kern w:val="0"/>
          <w:sz w:val="32"/>
          <w:szCs w:val="32"/>
        </w:rPr>
        <w:t xml:space="preserve"> 风险</w:t>
      </w:r>
      <w:r>
        <w:rPr>
          <w:rFonts w:eastAsia="楷体_GB2312"/>
          <w:kern w:val="0"/>
          <w:sz w:val="32"/>
          <w:szCs w:val="32"/>
        </w:rPr>
        <w:t>监测</w:t>
      </w:r>
    </w:p>
    <w:p>
      <w:pPr>
        <w:adjustRightInd w:val="0"/>
        <w:snapToGrid w:val="0"/>
        <w:spacing w:line="560" w:lineRule="exact"/>
        <w:ind w:firstLine="640" w:firstLineChars="200"/>
        <w:rPr>
          <w:rFonts w:eastAsia="仿宋_GB2312"/>
          <w:sz w:val="32"/>
          <w:szCs w:val="32"/>
        </w:rPr>
      </w:pPr>
      <w:r>
        <w:rPr>
          <w:rFonts w:eastAsia="仿宋_GB2312"/>
          <w:sz w:val="32"/>
          <w:szCs w:val="32"/>
        </w:rPr>
        <w:t>充分发挥网格员</w:t>
      </w:r>
      <w:r>
        <w:rPr>
          <w:rFonts w:hint="eastAsia" w:eastAsia="仿宋_GB2312"/>
          <w:sz w:val="32"/>
          <w:szCs w:val="32"/>
        </w:rPr>
        <w:t>、灾害信息员、气象信息员、公安派出所人员、企业安全员的</w:t>
      </w:r>
      <w:r>
        <w:rPr>
          <w:rFonts w:eastAsia="仿宋_GB2312"/>
          <w:sz w:val="32"/>
          <w:szCs w:val="32"/>
        </w:rPr>
        <w:t>作用，</w:t>
      </w:r>
      <w:r>
        <w:rPr>
          <w:rFonts w:hint="eastAsia" w:eastAsia="仿宋_GB2312"/>
          <w:sz w:val="32"/>
          <w:szCs w:val="32"/>
        </w:rPr>
        <w:t>将火灾风险监测纳入日常</w:t>
      </w:r>
      <w:r>
        <w:rPr>
          <w:rFonts w:eastAsia="仿宋_GB2312"/>
          <w:sz w:val="32"/>
          <w:szCs w:val="32"/>
        </w:rPr>
        <w:t>巡查检查</w:t>
      </w:r>
      <w:r>
        <w:rPr>
          <w:rFonts w:hint="eastAsia" w:eastAsia="仿宋_GB2312"/>
          <w:sz w:val="32"/>
          <w:szCs w:val="32"/>
        </w:rPr>
        <w:t>内容，动态监测街域内火灾风险</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针对重大火灾风险，建立台账，重点关注，制定风险管控措施。鼓励使用高科技手段提高火灾风险监测效率。</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2 隐患排查</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协调配合行业主管部门依法对各类消防安全重点单位、危险源进行调查、辨识、评估、分级、登记，建立台账，督促有关单位采取安全防范措施</w:t>
      </w:r>
      <w:r>
        <w:rPr>
          <w:rFonts w:hint="eastAsia" w:eastAsia="仿宋_GB2312"/>
          <w:kern w:val="0"/>
          <w:sz w:val="32"/>
          <w:szCs w:val="32"/>
        </w:rPr>
        <w:t>，小隐患立即消除整改，复杂情况限期整改，重大隐患立即停业停产或关闭</w:t>
      </w:r>
      <w:r>
        <w:rPr>
          <w:rFonts w:eastAsia="仿宋_GB2312"/>
          <w:kern w:val="0"/>
          <w:sz w:val="32"/>
          <w:szCs w:val="32"/>
        </w:rPr>
        <w:t>。</w:t>
      </w:r>
    </w:p>
    <w:p>
      <w:pPr>
        <w:widowControl/>
        <w:adjustRightInd w:val="0"/>
        <w:snapToGrid w:val="0"/>
        <w:spacing w:line="560" w:lineRule="exact"/>
        <w:ind w:firstLine="640" w:firstLineChars="200"/>
      </w:pPr>
      <w:r>
        <w:rPr>
          <w:rFonts w:eastAsia="仿宋_GB2312"/>
          <w:kern w:val="0"/>
          <w:sz w:val="32"/>
          <w:szCs w:val="32"/>
        </w:rPr>
        <w:t>组织</w:t>
      </w:r>
      <w:r>
        <w:rPr>
          <w:rFonts w:hint="eastAsia" w:eastAsia="仿宋_GB2312"/>
          <w:kern w:val="0"/>
          <w:sz w:val="32"/>
          <w:szCs w:val="32"/>
        </w:rPr>
        <w:t>执法人员、村（社区）、企业</w:t>
      </w:r>
      <w:r>
        <w:rPr>
          <w:rFonts w:eastAsia="仿宋_GB2312"/>
          <w:kern w:val="0"/>
          <w:sz w:val="32"/>
          <w:szCs w:val="32"/>
        </w:rPr>
        <w:t>开展</w:t>
      </w:r>
      <w:r>
        <w:rPr>
          <w:rFonts w:hint="eastAsia" w:eastAsia="仿宋_GB2312"/>
          <w:kern w:val="0"/>
          <w:sz w:val="32"/>
          <w:szCs w:val="32"/>
        </w:rPr>
        <w:t>火灾隐患排查</w:t>
      </w:r>
      <w:r>
        <w:rPr>
          <w:rFonts w:eastAsia="仿宋_GB2312"/>
          <w:kern w:val="0"/>
          <w:sz w:val="32"/>
          <w:szCs w:val="32"/>
        </w:rPr>
        <w:t>专项行动，加</w:t>
      </w:r>
      <w:r>
        <w:rPr>
          <w:rFonts w:hint="eastAsia" w:eastAsia="仿宋_GB2312"/>
          <w:kern w:val="0"/>
          <w:sz w:val="32"/>
          <w:szCs w:val="32"/>
        </w:rPr>
        <w:t>大</w:t>
      </w:r>
      <w:r>
        <w:rPr>
          <w:rFonts w:eastAsia="仿宋_GB2312"/>
          <w:kern w:val="0"/>
          <w:sz w:val="32"/>
          <w:szCs w:val="32"/>
        </w:rPr>
        <w:t>对烧纸</w:t>
      </w:r>
      <w:r>
        <w:rPr>
          <w:rFonts w:hint="eastAsia" w:eastAsia="仿宋_GB2312"/>
          <w:kern w:val="0"/>
          <w:sz w:val="32"/>
          <w:szCs w:val="32"/>
        </w:rPr>
        <w:t>烧荒、杂物堆积</w:t>
      </w:r>
      <w:r>
        <w:rPr>
          <w:rFonts w:eastAsia="仿宋_GB2312"/>
          <w:kern w:val="0"/>
          <w:sz w:val="32"/>
          <w:szCs w:val="32"/>
        </w:rPr>
        <w:t>、占压消防通道</w:t>
      </w:r>
      <w:r>
        <w:rPr>
          <w:rFonts w:hint="eastAsia" w:eastAsia="仿宋_GB2312"/>
          <w:kern w:val="0"/>
          <w:sz w:val="32"/>
          <w:szCs w:val="32"/>
        </w:rPr>
        <w:t>、易燃易爆品存储</w:t>
      </w:r>
      <w:r>
        <w:rPr>
          <w:rFonts w:eastAsia="仿宋_GB2312"/>
          <w:kern w:val="0"/>
          <w:sz w:val="32"/>
          <w:szCs w:val="32"/>
        </w:rPr>
        <w:t>等行为的治理力度</w:t>
      </w:r>
      <w:r>
        <w:rPr>
          <w:rFonts w:hint="eastAsia" w:eastAsia="仿宋_GB2312"/>
          <w:kern w:val="0"/>
          <w:sz w:val="32"/>
          <w:szCs w:val="32"/>
        </w:rPr>
        <w:t>；</w:t>
      </w:r>
      <w:r>
        <w:rPr>
          <w:rFonts w:eastAsia="仿宋_GB2312"/>
          <w:kern w:val="0"/>
          <w:sz w:val="32"/>
          <w:szCs w:val="32"/>
        </w:rPr>
        <w:t>对企业、商户、</w:t>
      </w:r>
      <w:r>
        <w:rPr>
          <w:rFonts w:hint="eastAsia" w:eastAsia="仿宋_GB2312"/>
          <w:kern w:val="0"/>
          <w:sz w:val="32"/>
          <w:szCs w:val="32"/>
        </w:rPr>
        <w:t>居民楼</w:t>
      </w:r>
      <w:r>
        <w:rPr>
          <w:rFonts w:eastAsia="仿宋_GB2312"/>
          <w:kern w:val="0"/>
          <w:sz w:val="32"/>
          <w:szCs w:val="32"/>
        </w:rPr>
        <w:t>内的烟感、温感、</w:t>
      </w:r>
      <w:r>
        <w:rPr>
          <w:rFonts w:hint="eastAsia" w:eastAsia="仿宋_GB2312"/>
          <w:kern w:val="0"/>
          <w:sz w:val="32"/>
          <w:szCs w:val="32"/>
        </w:rPr>
        <w:t>灭火器、</w:t>
      </w:r>
      <w:r>
        <w:rPr>
          <w:rFonts w:eastAsia="仿宋_GB2312"/>
          <w:kern w:val="0"/>
          <w:sz w:val="32"/>
          <w:szCs w:val="32"/>
        </w:rPr>
        <w:t>消防栓等消防设施进行动态监测，</w:t>
      </w:r>
      <w:r>
        <w:rPr>
          <w:rFonts w:hint="eastAsia" w:eastAsia="仿宋_GB2312"/>
          <w:kern w:val="0"/>
          <w:sz w:val="32"/>
          <w:szCs w:val="32"/>
        </w:rPr>
        <w:t>及时维修更换失效设备，确保发生火灾时正常发挥效用</w:t>
      </w:r>
      <w:r>
        <w:rPr>
          <w:rFonts w:eastAsia="仿宋_GB2312"/>
          <w:kern w:val="0"/>
          <w:sz w:val="32"/>
          <w:szCs w:val="32"/>
        </w:rPr>
        <w:t>。</w:t>
      </w:r>
    </w:p>
    <w:p>
      <w:pPr>
        <w:widowControl/>
        <w:adjustRightInd w:val="0"/>
        <w:snapToGrid w:val="0"/>
        <w:spacing w:line="560" w:lineRule="exact"/>
        <w:ind w:firstLine="640" w:firstLineChars="200"/>
        <w:rPr>
          <w:rFonts w:eastAsia="楷体_GB2312"/>
          <w:kern w:val="0"/>
          <w:sz w:val="32"/>
          <w:szCs w:val="32"/>
        </w:rPr>
      </w:pPr>
      <w:r>
        <w:rPr>
          <w:rFonts w:eastAsia="楷体_GB2312"/>
          <w:kern w:val="0"/>
          <w:sz w:val="32"/>
          <w:szCs w:val="32"/>
        </w:rPr>
        <w:t>3.</w:t>
      </w:r>
      <w:r>
        <w:rPr>
          <w:rFonts w:hint="eastAsia" w:eastAsia="楷体_GB2312"/>
          <w:kern w:val="0"/>
          <w:sz w:val="32"/>
          <w:szCs w:val="32"/>
        </w:rPr>
        <w:t>3</w:t>
      </w:r>
      <w:r>
        <w:rPr>
          <w:rFonts w:eastAsia="楷体_GB2312"/>
          <w:kern w:val="0"/>
          <w:sz w:val="32"/>
          <w:szCs w:val="32"/>
        </w:rPr>
        <w:t xml:space="preserve"> 预警</w:t>
      </w:r>
      <w:r>
        <w:rPr>
          <w:rFonts w:hint="eastAsia" w:eastAsia="楷体_GB2312"/>
          <w:kern w:val="0"/>
          <w:sz w:val="32"/>
          <w:szCs w:val="32"/>
        </w:rPr>
        <w:t>传递</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积极协调应急、</w:t>
      </w:r>
      <w:r>
        <w:rPr>
          <w:rFonts w:hint="eastAsia" w:eastAsia="仿宋_GB2312"/>
          <w:kern w:val="0"/>
          <w:sz w:val="32"/>
          <w:szCs w:val="32"/>
        </w:rPr>
        <w:t>气象、</w:t>
      </w:r>
      <w:r>
        <w:rPr>
          <w:rFonts w:eastAsia="仿宋_GB2312"/>
          <w:kern w:val="0"/>
          <w:sz w:val="32"/>
          <w:szCs w:val="32"/>
        </w:rPr>
        <w:t>环境、公安、消防等</w:t>
      </w:r>
      <w:r>
        <w:rPr>
          <w:rFonts w:hint="eastAsia" w:eastAsia="仿宋_GB2312"/>
          <w:kern w:val="0"/>
          <w:sz w:val="32"/>
          <w:szCs w:val="32"/>
        </w:rPr>
        <w:t>上级</w:t>
      </w:r>
      <w:r>
        <w:rPr>
          <w:rFonts w:eastAsia="仿宋_GB2312"/>
          <w:kern w:val="0"/>
          <w:sz w:val="32"/>
          <w:szCs w:val="32"/>
        </w:rPr>
        <w:t>部门，建立数据共享机制，</w:t>
      </w:r>
      <w:r>
        <w:rPr>
          <w:rFonts w:hint="eastAsia" w:eastAsia="仿宋_GB2312"/>
          <w:kern w:val="0"/>
          <w:sz w:val="32"/>
          <w:szCs w:val="32"/>
        </w:rPr>
        <w:t>及时向街道发布风险提示和预警信息</w:t>
      </w:r>
      <w:r>
        <w:rPr>
          <w:rFonts w:eastAsia="仿宋_GB2312"/>
          <w:kern w:val="0"/>
          <w:sz w:val="32"/>
          <w:szCs w:val="32"/>
        </w:rPr>
        <w:t>，加强火灾风险预警</w:t>
      </w:r>
      <w:r>
        <w:rPr>
          <w:rFonts w:hint="eastAsia" w:eastAsia="仿宋_GB2312"/>
          <w:kern w:val="0"/>
          <w:sz w:val="32"/>
          <w:szCs w:val="32"/>
        </w:rPr>
        <w:t>。网格员、公安派出所、企事业单位工作人员发现火灾事故或有可能出现火灾事故的迹象时，立即向街道报告，并按照街道指示发出预警。</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主要</w:t>
      </w:r>
      <w:r>
        <w:rPr>
          <w:rFonts w:eastAsia="仿宋_GB2312"/>
          <w:kern w:val="0"/>
          <w:sz w:val="32"/>
          <w:szCs w:val="32"/>
        </w:rPr>
        <w:t>通过</w:t>
      </w:r>
      <w:r>
        <w:rPr>
          <w:rFonts w:hint="eastAsia" w:eastAsia="仿宋_GB2312"/>
          <w:kern w:val="0"/>
          <w:sz w:val="32"/>
          <w:szCs w:val="32"/>
        </w:rPr>
        <w:t>宣传车、</w:t>
      </w:r>
      <w:r>
        <w:rPr>
          <w:rFonts w:eastAsia="仿宋_GB2312"/>
          <w:sz w:val="32"/>
          <w:szCs w:val="32"/>
        </w:rPr>
        <w:t>大喇叭</w:t>
      </w:r>
      <w:r>
        <w:rPr>
          <w:rFonts w:hint="eastAsia" w:eastAsia="仿宋_GB2312"/>
          <w:sz w:val="32"/>
          <w:szCs w:val="32"/>
        </w:rPr>
        <w:t>、电子</w:t>
      </w:r>
      <w:r>
        <w:rPr>
          <w:rFonts w:eastAsia="仿宋_GB2312"/>
          <w:sz w:val="32"/>
          <w:szCs w:val="32"/>
        </w:rPr>
        <w:t>显示屏、</w:t>
      </w:r>
      <w:r>
        <w:rPr>
          <w:rFonts w:hint="eastAsia" w:eastAsia="仿宋_GB2312"/>
          <w:sz w:val="32"/>
          <w:szCs w:val="32"/>
        </w:rPr>
        <w:t>网络、微信群</w:t>
      </w:r>
      <w:r>
        <w:rPr>
          <w:rFonts w:eastAsia="仿宋_GB2312"/>
          <w:sz w:val="32"/>
          <w:szCs w:val="32"/>
        </w:rPr>
        <w:t>、</w:t>
      </w:r>
      <w:r>
        <w:rPr>
          <w:rFonts w:hint="eastAsia" w:eastAsia="仿宋_GB2312"/>
          <w:sz w:val="32"/>
          <w:szCs w:val="32"/>
        </w:rPr>
        <w:t>公众号、朋友圈、</w:t>
      </w:r>
      <w:r>
        <w:rPr>
          <w:rFonts w:eastAsia="仿宋_GB2312"/>
          <w:sz w:val="32"/>
          <w:szCs w:val="32"/>
        </w:rPr>
        <w:t>电话</w:t>
      </w:r>
      <w:r>
        <w:rPr>
          <w:rFonts w:hint="eastAsia" w:eastAsia="仿宋_GB2312"/>
          <w:sz w:val="32"/>
          <w:szCs w:val="32"/>
        </w:rPr>
        <w:t>、</w:t>
      </w:r>
      <w:r>
        <w:rPr>
          <w:rFonts w:eastAsia="仿宋_GB2312"/>
          <w:sz w:val="32"/>
          <w:szCs w:val="32"/>
        </w:rPr>
        <w:t>短信等形式载体传递预警信息</w:t>
      </w:r>
      <w:r>
        <w:rPr>
          <w:rFonts w:hint="eastAsia" w:eastAsia="仿宋_GB2312"/>
          <w:sz w:val="32"/>
          <w:szCs w:val="32"/>
        </w:rPr>
        <w:t>。</w:t>
      </w:r>
      <w:r>
        <w:rPr>
          <w:rFonts w:hint="eastAsia" w:eastAsia="仿宋_GB2312"/>
          <w:kern w:val="0"/>
          <w:sz w:val="32"/>
          <w:szCs w:val="32"/>
        </w:rPr>
        <w:t>对老、弱、病、残、孕等脆弱人群的预警传递，要</w:t>
      </w:r>
      <w:r>
        <w:rPr>
          <w:rFonts w:eastAsia="仿宋_GB2312"/>
          <w:sz w:val="32"/>
          <w:szCs w:val="32"/>
        </w:rPr>
        <w:t>组织人员逐户通知，</w:t>
      </w:r>
      <w:r>
        <w:rPr>
          <w:rFonts w:hint="eastAsia" w:eastAsia="仿宋_GB2312"/>
          <w:kern w:val="0"/>
          <w:sz w:val="32"/>
          <w:szCs w:val="32"/>
        </w:rPr>
        <w:t>采取点对点联系或一对一上门传递的方式</w:t>
      </w:r>
      <w:r>
        <w:rPr>
          <w:rFonts w:eastAsia="仿宋_GB2312"/>
          <w:sz w:val="32"/>
          <w:szCs w:val="32"/>
        </w:rPr>
        <w:t>，</w:t>
      </w:r>
      <w:r>
        <w:rPr>
          <w:rFonts w:hint="eastAsia" w:eastAsia="仿宋_GB2312"/>
          <w:sz w:val="32"/>
          <w:szCs w:val="32"/>
        </w:rPr>
        <w:t>确保接收到预警信息，提前做好防范应对工作</w:t>
      </w:r>
      <w:r>
        <w:rPr>
          <w:rFonts w:eastAsia="仿宋_GB2312"/>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4</w:t>
      </w:r>
      <w:r>
        <w:rPr>
          <w:rFonts w:eastAsia="黑体"/>
          <w:kern w:val="0"/>
          <w:sz w:val="32"/>
          <w:szCs w:val="32"/>
        </w:rPr>
        <w:t>应急响应</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4.1</w:t>
      </w:r>
      <w:r>
        <w:rPr>
          <w:rFonts w:hint="eastAsia" w:eastAsia="仿宋_GB2312"/>
          <w:kern w:val="0"/>
          <w:sz w:val="32"/>
          <w:szCs w:val="32"/>
        </w:rPr>
        <w:t xml:space="preserve"> </w:t>
      </w:r>
      <w:r>
        <w:rPr>
          <w:rFonts w:eastAsia="楷体_GB2312"/>
          <w:kern w:val="0"/>
          <w:sz w:val="32"/>
          <w:szCs w:val="32"/>
        </w:rPr>
        <w:t>信息报告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火灾事故发生后，事发村（社区）、单位第一时间向带班领导和街道值班室报告，情况紧急时直接向“110”“119”“120”报警；街道值班室接报后立即报告带班领导，按照领导指示报区政府值班室，并通报应急、卫健等部门及可能受影响的地区。火灾事故信息原则上应在15分钟内电话报告、30分钟内书面报告。</w:t>
      </w:r>
    </w:p>
    <w:p>
      <w:pPr>
        <w:adjustRightInd w:val="0"/>
        <w:snapToGrid w:val="0"/>
        <w:spacing w:line="560" w:lineRule="exact"/>
        <w:ind w:firstLine="640" w:firstLineChars="200"/>
        <w:rPr>
          <w:rFonts w:eastAsia="仿宋_GB2312"/>
        </w:rPr>
      </w:pPr>
      <w:r>
        <w:rPr>
          <w:rFonts w:eastAsia="仿宋_GB2312"/>
          <w:sz w:val="32"/>
          <w:szCs w:val="32"/>
        </w:rPr>
        <w:t>报告内容一般包括</w:t>
      </w:r>
      <w:r>
        <w:rPr>
          <w:rFonts w:hint="eastAsia" w:eastAsia="仿宋_GB2312"/>
          <w:sz w:val="32"/>
          <w:szCs w:val="32"/>
        </w:rPr>
        <w:t>：信息来源、火灾</w:t>
      </w:r>
      <w:r>
        <w:rPr>
          <w:rFonts w:eastAsia="仿宋_GB2312"/>
          <w:sz w:val="32"/>
          <w:szCs w:val="32"/>
        </w:rPr>
        <w:t>发生的</w:t>
      </w:r>
      <w:r>
        <w:rPr>
          <w:rFonts w:hint="eastAsia" w:eastAsia="仿宋_GB2312"/>
          <w:sz w:val="32"/>
          <w:szCs w:val="32"/>
        </w:rPr>
        <w:t>时间</w:t>
      </w:r>
      <w:r>
        <w:rPr>
          <w:rFonts w:eastAsia="仿宋_GB2312"/>
          <w:sz w:val="32"/>
          <w:szCs w:val="32"/>
        </w:rPr>
        <w:t>、地点、</w:t>
      </w:r>
      <w:r>
        <w:rPr>
          <w:rFonts w:hint="eastAsia" w:eastAsia="仿宋_GB2312"/>
          <w:sz w:val="32"/>
          <w:szCs w:val="32"/>
        </w:rPr>
        <w:t>燃烧物、</w:t>
      </w:r>
      <w:r>
        <w:rPr>
          <w:rFonts w:eastAsia="仿宋_GB2312"/>
          <w:sz w:val="32"/>
          <w:szCs w:val="32"/>
        </w:rPr>
        <w:t>现场伤亡</w:t>
      </w:r>
      <w:r>
        <w:rPr>
          <w:rFonts w:hint="eastAsia" w:eastAsia="仿宋_GB2312"/>
          <w:sz w:val="32"/>
          <w:szCs w:val="32"/>
        </w:rPr>
        <w:t>和人员被困</w:t>
      </w:r>
      <w:r>
        <w:rPr>
          <w:rFonts w:eastAsia="仿宋_GB2312"/>
          <w:sz w:val="32"/>
          <w:szCs w:val="32"/>
        </w:rPr>
        <w:t>情况</w:t>
      </w:r>
      <w:r>
        <w:rPr>
          <w:rFonts w:hint="eastAsia" w:eastAsia="仿宋_GB2312"/>
          <w:sz w:val="32"/>
          <w:szCs w:val="32"/>
        </w:rPr>
        <w:t>、已经采取的措施、</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w:t>
      </w:r>
      <w:r>
        <w:rPr>
          <w:rFonts w:eastAsia="仿宋_GB2312"/>
          <w:sz w:val="32"/>
          <w:szCs w:val="32"/>
        </w:rPr>
        <w:t>等</w:t>
      </w:r>
      <w:r>
        <w:rPr>
          <w:rFonts w:hint="eastAsia" w:eastAsia="仿宋_GB2312"/>
          <w:sz w:val="32"/>
          <w:szCs w:val="32"/>
        </w:rPr>
        <w:t>。</w:t>
      </w:r>
    </w:p>
    <w:p>
      <w:pPr>
        <w:pStyle w:val="2"/>
        <w:adjustRightInd w:val="0"/>
        <w:snapToGrid w:val="0"/>
        <w:spacing w:line="560" w:lineRule="exact"/>
        <w:ind w:firstLine="640" w:firstLineChars="200"/>
        <w:rPr>
          <w:rFonts w:eastAsia="楷体_GB2312"/>
        </w:rPr>
      </w:pPr>
      <w:r>
        <w:rPr>
          <w:rFonts w:hint="eastAsia" w:eastAsia="楷体_GB2312"/>
          <w:kern w:val="0"/>
          <w:szCs w:val="32"/>
        </w:rPr>
        <w:t>4.2 先期处置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火灾事故</w:t>
      </w:r>
      <w:r>
        <w:rPr>
          <w:rFonts w:eastAsia="仿宋_GB2312"/>
          <w:sz w:val="32"/>
          <w:szCs w:val="32"/>
        </w:rPr>
        <w:t>发生后，</w:t>
      </w:r>
      <w:r>
        <w:rPr>
          <w:rFonts w:hint="eastAsia" w:eastAsia="仿宋_GB2312"/>
          <w:sz w:val="32"/>
          <w:szCs w:val="32"/>
        </w:rPr>
        <w:t>事发地村（社区）、单位立即启动应急预案，在确保各类人员人身安全的情况下，迅速展开以下工作：</w:t>
      </w:r>
    </w:p>
    <w:p>
      <w:pPr>
        <w:adjustRightInd w:val="0"/>
        <w:snapToGrid w:val="0"/>
        <w:spacing w:line="560" w:lineRule="exact"/>
        <w:ind w:left="420" w:leftChars="200"/>
        <w:rPr>
          <w:rFonts w:eastAsia="仿宋_GB2312"/>
          <w:sz w:val="32"/>
          <w:szCs w:val="32"/>
        </w:rPr>
      </w:pPr>
      <w:r>
        <w:rPr>
          <w:rFonts w:eastAsia="仿宋_GB2312"/>
          <w:kern w:val="0"/>
          <w:sz w:val="32"/>
          <w:szCs w:val="32"/>
        </w:rPr>
        <w:t>（</w:t>
      </w:r>
      <w:r>
        <w:rPr>
          <w:rFonts w:hint="eastAsia" w:eastAsia="仿宋_GB2312"/>
          <w:kern w:val="0"/>
          <w:sz w:val="32"/>
          <w:szCs w:val="32"/>
        </w:rPr>
        <w:t>1</w:t>
      </w:r>
      <w:r>
        <w:rPr>
          <w:rFonts w:eastAsia="仿宋_GB2312"/>
          <w:kern w:val="0"/>
          <w:sz w:val="32"/>
          <w:szCs w:val="32"/>
        </w:rPr>
        <w:t>）</w:t>
      </w:r>
      <w:r>
        <w:rPr>
          <w:rFonts w:hint="eastAsia" w:eastAsia="仿宋_GB2312"/>
          <w:sz w:val="32"/>
          <w:szCs w:val="32"/>
        </w:rPr>
        <w:t>组织人员有序疏散避险，避免围观、踩踏、恐慌；</w:t>
      </w:r>
    </w:p>
    <w:p>
      <w:pPr>
        <w:adjustRightInd w:val="0"/>
        <w:snapToGrid w:val="0"/>
        <w:spacing w:line="560" w:lineRule="exact"/>
        <w:ind w:left="420" w:leftChars="200"/>
        <w:rPr>
          <w:rFonts w:eastAsia="仿宋_GB2312"/>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w:t>
      </w:r>
      <w:r>
        <w:rPr>
          <w:rFonts w:hint="eastAsia" w:eastAsia="仿宋_GB2312"/>
          <w:sz w:val="32"/>
          <w:szCs w:val="32"/>
        </w:rPr>
        <w:t>控制可燃物，标明危险区，采取必要措施防止危害扩散；</w:t>
      </w:r>
    </w:p>
    <w:p>
      <w:pPr>
        <w:adjustRightInd w:val="0"/>
        <w:snapToGrid w:val="0"/>
        <w:spacing w:line="560" w:lineRule="exact"/>
        <w:ind w:left="420" w:leftChars="200"/>
        <w:rPr>
          <w:rFonts w:eastAsia="仿宋_GB2312"/>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w:t>
      </w:r>
      <w:r>
        <w:rPr>
          <w:rFonts w:hint="eastAsia" w:eastAsia="仿宋_GB2312"/>
          <w:sz w:val="32"/>
          <w:szCs w:val="32"/>
        </w:rPr>
        <w:t>切断现场电源、关闭燃气，防止引发次生、衍生灾害；</w:t>
      </w:r>
    </w:p>
    <w:p>
      <w:pPr>
        <w:adjustRightInd w:val="0"/>
        <w:snapToGrid w:val="0"/>
        <w:spacing w:line="560" w:lineRule="exact"/>
        <w:ind w:left="420" w:leftChars="200"/>
        <w:rPr>
          <w:rFonts w:eastAsia="仿宋_GB2312"/>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w:t>
      </w:r>
      <w:r>
        <w:rPr>
          <w:rFonts w:hint="eastAsia" w:eastAsia="仿宋_GB2312"/>
          <w:sz w:val="32"/>
          <w:szCs w:val="32"/>
        </w:rPr>
        <w:t>事发单位负责人迅速到现场配合开展抢险救援工作。</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rPr>
        <w:t>街道负责人在接报后要</w:t>
      </w:r>
      <w:r>
        <w:rPr>
          <w:rFonts w:eastAsia="仿宋_GB2312"/>
          <w:sz w:val="32"/>
          <w:szCs w:val="32"/>
        </w:rPr>
        <w:t>第一时间赶赴现场</w:t>
      </w:r>
      <w:r>
        <w:rPr>
          <w:rFonts w:hint="eastAsia" w:eastAsia="仿宋_GB2312"/>
          <w:sz w:val="32"/>
          <w:szCs w:val="32"/>
        </w:rPr>
        <w:t>，</w:t>
      </w:r>
      <w:r>
        <w:rPr>
          <w:rFonts w:eastAsia="仿宋_GB2312"/>
          <w:sz w:val="32"/>
          <w:szCs w:val="32"/>
        </w:rPr>
        <w:t>组织相关科</w:t>
      </w:r>
      <w:r>
        <w:rPr>
          <w:rFonts w:hint="eastAsia" w:eastAsia="仿宋_GB2312"/>
          <w:sz w:val="32"/>
          <w:szCs w:val="32"/>
        </w:rPr>
        <w:t>室</w:t>
      </w:r>
      <w:r>
        <w:rPr>
          <w:rFonts w:eastAsia="仿宋_GB2312"/>
          <w:sz w:val="32"/>
          <w:szCs w:val="32"/>
        </w:rPr>
        <w:t>、中心</w:t>
      </w:r>
      <w:r>
        <w:rPr>
          <w:rFonts w:hint="eastAsia" w:eastAsia="仿宋_GB2312"/>
          <w:sz w:val="32"/>
          <w:szCs w:val="32"/>
        </w:rPr>
        <w:t>、派出所</w:t>
      </w:r>
      <w:r>
        <w:rPr>
          <w:rFonts w:eastAsia="仿宋_GB2312"/>
          <w:sz w:val="32"/>
          <w:szCs w:val="32"/>
        </w:rPr>
        <w:t>及事发</w:t>
      </w:r>
      <w:r>
        <w:rPr>
          <w:rFonts w:hint="eastAsia" w:eastAsia="仿宋_GB2312"/>
          <w:sz w:val="32"/>
          <w:szCs w:val="32"/>
        </w:rPr>
        <w:t>村（社区）</w:t>
      </w:r>
      <w:r>
        <w:rPr>
          <w:rFonts w:eastAsia="仿宋_GB2312"/>
          <w:sz w:val="32"/>
          <w:szCs w:val="32"/>
        </w:rPr>
        <w:t>负责人成立现场指挥部，</w:t>
      </w:r>
      <w:r>
        <w:rPr>
          <w:rFonts w:hint="eastAsia" w:eastAsia="仿宋_GB2312"/>
          <w:sz w:val="32"/>
          <w:szCs w:val="32"/>
        </w:rPr>
        <w:t>了解火灾具体情况，研究制定紧急处置措施，并立即协调消防救援队伍、</w:t>
      </w:r>
      <w:r>
        <w:rPr>
          <w:rFonts w:eastAsia="仿宋_GB2312"/>
          <w:sz w:val="32"/>
          <w:szCs w:val="32"/>
        </w:rPr>
        <w:t>相关部门</w:t>
      </w:r>
      <w:r>
        <w:rPr>
          <w:rFonts w:hint="eastAsia" w:eastAsia="仿宋_GB2312"/>
          <w:sz w:val="32"/>
          <w:szCs w:val="32"/>
        </w:rPr>
        <w:t>赶赴现场</w:t>
      </w:r>
      <w:r>
        <w:rPr>
          <w:rFonts w:eastAsia="仿宋_GB2312"/>
          <w:sz w:val="32"/>
          <w:szCs w:val="32"/>
        </w:rPr>
        <w:t>，</w:t>
      </w:r>
      <w:r>
        <w:rPr>
          <w:rFonts w:hint="eastAsia" w:eastAsia="仿宋_GB2312"/>
          <w:sz w:val="32"/>
          <w:szCs w:val="32"/>
        </w:rPr>
        <w:t>控制排除火情</w:t>
      </w:r>
      <w:r>
        <w:rPr>
          <w:rFonts w:eastAsia="仿宋_GB2312"/>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 xml:space="preserve">3 </w:t>
      </w:r>
      <w:r>
        <w:rPr>
          <w:rFonts w:hint="eastAsia" w:eastAsia="楷体_GB2312"/>
          <w:kern w:val="0"/>
          <w:sz w:val="32"/>
          <w:szCs w:val="32"/>
        </w:rPr>
        <w:t>应急处置</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成立综合协调、转移安置、抢险救援、医疗救护、治安维护、物资保障等6个工作组，分工开展应急处置工作。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1</w:t>
      </w:r>
      <w:r>
        <w:rPr>
          <w:rFonts w:eastAsia="仿宋_GB2312"/>
          <w:kern w:val="0"/>
          <w:sz w:val="32"/>
          <w:szCs w:val="32"/>
        </w:rPr>
        <w:t>）综合协调组：由</w:t>
      </w:r>
      <w:r>
        <w:rPr>
          <w:rFonts w:hint="eastAsia" w:eastAsia="仿宋_GB2312"/>
          <w:kern w:val="0"/>
          <w:sz w:val="32"/>
          <w:szCs w:val="32"/>
        </w:rPr>
        <w:t>街</w:t>
      </w:r>
      <w:r>
        <w:rPr>
          <w:rFonts w:eastAsia="仿宋_GB2312"/>
          <w:kern w:val="0"/>
          <w:sz w:val="32"/>
          <w:szCs w:val="32"/>
        </w:rPr>
        <w:t>党政办公室牵头</w:t>
      </w:r>
      <w:r>
        <w:rPr>
          <w:rFonts w:hint="eastAsia" w:eastAsia="仿宋_GB2312"/>
          <w:kern w:val="0"/>
          <w:sz w:val="32"/>
          <w:szCs w:val="32"/>
        </w:rPr>
        <w:t>组建。</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主要职责：火情</w:t>
      </w:r>
      <w:r>
        <w:rPr>
          <w:rFonts w:eastAsia="仿宋_GB2312"/>
          <w:sz w:val="32"/>
          <w:szCs w:val="32"/>
        </w:rPr>
        <w:t>信息上报，指令下达</w:t>
      </w:r>
      <w:r>
        <w:rPr>
          <w:rFonts w:hint="eastAsia" w:eastAsia="仿宋_GB2312"/>
          <w:sz w:val="32"/>
          <w:szCs w:val="32"/>
        </w:rPr>
        <w:t>；做好舆论监控、引导；</w:t>
      </w:r>
      <w:r>
        <w:rPr>
          <w:rFonts w:eastAsia="仿宋_GB2312"/>
          <w:kern w:val="0"/>
          <w:sz w:val="32"/>
          <w:szCs w:val="32"/>
        </w:rPr>
        <w:t>协调、督促各</w:t>
      </w:r>
      <w:r>
        <w:rPr>
          <w:rFonts w:hint="eastAsia" w:eastAsia="仿宋_GB2312"/>
          <w:kern w:val="0"/>
          <w:sz w:val="32"/>
          <w:szCs w:val="32"/>
        </w:rPr>
        <w:t>工作组</w:t>
      </w:r>
      <w:r>
        <w:rPr>
          <w:rFonts w:eastAsia="仿宋_GB2312"/>
          <w:kern w:val="0"/>
          <w:sz w:val="32"/>
          <w:szCs w:val="32"/>
        </w:rPr>
        <w:t>落实</w:t>
      </w:r>
      <w:r>
        <w:rPr>
          <w:rFonts w:hint="eastAsia" w:eastAsia="仿宋_GB2312"/>
          <w:kern w:val="0"/>
          <w:sz w:val="32"/>
          <w:szCs w:val="32"/>
        </w:rPr>
        <w:t>各项工作指令</w:t>
      </w:r>
      <w:r>
        <w:rPr>
          <w:rFonts w:eastAsia="仿宋_GB2312"/>
          <w:kern w:val="0"/>
          <w:sz w:val="32"/>
          <w:szCs w:val="32"/>
        </w:rPr>
        <w:t>；</w:t>
      </w:r>
      <w:r>
        <w:rPr>
          <w:rFonts w:hint="eastAsia" w:eastAsia="仿宋_GB2312"/>
          <w:kern w:val="0"/>
          <w:sz w:val="32"/>
          <w:szCs w:val="32"/>
        </w:rPr>
        <w:t>当火灾事故超出街道应对能力范围时，及时向</w:t>
      </w:r>
      <w:r>
        <w:rPr>
          <w:rFonts w:eastAsia="仿宋_GB2312"/>
          <w:sz w:val="32"/>
          <w:szCs w:val="32"/>
        </w:rPr>
        <w:t>上级</w:t>
      </w:r>
      <w:r>
        <w:rPr>
          <w:rFonts w:hint="eastAsia" w:eastAsia="仿宋_GB2312"/>
          <w:sz w:val="32"/>
          <w:szCs w:val="32"/>
        </w:rPr>
        <w:t>部门</w:t>
      </w:r>
      <w:r>
        <w:rPr>
          <w:rFonts w:eastAsia="仿宋_GB2312"/>
          <w:sz w:val="32"/>
          <w:szCs w:val="32"/>
        </w:rPr>
        <w:t>请求支援。</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转移安置</w:t>
      </w:r>
      <w:r>
        <w:rPr>
          <w:rFonts w:eastAsia="仿宋_GB2312"/>
          <w:kern w:val="0"/>
          <w:sz w:val="32"/>
          <w:szCs w:val="32"/>
        </w:rPr>
        <w:t>组：由公共</w:t>
      </w:r>
      <w:r>
        <w:rPr>
          <w:rFonts w:hint="eastAsia" w:eastAsia="仿宋_GB2312"/>
          <w:kern w:val="0"/>
          <w:sz w:val="32"/>
          <w:szCs w:val="32"/>
        </w:rPr>
        <w:t>服务</w:t>
      </w:r>
      <w:r>
        <w:rPr>
          <w:rFonts w:eastAsia="仿宋_GB2312"/>
          <w:kern w:val="0"/>
          <w:sz w:val="32"/>
          <w:szCs w:val="32"/>
        </w:rPr>
        <w:t>办公室牵头</w:t>
      </w:r>
      <w:r>
        <w:rPr>
          <w:rFonts w:hint="eastAsia" w:eastAsia="仿宋_GB2312"/>
          <w:kern w:val="0"/>
          <w:sz w:val="32"/>
          <w:szCs w:val="32"/>
        </w:rPr>
        <w:t>组建。</w:t>
      </w:r>
    </w:p>
    <w:p>
      <w:pPr>
        <w:widowControl/>
        <w:adjustRightInd w:val="0"/>
        <w:snapToGrid w:val="0"/>
        <w:spacing w:line="560" w:lineRule="exact"/>
        <w:ind w:firstLine="640" w:firstLineChars="200"/>
        <w:rPr>
          <w:rFonts w:eastAsia="仿宋_GB2312"/>
          <w:b/>
          <w:bCs/>
          <w:kern w:val="0"/>
          <w:sz w:val="32"/>
          <w:szCs w:val="32"/>
        </w:rPr>
      </w:pPr>
      <w:r>
        <w:rPr>
          <w:rFonts w:hint="eastAsia" w:eastAsia="仿宋_GB2312"/>
          <w:sz w:val="32"/>
          <w:szCs w:val="32"/>
        </w:rPr>
        <w:t>主要职责：</w:t>
      </w:r>
      <w:r>
        <w:rPr>
          <w:rFonts w:eastAsia="仿宋_GB2312"/>
          <w:kern w:val="0"/>
          <w:sz w:val="32"/>
          <w:szCs w:val="32"/>
        </w:rPr>
        <w:t>组织转移安置</w:t>
      </w:r>
      <w:r>
        <w:rPr>
          <w:rFonts w:hint="eastAsia" w:eastAsia="仿宋_GB2312"/>
          <w:kern w:val="0"/>
          <w:sz w:val="32"/>
          <w:szCs w:val="32"/>
        </w:rPr>
        <w:t>受伤或受威胁</w:t>
      </w:r>
      <w:r>
        <w:rPr>
          <w:rFonts w:eastAsia="仿宋_GB2312"/>
          <w:kern w:val="0"/>
          <w:sz w:val="32"/>
          <w:szCs w:val="32"/>
        </w:rPr>
        <w:t>群众</w:t>
      </w:r>
      <w:r>
        <w:rPr>
          <w:rFonts w:hint="eastAsia" w:eastAsia="仿宋_GB2312"/>
          <w:kern w:val="0"/>
          <w:sz w:val="32"/>
          <w:szCs w:val="32"/>
        </w:rPr>
        <w:t>；</w:t>
      </w:r>
      <w:r>
        <w:rPr>
          <w:rFonts w:eastAsia="仿宋_GB2312"/>
          <w:kern w:val="0"/>
          <w:sz w:val="32"/>
          <w:szCs w:val="32"/>
        </w:rPr>
        <w:t>启用事发区域周边避难场所，</w:t>
      </w:r>
      <w:r>
        <w:rPr>
          <w:rFonts w:hint="eastAsia" w:eastAsia="仿宋_GB2312"/>
          <w:kern w:val="0"/>
          <w:sz w:val="32"/>
          <w:szCs w:val="32"/>
        </w:rPr>
        <w:t>必要时征用附近酒店、办公楼、体育场、商场作为临时安置点；</w:t>
      </w:r>
      <w:r>
        <w:rPr>
          <w:rFonts w:eastAsia="仿宋_GB2312"/>
          <w:sz w:val="32"/>
          <w:szCs w:val="32"/>
        </w:rPr>
        <w:t>组织对老、弱、病、残、幼</w:t>
      </w:r>
      <w:r>
        <w:rPr>
          <w:rFonts w:hint="eastAsia" w:eastAsia="仿宋_GB2312"/>
          <w:sz w:val="32"/>
          <w:szCs w:val="32"/>
        </w:rPr>
        <w:t>等</w:t>
      </w:r>
      <w:r>
        <w:rPr>
          <w:rFonts w:eastAsia="仿宋_GB2312"/>
          <w:sz w:val="32"/>
          <w:szCs w:val="32"/>
        </w:rPr>
        <w:t>脆弱人群</w:t>
      </w:r>
      <w:r>
        <w:rPr>
          <w:rFonts w:hint="eastAsia" w:eastAsia="仿宋_GB2312"/>
          <w:sz w:val="32"/>
          <w:szCs w:val="32"/>
        </w:rPr>
        <w:t>进行</w:t>
      </w:r>
      <w:r>
        <w:rPr>
          <w:rFonts w:eastAsia="仿宋_GB2312"/>
          <w:sz w:val="32"/>
          <w:szCs w:val="32"/>
        </w:rPr>
        <w:t>优先转移安置。</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）抢险救援组：由</w:t>
      </w:r>
      <w:r>
        <w:rPr>
          <w:rFonts w:hint="eastAsia" w:eastAsia="仿宋_GB2312"/>
          <w:kern w:val="0"/>
          <w:sz w:val="32"/>
          <w:szCs w:val="32"/>
        </w:rPr>
        <w:t>街</w:t>
      </w:r>
      <w:r>
        <w:rPr>
          <w:rFonts w:eastAsia="仿宋_GB2312"/>
          <w:kern w:val="0"/>
          <w:sz w:val="32"/>
          <w:szCs w:val="32"/>
        </w:rPr>
        <w:t>公共安全办公室牵头</w:t>
      </w:r>
      <w:r>
        <w:rPr>
          <w:rFonts w:hint="eastAsia" w:eastAsia="仿宋_GB2312"/>
          <w:kern w:val="0"/>
          <w:sz w:val="32"/>
          <w:szCs w:val="32"/>
        </w:rPr>
        <w:t>组建。</w:t>
      </w:r>
    </w:p>
    <w:p>
      <w:pPr>
        <w:widowControl/>
        <w:adjustRightInd w:val="0"/>
        <w:snapToGrid w:val="0"/>
        <w:spacing w:line="560" w:lineRule="exact"/>
        <w:ind w:firstLine="640" w:firstLineChars="200"/>
        <w:rPr>
          <w:rFonts w:eastAsia="仿宋_GB2312"/>
          <w:kern w:val="0"/>
          <w:sz w:val="32"/>
          <w:szCs w:val="32"/>
        </w:rPr>
      </w:pPr>
      <w:r>
        <w:rPr>
          <w:rFonts w:hint="eastAsia" w:eastAsia="仿宋_GB2312"/>
          <w:sz w:val="32"/>
          <w:szCs w:val="32"/>
        </w:rPr>
        <w:t>主要职责：</w:t>
      </w:r>
      <w:r>
        <w:rPr>
          <w:rFonts w:eastAsia="仿宋_GB2312"/>
          <w:kern w:val="0"/>
          <w:sz w:val="32"/>
          <w:szCs w:val="32"/>
        </w:rPr>
        <w:t>指导村（社区）、企业应急力量开展先期处置；协调消防等专业救援力量，开展被困</w:t>
      </w:r>
      <w:r>
        <w:rPr>
          <w:rFonts w:hint="eastAsia" w:eastAsia="仿宋_GB2312"/>
          <w:kern w:val="0"/>
          <w:sz w:val="32"/>
          <w:szCs w:val="32"/>
        </w:rPr>
        <w:t>人员</w:t>
      </w:r>
      <w:r>
        <w:rPr>
          <w:rFonts w:eastAsia="仿宋_GB2312"/>
          <w:kern w:val="0"/>
          <w:sz w:val="32"/>
          <w:szCs w:val="32"/>
        </w:rPr>
        <w:t>搜救</w:t>
      </w:r>
      <w:r>
        <w:rPr>
          <w:rFonts w:hint="eastAsia" w:eastAsia="仿宋_GB2312"/>
          <w:kern w:val="0"/>
          <w:sz w:val="32"/>
          <w:szCs w:val="32"/>
        </w:rPr>
        <w:t>、</w:t>
      </w:r>
      <w:r>
        <w:rPr>
          <w:rFonts w:eastAsia="仿宋_GB2312"/>
          <w:kern w:val="0"/>
          <w:sz w:val="32"/>
          <w:szCs w:val="32"/>
        </w:rPr>
        <w:t>扑灭火</w:t>
      </w:r>
      <w:r>
        <w:rPr>
          <w:rFonts w:hint="eastAsia" w:eastAsia="仿宋_GB2312"/>
          <w:kern w:val="0"/>
          <w:sz w:val="32"/>
          <w:szCs w:val="32"/>
        </w:rPr>
        <w:t>、</w:t>
      </w:r>
      <w:r>
        <w:rPr>
          <w:rFonts w:eastAsia="仿宋_GB2312"/>
          <w:kern w:val="0"/>
          <w:sz w:val="32"/>
          <w:szCs w:val="32"/>
        </w:rPr>
        <w:t>电路阻断等工作</w:t>
      </w:r>
      <w:r>
        <w:rPr>
          <w:rFonts w:hint="eastAsia" w:eastAsia="仿宋_GB2312"/>
          <w:kern w:val="0"/>
          <w:sz w:val="32"/>
          <w:szCs w:val="32"/>
        </w:rPr>
        <w:t>；控制火势发展，消除危险源，及时处置有毒有害及易燃易爆物品，防止次生、衍生灾害</w:t>
      </w:r>
      <w:r>
        <w:rPr>
          <w:rFonts w:eastAsia="仿宋_GB2312"/>
          <w:kern w:val="0"/>
          <w:sz w:val="32"/>
          <w:szCs w:val="32"/>
        </w:rPr>
        <w:t>。</w:t>
      </w:r>
    </w:p>
    <w:p>
      <w:pPr>
        <w:adjustRightInd w:val="0"/>
        <w:snapToGrid w:val="0"/>
        <w:spacing w:line="560" w:lineRule="exact"/>
        <w:ind w:firstLine="645"/>
        <w:rPr>
          <w:rFonts w:eastAsia="仿宋_GB2312"/>
          <w:kern w:val="0"/>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）医疗救护组：由</w:t>
      </w:r>
      <w:r>
        <w:rPr>
          <w:rFonts w:hint="eastAsia" w:eastAsia="仿宋_GB2312"/>
          <w:kern w:val="0"/>
          <w:sz w:val="32"/>
          <w:szCs w:val="32"/>
        </w:rPr>
        <w:t>社区卫生服务中心</w:t>
      </w:r>
      <w:r>
        <w:rPr>
          <w:rFonts w:eastAsia="仿宋_GB2312"/>
          <w:kern w:val="0"/>
          <w:sz w:val="32"/>
          <w:szCs w:val="32"/>
        </w:rPr>
        <w:t>牵头</w:t>
      </w:r>
      <w:r>
        <w:rPr>
          <w:rFonts w:hint="eastAsia" w:eastAsia="仿宋_GB2312"/>
          <w:kern w:val="0"/>
          <w:sz w:val="32"/>
          <w:szCs w:val="32"/>
        </w:rPr>
        <w:t>组建。</w:t>
      </w:r>
    </w:p>
    <w:p>
      <w:pPr>
        <w:adjustRightInd w:val="0"/>
        <w:snapToGrid w:val="0"/>
        <w:spacing w:line="560" w:lineRule="exact"/>
        <w:ind w:firstLine="645"/>
        <w:rPr>
          <w:rFonts w:eastAsia="仿宋_GB2312"/>
          <w:sz w:val="32"/>
          <w:szCs w:val="32"/>
        </w:rPr>
      </w:pPr>
      <w:r>
        <w:rPr>
          <w:rFonts w:hint="eastAsia" w:eastAsia="仿宋_GB2312"/>
          <w:sz w:val="32"/>
          <w:szCs w:val="32"/>
        </w:rPr>
        <w:t>主要职责：保证医务人员、救治药品、救治器材供应；为</w:t>
      </w:r>
      <w:r>
        <w:rPr>
          <w:rFonts w:eastAsia="仿宋_GB2312"/>
          <w:sz w:val="32"/>
          <w:szCs w:val="32"/>
        </w:rPr>
        <w:t>受伤人员</w:t>
      </w:r>
      <w:r>
        <w:rPr>
          <w:rFonts w:hint="eastAsia" w:eastAsia="仿宋_GB2312"/>
          <w:sz w:val="32"/>
          <w:szCs w:val="32"/>
        </w:rPr>
        <w:t>提供</w:t>
      </w:r>
      <w:r>
        <w:rPr>
          <w:rFonts w:eastAsia="仿宋_GB2312"/>
          <w:sz w:val="32"/>
          <w:szCs w:val="32"/>
        </w:rPr>
        <w:t>现场紧急救治、心理援助</w:t>
      </w:r>
      <w:r>
        <w:rPr>
          <w:rFonts w:hint="eastAsia" w:eastAsia="仿宋_GB2312"/>
          <w:sz w:val="32"/>
          <w:szCs w:val="32"/>
        </w:rPr>
        <w:t>、防疫消毒；</w:t>
      </w:r>
      <w:r>
        <w:rPr>
          <w:rFonts w:eastAsia="仿宋_GB2312"/>
          <w:sz w:val="32"/>
          <w:szCs w:val="32"/>
        </w:rPr>
        <w:t>协调医疗机构，开辟</w:t>
      </w:r>
      <w:r>
        <w:rPr>
          <w:rFonts w:hint="eastAsia" w:eastAsia="仿宋_GB2312"/>
          <w:sz w:val="32"/>
          <w:szCs w:val="32"/>
        </w:rPr>
        <w:t>“</w:t>
      </w:r>
      <w:r>
        <w:rPr>
          <w:rFonts w:eastAsia="仿宋_GB2312"/>
          <w:sz w:val="32"/>
          <w:szCs w:val="32"/>
        </w:rPr>
        <w:t>绿色通道</w:t>
      </w:r>
      <w:r>
        <w:rPr>
          <w:rFonts w:hint="eastAsia" w:eastAsia="仿宋_GB2312"/>
          <w:sz w:val="32"/>
          <w:szCs w:val="32"/>
        </w:rPr>
        <w:t>”，确保受伤人员得到及时转移和救治</w:t>
      </w:r>
      <w:r>
        <w:rPr>
          <w:rFonts w:eastAsia="仿宋_GB2312"/>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w:t>
      </w:r>
      <w:r>
        <w:rPr>
          <w:rFonts w:hint="eastAsia" w:eastAsia="仿宋_GB2312"/>
          <w:kern w:val="0"/>
          <w:sz w:val="32"/>
          <w:szCs w:val="32"/>
        </w:rPr>
        <w:t>治安维护</w:t>
      </w:r>
      <w:r>
        <w:rPr>
          <w:rFonts w:eastAsia="仿宋_GB2312"/>
          <w:kern w:val="0"/>
          <w:sz w:val="32"/>
          <w:szCs w:val="32"/>
        </w:rPr>
        <w:t>组：由综合执法大队牵头</w:t>
      </w:r>
      <w:r>
        <w:rPr>
          <w:rFonts w:hint="eastAsia" w:eastAsia="仿宋_GB2312"/>
          <w:kern w:val="0"/>
          <w:sz w:val="32"/>
          <w:szCs w:val="32"/>
        </w:rPr>
        <w:t>组建。</w:t>
      </w:r>
    </w:p>
    <w:p>
      <w:pPr>
        <w:widowControl/>
        <w:adjustRightInd w:val="0"/>
        <w:snapToGrid w:val="0"/>
        <w:spacing w:line="560" w:lineRule="exact"/>
        <w:ind w:firstLine="640" w:firstLineChars="200"/>
        <w:rPr>
          <w:rFonts w:eastAsia="仿宋_GB2312"/>
          <w:kern w:val="0"/>
          <w:sz w:val="32"/>
          <w:szCs w:val="32"/>
        </w:rPr>
      </w:pPr>
      <w:r>
        <w:rPr>
          <w:rFonts w:hint="eastAsia" w:eastAsia="仿宋_GB2312"/>
          <w:sz w:val="32"/>
          <w:szCs w:val="32"/>
        </w:rPr>
        <w:t>主要职责：协调</w:t>
      </w:r>
      <w:r>
        <w:rPr>
          <w:rFonts w:eastAsia="仿宋_GB2312"/>
          <w:kern w:val="0"/>
          <w:sz w:val="32"/>
          <w:szCs w:val="32"/>
        </w:rPr>
        <w:t>属地派出所，负责维护</w:t>
      </w:r>
      <w:r>
        <w:rPr>
          <w:rFonts w:hint="eastAsia" w:eastAsia="仿宋_GB2312"/>
          <w:kern w:val="0"/>
          <w:sz w:val="32"/>
          <w:szCs w:val="32"/>
        </w:rPr>
        <w:t>火灾</w:t>
      </w:r>
      <w:r>
        <w:rPr>
          <w:rFonts w:eastAsia="仿宋_GB2312"/>
          <w:kern w:val="0"/>
          <w:sz w:val="32"/>
          <w:szCs w:val="32"/>
        </w:rPr>
        <w:t>现场</w:t>
      </w:r>
      <w:r>
        <w:rPr>
          <w:rFonts w:hint="eastAsia" w:eastAsia="仿宋_GB2312"/>
          <w:kern w:val="0"/>
          <w:sz w:val="32"/>
          <w:szCs w:val="32"/>
        </w:rPr>
        <w:t>、临时安置点、物资储备点的正常</w:t>
      </w:r>
      <w:r>
        <w:rPr>
          <w:rFonts w:eastAsia="仿宋_GB2312"/>
          <w:kern w:val="0"/>
          <w:sz w:val="32"/>
          <w:szCs w:val="32"/>
        </w:rPr>
        <w:t>秩序</w:t>
      </w:r>
      <w:r>
        <w:rPr>
          <w:rFonts w:hint="eastAsia" w:eastAsia="仿宋_GB2312"/>
          <w:kern w:val="0"/>
          <w:sz w:val="32"/>
          <w:szCs w:val="32"/>
        </w:rPr>
        <w:t>；</w:t>
      </w:r>
      <w:r>
        <w:rPr>
          <w:rFonts w:eastAsia="仿宋_GB2312"/>
          <w:kern w:val="0"/>
          <w:sz w:val="32"/>
          <w:szCs w:val="32"/>
        </w:rPr>
        <w:t>根据火情实施警戒、</w:t>
      </w:r>
      <w:r>
        <w:rPr>
          <w:rFonts w:hint="eastAsia" w:eastAsia="仿宋_GB2312"/>
          <w:kern w:val="0"/>
          <w:sz w:val="32"/>
          <w:szCs w:val="32"/>
        </w:rPr>
        <w:t>人员</w:t>
      </w:r>
      <w:r>
        <w:rPr>
          <w:rFonts w:eastAsia="仿宋_GB2312"/>
          <w:kern w:val="0"/>
          <w:sz w:val="32"/>
          <w:szCs w:val="32"/>
        </w:rPr>
        <w:t>疏散、</w:t>
      </w:r>
      <w:r>
        <w:rPr>
          <w:rFonts w:hint="eastAsia" w:eastAsia="仿宋_GB2312"/>
          <w:kern w:val="0"/>
          <w:sz w:val="32"/>
          <w:szCs w:val="32"/>
        </w:rPr>
        <w:t>紧急</w:t>
      </w:r>
      <w:r>
        <w:rPr>
          <w:rFonts w:eastAsia="仿宋_GB2312"/>
          <w:kern w:val="0"/>
          <w:sz w:val="32"/>
          <w:szCs w:val="32"/>
        </w:rPr>
        <w:t>避险、身份核查、安全监测等工作；</w:t>
      </w:r>
      <w:r>
        <w:rPr>
          <w:rFonts w:eastAsia="仿宋_GB2312"/>
          <w:sz w:val="32"/>
          <w:szCs w:val="32"/>
        </w:rPr>
        <w:t>协调保障救援设备和应急物资</w:t>
      </w:r>
      <w:r>
        <w:rPr>
          <w:rFonts w:hint="eastAsia" w:eastAsia="仿宋_GB2312"/>
          <w:sz w:val="32"/>
          <w:szCs w:val="32"/>
        </w:rPr>
        <w:t>应急通行</w:t>
      </w:r>
      <w:r>
        <w:rPr>
          <w:rFonts w:eastAsia="仿宋_GB2312"/>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物资保障</w:t>
      </w:r>
      <w:r>
        <w:rPr>
          <w:rFonts w:eastAsia="仿宋_GB2312"/>
          <w:kern w:val="0"/>
          <w:sz w:val="32"/>
          <w:szCs w:val="32"/>
        </w:rPr>
        <w:t>组：由</w:t>
      </w:r>
      <w:r>
        <w:rPr>
          <w:rFonts w:hint="eastAsia" w:eastAsia="仿宋_GB2312"/>
          <w:kern w:val="0"/>
          <w:sz w:val="32"/>
          <w:szCs w:val="32"/>
        </w:rPr>
        <w:t>综合保障办</w:t>
      </w:r>
      <w:r>
        <w:rPr>
          <w:rFonts w:eastAsia="仿宋_GB2312"/>
          <w:kern w:val="0"/>
          <w:sz w:val="32"/>
          <w:szCs w:val="32"/>
        </w:rPr>
        <w:t>牵头</w:t>
      </w:r>
      <w:r>
        <w:rPr>
          <w:rFonts w:hint="eastAsia" w:eastAsia="仿宋_GB2312"/>
          <w:kern w:val="0"/>
          <w:sz w:val="32"/>
          <w:szCs w:val="32"/>
        </w:rPr>
        <w:t>组建。</w:t>
      </w:r>
    </w:p>
    <w:p>
      <w:pPr>
        <w:widowControl/>
        <w:adjustRightInd w:val="0"/>
        <w:snapToGrid w:val="0"/>
        <w:spacing w:line="560" w:lineRule="exact"/>
        <w:ind w:firstLine="640" w:firstLineChars="200"/>
        <w:rPr>
          <w:rFonts w:eastAsia="仿宋_GB2312"/>
          <w:kern w:val="0"/>
          <w:sz w:val="32"/>
          <w:szCs w:val="32"/>
        </w:rPr>
      </w:pPr>
      <w:r>
        <w:rPr>
          <w:rFonts w:hint="eastAsia" w:eastAsia="仿宋_GB2312"/>
          <w:sz w:val="32"/>
          <w:szCs w:val="32"/>
        </w:rPr>
        <w:t>主要职责：</w:t>
      </w:r>
      <w:r>
        <w:rPr>
          <w:rFonts w:eastAsia="仿宋_GB2312"/>
          <w:kern w:val="0"/>
          <w:sz w:val="32"/>
          <w:szCs w:val="32"/>
        </w:rPr>
        <w:t>协调保障火灾扑救所需的车辆、器材、灭火剂、燃料、</w:t>
      </w:r>
      <w:r>
        <w:rPr>
          <w:rFonts w:hint="eastAsia" w:eastAsia="仿宋_GB2312"/>
          <w:kern w:val="0"/>
          <w:sz w:val="32"/>
          <w:szCs w:val="32"/>
        </w:rPr>
        <w:t>铲车</w:t>
      </w:r>
      <w:r>
        <w:rPr>
          <w:rFonts w:eastAsia="仿宋_GB2312"/>
          <w:kern w:val="0"/>
          <w:sz w:val="32"/>
          <w:szCs w:val="32"/>
        </w:rPr>
        <w:t>等物资</w:t>
      </w:r>
      <w:r>
        <w:rPr>
          <w:rFonts w:hint="eastAsia" w:eastAsia="仿宋_GB2312"/>
          <w:kern w:val="0"/>
          <w:sz w:val="32"/>
          <w:szCs w:val="32"/>
        </w:rPr>
        <w:t>设备；保障救援人员和转移安置人员的</w:t>
      </w:r>
      <w:r>
        <w:rPr>
          <w:rFonts w:eastAsia="仿宋_GB2312"/>
          <w:kern w:val="0"/>
          <w:sz w:val="32"/>
          <w:szCs w:val="32"/>
        </w:rPr>
        <w:t>食品、饮用水等生活必需品的供应。</w:t>
      </w:r>
    </w:p>
    <w:p>
      <w:pPr>
        <w:pStyle w:val="2"/>
        <w:adjustRightInd w:val="0"/>
        <w:snapToGrid w:val="0"/>
        <w:spacing w:line="560" w:lineRule="exact"/>
        <w:ind w:firstLine="640" w:firstLineChars="200"/>
      </w:pPr>
      <w:r>
        <w:rPr>
          <w:rFonts w:eastAsia="仿宋_GB2312"/>
          <w:szCs w:val="32"/>
        </w:rPr>
        <w:t>市、区层面应急指挥机构到达现场后，</w:t>
      </w:r>
      <w:r>
        <w:rPr>
          <w:rFonts w:hint="eastAsia" w:eastAsia="仿宋_GB2312"/>
          <w:szCs w:val="32"/>
        </w:rPr>
        <w:t>街道现场负责人要及时</w:t>
      </w:r>
      <w:r>
        <w:rPr>
          <w:rFonts w:eastAsia="仿宋_GB2312"/>
          <w:szCs w:val="32"/>
        </w:rPr>
        <w:t>汇报</w:t>
      </w:r>
      <w:r>
        <w:rPr>
          <w:rFonts w:hint="eastAsia" w:eastAsia="仿宋_GB2312"/>
          <w:szCs w:val="32"/>
        </w:rPr>
        <w:t>现场</w:t>
      </w:r>
      <w:r>
        <w:rPr>
          <w:rFonts w:eastAsia="仿宋_GB2312"/>
          <w:szCs w:val="32"/>
        </w:rPr>
        <w:t>情况，移交</w:t>
      </w:r>
      <w:r>
        <w:rPr>
          <w:rFonts w:hint="eastAsia" w:eastAsia="仿宋_GB2312"/>
          <w:szCs w:val="32"/>
        </w:rPr>
        <w:t>现场</w:t>
      </w:r>
      <w:r>
        <w:rPr>
          <w:rFonts w:eastAsia="仿宋_GB2312"/>
          <w:szCs w:val="32"/>
        </w:rPr>
        <w:t>指挥权，协助开展应急处置工作。</w:t>
      </w:r>
    </w:p>
    <w:p>
      <w:pPr>
        <w:widowControl/>
        <w:adjustRightInd w:val="0"/>
        <w:snapToGrid w:val="0"/>
        <w:spacing w:line="560" w:lineRule="exact"/>
        <w:ind w:firstLine="640" w:firstLineChars="200"/>
        <w:rPr>
          <w:rFonts w:eastAsia="黑体"/>
          <w:kern w:val="0"/>
          <w:sz w:val="32"/>
          <w:szCs w:val="32"/>
        </w:rPr>
      </w:pPr>
      <w:r>
        <w:rPr>
          <w:rFonts w:eastAsia="仿宋_GB2312"/>
          <w:kern w:val="0"/>
          <w:sz w:val="32"/>
          <w:szCs w:val="32"/>
        </w:rPr>
        <w:t>5</w:t>
      </w:r>
      <w:r>
        <w:rPr>
          <w:rFonts w:eastAsia="黑体"/>
          <w:kern w:val="0"/>
          <w:sz w:val="32"/>
          <w:szCs w:val="32"/>
        </w:rPr>
        <w:t>善后处置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火灾事故处置完毕</w:t>
      </w:r>
      <w:r>
        <w:rPr>
          <w:rFonts w:eastAsia="仿宋_GB2312"/>
          <w:sz w:val="32"/>
          <w:szCs w:val="32"/>
        </w:rPr>
        <w:t>后，做好遇难人员、伤员的善后处理及家属抚恤工作</w:t>
      </w:r>
      <w:r>
        <w:rPr>
          <w:rFonts w:hint="eastAsia" w:eastAsia="仿宋_GB2312"/>
          <w:sz w:val="32"/>
          <w:szCs w:val="32"/>
        </w:rPr>
        <w:t>；</w:t>
      </w:r>
      <w:r>
        <w:rPr>
          <w:rFonts w:eastAsia="仿宋_GB2312"/>
          <w:sz w:val="32"/>
          <w:szCs w:val="32"/>
        </w:rPr>
        <w:t>指导村（社区）、企业</w:t>
      </w:r>
      <w:r>
        <w:rPr>
          <w:rFonts w:hint="eastAsia" w:eastAsia="仿宋_GB2312"/>
          <w:sz w:val="32"/>
          <w:szCs w:val="32"/>
        </w:rPr>
        <w:t>或聘请专业机构</w:t>
      </w:r>
      <w:r>
        <w:rPr>
          <w:rFonts w:eastAsia="仿宋_GB2312"/>
          <w:sz w:val="32"/>
          <w:szCs w:val="32"/>
        </w:rPr>
        <w:t>及时清理现场、处置</w:t>
      </w:r>
      <w:r>
        <w:rPr>
          <w:rFonts w:hint="eastAsia" w:eastAsia="仿宋_GB2312"/>
          <w:sz w:val="32"/>
          <w:szCs w:val="32"/>
        </w:rPr>
        <w:t>残留物、</w:t>
      </w:r>
      <w:r>
        <w:rPr>
          <w:rFonts w:eastAsia="仿宋_GB2312"/>
          <w:sz w:val="32"/>
          <w:szCs w:val="32"/>
        </w:rPr>
        <w:t>污染物</w:t>
      </w:r>
      <w:r>
        <w:rPr>
          <w:rFonts w:hint="eastAsia" w:eastAsia="仿宋_GB2312"/>
          <w:sz w:val="32"/>
          <w:szCs w:val="32"/>
        </w:rPr>
        <w:t>等；</w:t>
      </w:r>
      <w:r>
        <w:rPr>
          <w:rFonts w:eastAsia="仿宋_GB2312"/>
          <w:sz w:val="32"/>
          <w:szCs w:val="32"/>
        </w:rPr>
        <w:t>配合开展事发区域</w:t>
      </w:r>
      <w:r>
        <w:rPr>
          <w:rFonts w:hint="eastAsia" w:eastAsia="仿宋_GB2312"/>
          <w:sz w:val="32"/>
          <w:szCs w:val="32"/>
        </w:rPr>
        <w:t>道路交通、供水、供电、供气、通信等的</w:t>
      </w:r>
      <w:r>
        <w:rPr>
          <w:rFonts w:eastAsia="仿宋_GB2312"/>
          <w:sz w:val="32"/>
          <w:szCs w:val="32"/>
        </w:rPr>
        <w:t>恢复重建</w:t>
      </w:r>
      <w:r>
        <w:rPr>
          <w:rFonts w:hint="eastAsia" w:eastAsia="仿宋_GB2312"/>
          <w:sz w:val="32"/>
          <w:szCs w:val="32"/>
        </w:rPr>
        <w:t>，</w:t>
      </w:r>
      <w:r>
        <w:rPr>
          <w:rFonts w:eastAsia="仿宋_GB2312"/>
          <w:sz w:val="32"/>
          <w:szCs w:val="32"/>
        </w:rPr>
        <w:t>尽快恢复生产生活秩序</w:t>
      </w:r>
      <w:r>
        <w:rPr>
          <w:rFonts w:hint="eastAsia" w:eastAsia="仿宋_GB2312"/>
          <w:sz w:val="32"/>
          <w:szCs w:val="32"/>
        </w:rPr>
        <w:t>；</w:t>
      </w:r>
      <w:r>
        <w:rPr>
          <w:rFonts w:eastAsia="仿宋_GB2312"/>
          <w:sz w:val="32"/>
          <w:szCs w:val="32"/>
        </w:rPr>
        <w:t>配合开展</w:t>
      </w:r>
      <w:r>
        <w:rPr>
          <w:rFonts w:hint="eastAsia" w:eastAsia="仿宋_GB2312"/>
          <w:sz w:val="32"/>
          <w:szCs w:val="32"/>
        </w:rPr>
        <w:t>灾情统计、</w:t>
      </w:r>
      <w:r>
        <w:rPr>
          <w:rFonts w:eastAsia="仿宋_GB2312"/>
          <w:sz w:val="32"/>
          <w:szCs w:val="32"/>
        </w:rPr>
        <w:t>事故调查和保险理赔工作。</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6</w:t>
      </w:r>
      <w:r>
        <w:rPr>
          <w:rFonts w:eastAsia="黑体"/>
          <w:kern w:val="0"/>
          <w:sz w:val="32"/>
          <w:szCs w:val="32"/>
        </w:rPr>
        <w:t>应急保障</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6.1</w:t>
      </w:r>
      <w:r>
        <w:rPr>
          <w:rFonts w:hint="eastAsia" w:eastAsia="仿宋_GB2312"/>
          <w:kern w:val="0"/>
          <w:sz w:val="32"/>
          <w:szCs w:val="32"/>
        </w:rPr>
        <w:t xml:space="preserve"> </w:t>
      </w:r>
      <w:r>
        <w:rPr>
          <w:rFonts w:eastAsia="楷体_GB2312"/>
          <w:kern w:val="0"/>
          <w:sz w:val="32"/>
          <w:szCs w:val="32"/>
        </w:rPr>
        <w:t>队伍保障</w:t>
      </w:r>
    </w:p>
    <w:p>
      <w:pPr>
        <w:adjustRightInd w:val="0"/>
        <w:snapToGrid w:val="0"/>
        <w:spacing w:line="560" w:lineRule="exact"/>
        <w:ind w:firstLine="640" w:firstLineChars="200"/>
        <w:rPr>
          <w:rFonts w:eastAsia="仿宋_GB2312"/>
          <w:kern w:val="0"/>
          <w:sz w:val="32"/>
          <w:szCs w:val="32"/>
        </w:rPr>
      </w:pPr>
      <w:r>
        <w:rPr>
          <w:rFonts w:eastAsia="仿宋_GB2312"/>
          <w:sz w:val="32"/>
          <w:szCs w:val="32"/>
        </w:rPr>
        <w:t>组建</w:t>
      </w:r>
      <w:r>
        <w:rPr>
          <w:rFonts w:hint="eastAsia" w:eastAsia="仿宋_GB2312"/>
          <w:sz w:val="32"/>
          <w:szCs w:val="32"/>
        </w:rPr>
        <w:t>以消防救援队伍为中坚力量，其他多种形式应急队伍为补充力量的</w:t>
      </w:r>
      <w:r>
        <w:rPr>
          <w:rFonts w:eastAsia="仿宋_GB2312"/>
          <w:sz w:val="32"/>
          <w:szCs w:val="32"/>
        </w:rPr>
        <w:t>火灾事故应急救援队伍，负责</w:t>
      </w:r>
      <w:r>
        <w:rPr>
          <w:rFonts w:hint="eastAsia" w:eastAsia="仿宋_GB2312"/>
          <w:sz w:val="32"/>
          <w:szCs w:val="32"/>
        </w:rPr>
        <w:t>火灾</w:t>
      </w:r>
      <w:r>
        <w:rPr>
          <w:rFonts w:eastAsia="仿宋_GB2312"/>
          <w:sz w:val="32"/>
          <w:szCs w:val="32"/>
        </w:rPr>
        <w:t>事故</w:t>
      </w:r>
      <w:r>
        <w:rPr>
          <w:rFonts w:hint="eastAsia" w:eastAsia="仿宋_GB2312"/>
          <w:sz w:val="32"/>
          <w:szCs w:val="32"/>
        </w:rPr>
        <w:t>应急处置</w:t>
      </w:r>
      <w:r>
        <w:rPr>
          <w:rFonts w:eastAsia="仿宋_GB2312"/>
          <w:sz w:val="32"/>
          <w:szCs w:val="32"/>
        </w:rPr>
        <w:t>工作。</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6.2</w:t>
      </w:r>
      <w:r>
        <w:rPr>
          <w:rFonts w:hint="eastAsia" w:eastAsia="仿宋_GB2312"/>
          <w:kern w:val="0"/>
          <w:sz w:val="32"/>
          <w:szCs w:val="32"/>
        </w:rPr>
        <w:t xml:space="preserve"> </w:t>
      </w:r>
      <w:r>
        <w:rPr>
          <w:rFonts w:eastAsia="楷体_GB2312"/>
          <w:kern w:val="0"/>
          <w:sz w:val="32"/>
          <w:szCs w:val="32"/>
        </w:rPr>
        <w:t>物资保障</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根据实际情况储备火灾事故所需物资设备，明确物资种类、数量、储备地点、负责人、联系电话，动态管理，确保随时可用。</w:t>
      </w:r>
      <w:r>
        <w:rPr>
          <w:rFonts w:eastAsia="仿宋_GB2312"/>
          <w:kern w:val="0"/>
          <w:sz w:val="32"/>
          <w:szCs w:val="32"/>
        </w:rPr>
        <w:t>6.3</w:t>
      </w:r>
      <w:r>
        <w:rPr>
          <w:rFonts w:hint="eastAsia" w:eastAsia="仿宋_GB2312"/>
          <w:kern w:val="0"/>
          <w:sz w:val="32"/>
          <w:szCs w:val="32"/>
        </w:rPr>
        <w:t xml:space="preserve"> </w:t>
      </w:r>
      <w:r>
        <w:rPr>
          <w:rFonts w:eastAsia="楷体_GB2312"/>
          <w:kern w:val="0"/>
          <w:sz w:val="32"/>
          <w:szCs w:val="32"/>
        </w:rPr>
        <w:t>资金保障</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处置火灾事故所需财政担负的经费，由</w:t>
      </w:r>
      <w:r>
        <w:rPr>
          <w:rFonts w:hint="eastAsia" w:eastAsia="仿宋_GB2312"/>
          <w:kern w:val="0"/>
          <w:sz w:val="32"/>
          <w:szCs w:val="32"/>
        </w:rPr>
        <w:t>街</w:t>
      </w:r>
      <w:r>
        <w:rPr>
          <w:rFonts w:eastAsia="仿宋_GB2312"/>
          <w:kern w:val="0"/>
          <w:sz w:val="32"/>
          <w:szCs w:val="32"/>
        </w:rPr>
        <w:t>财政办公室按规定予以保障</w:t>
      </w:r>
      <w:r>
        <w:rPr>
          <w:rFonts w:hint="eastAsia" w:eastAsia="仿宋_GB2312"/>
          <w:kern w:val="0"/>
          <w:sz w:val="32"/>
          <w:szCs w:val="32"/>
        </w:rPr>
        <w:t>，用于防灭火宣传培训演练、灭火救援等工作，确保专款专用</w:t>
      </w:r>
      <w:r>
        <w:rPr>
          <w:rFonts w:eastAsia="仿宋_GB2312"/>
          <w:kern w:val="0"/>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6.4</w:t>
      </w:r>
      <w:r>
        <w:rPr>
          <w:rFonts w:hint="eastAsia" w:eastAsia="仿宋_GB2312"/>
          <w:kern w:val="0"/>
          <w:sz w:val="32"/>
          <w:szCs w:val="32"/>
        </w:rPr>
        <w:t xml:space="preserve"> </w:t>
      </w:r>
      <w:r>
        <w:rPr>
          <w:rFonts w:eastAsia="楷体_GB2312"/>
          <w:kern w:val="0"/>
          <w:sz w:val="32"/>
          <w:szCs w:val="32"/>
        </w:rPr>
        <w:t>设施保障</w:t>
      </w:r>
    </w:p>
    <w:p>
      <w:pPr>
        <w:adjustRightInd w:val="0"/>
        <w:snapToGrid w:val="0"/>
        <w:spacing w:line="560" w:lineRule="exact"/>
        <w:ind w:firstLine="640" w:firstLineChars="200"/>
        <w:rPr>
          <w:rFonts w:eastAsia="仿宋_GB2312"/>
          <w:sz w:val="28"/>
          <w:szCs w:val="28"/>
        </w:rPr>
      </w:pPr>
      <w:r>
        <w:rPr>
          <w:rFonts w:eastAsia="仿宋_GB2312"/>
          <w:sz w:val="32"/>
          <w:szCs w:val="32"/>
        </w:rPr>
        <w:t>充分利用公园、绿地、广场、花园</w:t>
      </w:r>
      <w:r>
        <w:rPr>
          <w:rFonts w:hint="eastAsia" w:eastAsia="仿宋_GB2312"/>
          <w:sz w:val="32"/>
          <w:szCs w:val="32"/>
        </w:rPr>
        <w:t>、学校操场</w:t>
      </w:r>
      <w:r>
        <w:rPr>
          <w:rFonts w:eastAsia="仿宋_GB2312"/>
          <w:sz w:val="32"/>
          <w:szCs w:val="32"/>
        </w:rPr>
        <w:t>等场所作为应急避难场所</w:t>
      </w:r>
      <w:r>
        <w:rPr>
          <w:rFonts w:hint="eastAsia" w:eastAsia="仿宋_GB2312"/>
          <w:sz w:val="32"/>
          <w:szCs w:val="32"/>
        </w:rPr>
        <w:t>。</w:t>
      </w:r>
      <w:r>
        <w:rPr>
          <w:rFonts w:eastAsia="仿宋_GB2312"/>
          <w:sz w:val="28"/>
          <w:szCs w:val="28"/>
        </w:rPr>
        <w:t xml:space="preserve"> </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w:t>
      </w:r>
      <w:r>
        <w:rPr>
          <w:rFonts w:eastAsia="黑体"/>
          <w:kern w:val="0"/>
          <w:sz w:val="32"/>
          <w:szCs w:val="32"/>
        </w:rPr>
        <w:t>预案管理</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7.1</w:t>
      </w:r>
      <w:r>
        <w:rPr>
          <w:rFonts w:hint="eastAsia" w:eastAsia="仿宋_GB2312"/>
          <w:kern w:val="0"/>
          <w:sz w:val="32"/>
          <w:szCs w:val="32"/>
        </w:rPr>
        <w:t xml:space="preserve"> </w:t>
      </w:r>
      <w:r>
        <w:rPr>
          <w:rFonts w:eastAsia="楷体_GB2312"/>
          <w:kern w:val="0"/>
          <w:sz w:val="32"/>
          <w:szCs w:val="32"/>
        </w:rPr>
        <w:t>培训演练</w:t>
      </w:r>
    </w:p>
    <w:p>
      <w:pPr>
        <w:pStyle w:val="2"/>
        <w:adjustRightInd w:val="0"/>
        <w:snapToGrid w:val="0"/>
        <w:spacing w:line="560" w:lineRule="exact"/>
        <w:ind w:firstLine="640" w:firstLineChars="200"/>
        <w:rPr>
          <w:rFonts w:eastAsia="仿宋_GB2312"/>
          <w:szCs w:val="32"/>
        </w:rPr>
      </w:pPr>
      <w:r>
        <w:rPr>
          <w:rFonts w:hint="eastAsia" w:eastAsia="仿宋_GB2312"/>
          <w:szCs w:val="32"/>
        </w:rPr>
        <w:t>广泛开展防灭火和现场救护应急知识宣传，增强各村（社区）、企事业单位的消防安全意识，提高人民群众火灾预防和自救互救能力。</w:t>
      </w:r>
      <w:r>
        <w:rPr>
          <w:rFonts w:eastAsia="仿宋_GB2312"/>
          <w:szCs w:val="32"/>
        </w:rPr>
        <w:t>机关、村（社区）</w:t>
      </w:r>
      <w:r>
        <w:rPr>
          <w:rFonts w:hint="eastAsia" w:eastAsia="仿宋_GB2312"/>
          <w:szCs w:val="32"/>
        </w:rPr>
        <w:t>、应急队伍</w:t>
      </w:r>
      <w:r>
        <w:rPr>
          <w:rFonts w:eastAsia="仿宋_GB2312"/>
          <w:szCs w:val="32"/>
        </w:rPr>
        <w:t>、</w:t>
      </w:r>
      <w:r>
        <w:rPr>
          <w:rFonts w:hint="eastAsia" w:eastAsia="仿宋_GB2312"/>
          <w:szCs w:val="32"/>
        </w:rPr>
        <w:t>企事业单位要针对预案</w:t>
      </w:r>
      <w:r>
        <w:rPr>
          <w:rFonts w:eastAsia="仿宋_GB2312"/>
          <w:szCs w:val="32"/>
        </w:rPr>
        <w:t>定期</w:t>
      </w:r>
      <w:r>
        <w:rPr>
          <w:rFonts w:hint="eastAsia" w:eastAsia="仿宋_GB2312"/>
          <w:szCs w:val="32"/>
        </w:rPr>
        <w:t>组织</w:t>
      </w:r>
      <w:r>
        <w:rPr>
          <w:rFonts w:eastAsia="仿宋_GB2312"/>
          <w:szCs w:val="32"/>
        </w:rPr>
        <w:t>开展</w:t>
      </w:r>
      <w:r>
        <w:rPr>
          <w:rFonts w:hint="eastAsia" w:eastAsia="仿宋_GB2312"/>
          <w:szCs w:val="32"/>
        </w:rPr>
        <w:t>宣传、</w:t>
      </w:r>
      <w:r>
        <w:rPr>
          <w:rFonts w:eastAsia="仿宋_GB2312"/>
          <w:szCs w:val="32"/>
        </w:rPr>
        <w:t>培训</w:t>
      </w:r>
      <w:r>
        <w:rPr>
          <w:rFonts w:hint="eastAsia" w:eastAsia="仿宋_GB2312"/>
          <w:szCs w:val="32"/>
        </w:rPr>
        <w:t>和</w:t>
      </w:r>
      <w:r>
        <w:rPr>
          <w:rFonts w:eastAsia="仿宋_GB2312"/>
          <w:szCs w:val="32"/>
        </w:rPr>
        <w:t>应急演练</w:t>
      </w:r>
      <w:r>
        <w:rPr>
          <w:rFonts w:hint="eastAsia" w:eastAsia="仿宋_GB2312"/>
          <w:szCs w:val="32"/>
        </w:rPr>
        <w:t>，掌握职责任务、程序措施</w:t>
      </w:r>
      <w:r>
        <w:rPr>
          <w:rFonts w:eastAsia="仿宋_GB231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7.2</w:t>
      </w:r>
      <w:r>
        <w:rPr>
          <w:rFonts w:hint="eastAsia" w:eastAsia="仿宋_GB2312"/>
          <w:kern w:val="0"/>
          <w:sz w:val="32"/>
          <w:szCs w:val="32"/>
        </w:rPr>
        <w:t xml:space="preserve"> </w:t>
      </w:r>
      <w:r>
        <w:rPr>
          <w:rFonts w:eastAsia="楷体_GB2312"/>
          <w:kern w:val="0"/>
          <w:sz w:val="32"/>
          <w:szCs w:val="32"/>
        </w:rPr>
        <w:t>制定解释及修订</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w:t>
      </w:r>
      <w:r>
        <w:rPr>
          <w:rFonts w:eastAsia="仿宋_GB2312"/>
          <w:kern w:val="0"/>
          <w:sz w:val="32"/>
          <w:szCs w:val="32"/>
        </w:rPr>
        <w:t>公共安全办公室制定</w:t>
      </w:r>
      <w:r>
        <w:rPr>
          <w:rFonts w:hint="eastAsia" w:eastAsia="仿宋_GB2312"/>
          <w:kern w:val="0"/>
          <w:sz w:val="32"/>
          <w:szCs w:val="32"/>
        </w:rPr>
        <w:t>、</w:t>
      </w:r>
      <w:r>
        <w:rPr>
          <w:rFonts w:eastAsia="仿宋_GB2312"/>
          <w:kern w:val="0"/>
          <w:sz w:val="32"/>
          <w:szCs w:val="32"/>
        </w:rPr>
        <w:t>修订和解释。</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7.3</w:t>
      </w:r>
      <w:r>
        <w:rPr>
          <w:rFonts w:eastAsia="楷体_GB2312"/>
          <w:kern w:val="0"/>
          <w:sz w:val="32"/>
          <w:szCs w:val="32"/>
        </w:rPr>
        <w:t>预案实施</w:t>
      </w:r>
    </w:p>
    <w:p>
      <w:pPr>
        <w:widowControl/>
        <w:adjustRightInd w:val="0"/>
        <w:snapToGrid w:val="0"/>
        <w:spacing w:line="560" w:lineRule="exact"/>
        <w:ind w:firstLine="640" w:firstLineChars="200"/>
        <w:rPr>
          <w:rFonts w:eastAsia="黑体"/>
          <w:kern w:val="0"/>
          <w:sz w:val="32"/>
          <w:szCs w:val="32"/>
        </w:rPr>
      </w:pPr>
      <w:r>
        <w:rPr>
          <w:rFonts w:eastAsia="仿宋_GB2312"/>
          <w:kern w:val="0"/>
          <w:sz w:val="32"/>
          <w:szCs w:val="32"/>
        </w:rPr>
        <w:t>本预案自发布之日起实施</w:t>
      </w:r>
      <w:r>
        <w:rPr>
          <w:rFonts w:hint="eastAsia" w:eastAsia="仿宋_GB2312"/>
          <w:kern w:val="0"/>
          <w:sz w:val="32"/>
          <w:szCs w:val="32"/>
        </w:rPr>
        <w:t>，有效期2年</w:t>
      </w:r>
      <w:r>
        <w:rPr>
          <w:rFonts w:eastAsia="仿宋_GB2312"/>
          <w:kern w:val="0"/>
          <w:sz w:val="32"/>
          <w:szCs w:val="32"/>
        </w:rPr>
        <w:t>。</w:t>
      </w:r>
    </w:p>
    <w:p>
      <w:pPr>
        <w:widowControl/>
        <w:adjustRightInd w:val="0"/>
        <w:snapToGrid w:val="0"/>
        <w:spacing w:line="560" w:lineRule="exact"/>
        <w:ind w:firstLine="640" w:firstLineChars="200"/>
        <w:rPr>
          <w:rFonts w:eastAsia="黑体"/>
          <w:kern w:val="0"/>
          <w:sz w:val="32"/>
          <w:szCs w:val="32"/>
        </w:rPr>
      </w:pPr>
    </w:p>
    <w:p>
      <w:pPr>
        <w:pStyle w:val="4"/>
        <w:adjustRightInd w:val="0"/>
        <w:snapToGrid w:val="0"/>
        <w:spacing w:line="560" w:lineRule="exact"/>
        <w:rPr>
          <w:rFonts w:hint="default" w:ascii="Times New Roman" w:hAnsi="Times New Roman" w:eastAsia="仿宋_GB2312" w:cs="仿宋_GB2312"/>
          <w:color w:val="000000"/>
          <w:sz w:val="32"/>
          <w:szCs w:val="32"/>
        </w:rPr>
      </w:pPr>
    </w:p>
    <w:p>
      <w:pPr>
        <w:adjustRightInd w:val="0"/>
        <w:snapToGrid w:val="0"/>
        <w:spacing w:line="560" w:lineRule="exact"/>
        <w:rPr>
          <w:rFonts w:eastAsia="仿宋_GB2312" w:cs="仿宋_GB2312"/>
          <w:color w:val="000000"/>
          <w:sz w:val="32"/>
          <w:szCs w:val="32"/>
        </w:rPr>
      </w:pPr>
      <w:r>
        <w:rPr>
          <w:rFonts w:eastAsia="仿宋_GB2312" w:cs="仿宋_GB2312"/>
          <w:color w:val="000000"/>
          <w:sz w:val="32"/>
          <w:szCs w:val="32"/>
        </w:rPr>
        <w:br w:type="page"/>
      </w:r>
    </w:p>
    <w:p>
      <w:pPr>
        <w:rPr>
          <w:rFonts w:eastAsia="黑体" w:cs="黑体"/>
          <w:sz w:val="32"/>
          <w:szCs w:val="40"/>
        </w:rPr>
      </w:pPr>
      <w:r>
        <w:rPr>
          <w:rFonts w:hint="eastAsia" w:eastAsia="黑体" w:cs="黑体"/>
          <w:sz w:val="32"/>
          <w:szCs w:val="40"/>
        </w:rPr>
        <w:t>附件4</w:t>
      </w:r>
    </w:p>
    <w:p>
      <w:pPr>
        <w:widowControl/>
        <w:adjustRightInd w:val="0"/>
        <w:snapToGrid w:val="0"/>
        <w:spacing w:line="560" w:lineRule="exact"/>
        <w:jc w:val="center"/>
        <w:rPr>
          <w:rFonts w:eastAsia="方正小标宋简体"/>
          <w:kern w:val="0"/>
          <w:sz w:val="44"/>
          <w:szCs w:val="44"/>
        </w:rPr>
      </w:pPr>
    </w:p>
    <w:p>
      <w:pPr>
        <w:widowControl/>
        <w:adjustRightInd w:val="0"/>
        <w:snapToGrid w:val="0"/>
        <w:spacing w:line="560" w:lineRule="exact"/>
        <w:jc w:val="center"/>
        <w:rPr>
          <w:rFonts w:eastAsia="方正小标宋简体"/>
          <w:kern w:val="0"/>
          <w:sz w:val="44"/>
          <w:szCs w:val="44"/>
        </w:rPr>
      </w:pPr>
      <w:r>
        <w:rPr>
          <w:rFonts w:hint="eastAsia" w:eastAsia="方正小标宋简体"/>
          <w:kern w:val="0"/>
          <w:sz w:val="44"/>
          <w:szCs w:val="44"/>
        </w:rPr>
        <w:t>天津市东丽区新立街道</w:t>
      </w:r>
      <w:r>
        <w:rPr>
          <w:rFonts w:eastAsia="方正小标宋简体"/>
          <w:kern w:val="0"/>
          <w:sz w:val="44"/>
          <w:szCs w:val="44"/>
        </w:rPr>
        <w:t>生产安全事故</w:t>
      </w:r>
    </w:p>
    <w:p>
      <w:pPr>
        <w:widowControl/>
        <w:adjustRightInd w:val="0"/>
        <w:snapToGrid w:val="0"/>
        <w:spacing w:line="560" w:lineRule="exact"/>
        <w:jc w:val="center"/>
        <w:rPr>
          <w:rFonts w:eastAsia="方正小标宋简体"/>
          <w:kern w:val="0"/>
          <w:sz w:val="44"/>
          <w:szCs w:val="44"/>
        </w:rPr>
      </w:pPr>
      <w:r>
        <w:rPr>
          <w:rFonts w:hint="eastAsia" w:eastAsia="方正小标宋简体"/>
          <w:kern w:val="0"/>
          <w:sz w:val="44"/>
          <w:szCs w:val="44"/>
        </w:rPr>
        <w:t>综合</w:t>
      </w:r>
      <w:r>
        <w:rPr>
          <w:rFonts w:eastAsia="方正小标宋简体"/>
          <w:kern w:val="0"/>
          <w:sz w:val="44"/>
          <w:szCs w:val="44"/>
        </w:rPr>
        <w:t>应急预案</w:t>
      </w:r>
    </w:p>
    <w:p>
      <w:pPr>
        <w:adjustRightInd w:val="0"/>
        <w:snapToGrid w:val="0"/>
        <w:spacing w:line="560" w:lineRule="exact"/>
        <w:rPr>
          <w:rFonts w:eastAsia="仿宋_GB2312"/>
          <w:sz w:val="32"/>
          <w:szCs w:val="32"/>
        </w:rPr>
      </w:pP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 </w:t>
      </w:r>
      <w:r>
        <w:rPr>
          <w:rFonts w:eastAsia="黑体"/>
          <w:kern w:val="0"/>
          <w:sz w:val="32"/>
          <w:szCs w:val="32"/>
        </w:rPr>
        <w:t>总则</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1.1 </w:t>
      </w:r>
      <w:r>
        <w:rPr>
          <w:rFonts w:eastAsia="楷体_GB2312"/>
          <w:kern w:val="0"/>
          <w:sz w:val="32"/>
          <w:szCs w:val="32"/>
        </w:rPr>
        <w:t>目的依据</w:t>
      </w:r>
    </w:p>
    <w:p>
      <w:pPr>
        <w:widowControl/>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为加强新立街安全生产领域应急管理工作，规范生产安全事故应急救援程序，及时有效地开展生产安全事故应急处置工作，最大限度地减少人员伤亡和财产损失，维护社会的安全稳定。依据《东丽区突发事件总体应急预案》</w:t>
      </w:r>
      <w:r>
        <w:rPr>
          <w:rFonts w:eastAsia="仿宋_GB2312"/>
          <w:kern w:val="0"/>
          <w:sz w:val="32"/>
          <w:szCs w:val="32"/>
        </w:rPr>
        <w:t>《</w:t>
      </w:r>
      <w:r>
        <w:rPr>
          <w:rFonts w:hint="eastAsia" w:eastAsia="仿宋_GB2312"/>
          <w:kern w:val="0"/>
          <w:sz w:val="32"/>
          <w:szCs w:val="32"/>
        </w:rPr>
        <w:t>东丽区生产安全事故综合</w:t>
      </w:r>
      <w:r>
        <w:rPr>
          <w:rFonts w:eastAsia="仿宋_GB2312"/>
          <w:kern w:val="0"/>
          <w:sz w:val="32"/>
          <w:szCs w:val="32"/>
        </w:rPr>
        <w:t>应急预案》《</w:t>
      </w:r>
      <w:r>
        <w:rPr>
          <w:rFonts w:hint="eastAsia" w:eastAsia="仿宋_GB2312"/>
          <w:kern w:val="0"/>
          <w:sz w:val="32"/>
          <w:szCs w:val="32"/>
        </w:rPr>
        <w:t>东丽区新立街道</w:t>
      </w:r>
      <w:r>
        <w:rPr>
          <w:rFonts w:eastAsia="仿宋_GB2312"/>
          <w:kern w:val="0"/>
          <w:sz w:val="32"/>
          <w:szCs w:val="32"/>
        </w:rPr>
        <w:t>突发事件综合应急预案》</w:t>
      </w:r>
      <w:r>
        <w:rPr>
          <w:rFonts w:hint="eastAsia" w:eastAsia="仿宋_GB2312"/>
          <w:kern w:val="0"/>
          <w:sz w:val="32"/>
          <w:szCs w:val="32"/>
        </w:rPr>
        <w:t>等文件，结合本街道实际情况，制定本预案。</w:t>
      </w:r>
    </w:p>
    <w:p>
      <w:pPr>
        <w:widowControl/>
        <w:adjustRightInd w:val="0"/>
        <w:snapToGrid w:val="0"/>
        <w:spacing w:line="560" w:lineRule="exact"/>
        <w:ind w:firstLine="640" w:firstLineChars="200"/>
        <w:jc w:val="left"/>
        <w:rPr>
          <w:rFonts w:eastAsia="楷体_GB2312"/>
          <w:kern w:val="0"/>
          <w:sz w:val="32"/>
          <w:szCs w:val="32"/>
        </w:rPr>
      </w:pPr>
      <w:r>
        <w:rPr>
          <w:rFonts w:hint="eastAsia" w:eastAsia="楷体_GB2312"/>
          <w:kern w:val="0"/>
          <w:sz w:val="32"/>
          <w:szCs w:val="32"/>
        </w:rPr>
        <w:t>1.2 适用范围</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本预案是新立街应对生产安全事故的专项应急预案，适用于发生在新立街行政区域内、须由新立街负责处置，或发生在其他区域、须由新立街参与处置的各类生产安全事故。</w:t>
      </w:r>
    </w:p>
    <w:p>
      <w:pPr>
        <w:widowControl/>
        <w:adjustRightInd w:val="0"/>
        <w:snapToGrid w:val="0"/>
        <w:spacing w:line="560" w:lineRule="exact"/>
        <w:ind w:firstLine="640" w:firstLineChars="200"/>
        <w:jc w:val="left"/>
        <w:rPr>
          <w:rFonts w:eastAsia="楷体_GB2312"/>
          <w:kern w:val="0"/>
          <w:sz w:val="32"/>
          <w:szCs w:val="32"/>
        </w:rPr>
      </w:pPr>
      <w:r>
        <w:rPr>
          <w:rFonts w:hint="eastAsia" w:eastAsia="楷体_GB2312"/>
          <w:kern w:val="0"/>
          <w:sz w:val="32"/>
          <w:szCs w:val="32"/>
        </w:rPr>
        <w:t>1.3 工作原则</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人民至上，生命至上；以人为本，安全第一；</w:t>
      </w:r>
      <w:r>
        <w:rPr>
          <w:rFonts w:hint="eastAsia" w:eastAsia="仿宋_GB2312"/>
          <w:sz w:val="32"/>
          <w:szCs w:val="32"/>
        </w:rPr>
        <w:t>统一领导，分级负责</w:t>
      </w:r>
      <w:r>
        <w:rPr>
          <w:rFonts w:hint="eastAsia" w:eastAsia="仿宋_GB2312"/>
          <w:kern w:val="0"/>
          <w:sz w:val="32"/>
          <w:szCs w:val="32"/>
        </w:rPr>
        <w:t>；</w:t>
      </w:r>
      <w:r>
        <w:rPr>
          <w:rFonts w:hint="eastAsia" w:eastAsia="仿宋_GB2312"/>
          <w:sz w:val="32"/>
          <w:szCs w:val="32"/>
        </w:rPr>
        <w:t>条块结合，属地为主</w:t>
      </w:r>
      <w:r>
        <w:rPr>
          <w:rFonts w:hint="eastAsia" w:eastAsia="仿宋_GB2312"/>
          <w:kern w:val="0"/>
          <w:sz w:val="32"/>
          <w:szCs w:val="32"/>
        </w:rPr>
        <w:t>；</w:t>
      </w:r>
      <w:r>
        <w:rPr>
          <w:rFonts w:hint="eastAsia" w:eastAsia="仿宋_GB2312"/>
          <w:sz w:val="32"/>
          <w:szCs w:val="32"/>
        </w:rPr>
        <w:t>依法依规，科学施救</w:t>
      </w:r>
      <w:r>
        <w:rPr>
          <w:rFonts w:eastAsia="仿宋_GB2312"/>
          <w:kern w:val="0"/>
          <w:sz w:val="32"/>
          <w:szCs w:val="32"/>
        </w:rPr>
        <w:t>；</w:t>
      </w:r>
      <w:r>
        <w:rPr>
          <w:rFonts w:hint="eastAsia" w:eastAsia="仿宋_GB2312"/>
          <w:sz w:val="32"/>
          <w:szCs w:val="32"/>
        </w:rPr>
        <w:t>预防为主，平战结合</w:t>
      </w:r>
      <w:r>
        <w:rPr>
          <w:rFonts w:eastAsia="仿宋_GB2312"/>
          <w:kern w:val="0"/>
          <w:sz w:val="32"/>
          <w:szCs w:val="32"/>
        </w:rPr>
        <w:t>。</w:t>
      </w:r>
    </w:p>
    <w:p>
      <w:pPr>
        <w:widowControl/>
        <w:adjustRightInd w:val="0"/>
        <w:snapToGrid w:val="0"/>
        <w:spacing w:line="560" w:lineRule="exact"/>
        <w:ind w:firstLine="640" w:firstLineChars="200"/>
        <w:jc w:val="left"/>
        <w:rPr>
          <w:rFonts w:eastAsia="楷体_GB2312"/>
          <w:kern w:val="0"/>
          <w:sz w:val="32"/>
          <w:szCs w:val="32"/>
        </w:rPr>
      </w:pPr>
      <w:r>
        <w:rPr>
          <w:rFonts w:eastAsia="楷体_GB2312"/>
          <w:kern w:val="0"/>
          <w:sz w:val="32"/>
          <w:szCs w:val="32"/>
        </w:rPr>
        <w:t>1.</w:t>
      </w:r>
      <w:r>
        <w:rPr>
          <w:rFonts w:hint="eastAsia" w:eastAsia="楷体_GB2312"/>
          <w:kern w:val="0"/>
          <w:sz w:val="32"/>
          <w:szCs w:val="32"/>
        </w:rPr>
        <w:t>4</w:t>
      </w:r>
      <w:r>
        <w:rPr>
          <w:rFonts w:eastAsia="楷体_GB2312"/>
          <w:kern w:val="0"/>
          <w:sz w:val="32"/>
          <w:szCs w:val="32"/>
        </w:rPr>
        <w:t xml:space="preserve"> 风险分析</w:t>
      </w:r>
    </w:p>
    <w:p>
      <w:pPr>
        <w:widowControl/>
        <w:adjustRightInd w:val="0"/>
        <w:snapToGrid w:val="0"/>
        <w:spacing w:line="560" w:lineRule="exact"/>
        <w:ind w:firstLine="640" w:firstLineChars="200"/>
        <w:rPr>
          <w:rFonts w:eastAsia="仿宋_GB2312"/>
          <w:kern w:val="0"/>
          <w:sz w:val="32"/>
          <w:szCs w:val="32"/>
        </w:rPr>
      </w:pPr>
      <w:r>
        <w:rPr>
          <w:rFonts w:hint="eastAsia" w:eastAsia="仿宋_GB2312"/>
          <w:sz w:val="32"/>
          <w:szCs w:val="32"/>
        </w:rPr>
        <w:t>街道</w:t>
      </w:r>
      <w:r>
        <w:rPr>
          <w:rFonts w:eastAsia="仿宋_GB2312"/>
          <w:sz w:val="32"/>
          <w:szCs w:val="32"/>
        </w:rPr>
        <w:t>域内建有工业企业</w:t>
      </w:r>
      <w:r>
        <w:rPr>
          <w:rFonts w:hint="eastAsia" w:eastAsia="仿宋_GB2312"/>
          <w:sz w:val="32"/>
          <w:szCs w:val="32"/>
        </w:rPr>
        <w:t>6</w:t>
      </w:r>
      <w:r>
        <w:rPr>
          <w:rFonts w:eastAsia="仿宋_GB2312"/>
          <w:sz w:val="32"/>
          <w:szCs w:val="32"/>
        </w:rPr>
        <w:t>家，其中，危化企业</w:t>
      </w:r>
      <w:r>
        <w:rPr>
          <w:rFonts w:hint="eastAsia" w:eastAsia="仿宋_GB2312"/>
          <w:sz w:val="32"/>
          <w:szCs w:val="32"/>
        </w:rPr>
        <w:t>8</w:t>
      </w:r>
      <w:r>
        <w:rPr>
          <w:rFonts w:eastAsia="仿宋_GB2312"/>
          <w:sz w:val="32"/>
          <w:szCs w:val="32"/>
        </w:rPr>
        <w:t>家。近年来，</w:t>
      </w:r>
      <w:r>
        <w:rPr>
          <w:rFonts w:hint="eastAsia" w:eastAsia="仿宋_GB2312"/>
          <w:sz w:val="32"/>
          <w:szCs w:val="32"/>
        </w:rPr>
        <w:t>本街道</w:t>
      </w:r>
      <w:r>
        <w:rPr>
          <w:rFonts w:eastAsia="仿宋_GB2312"/>
          <w:sz w:val="32"/>
          <w:szCs w:val="32"/>
        </w:rPr>
        <w:t>安全生产形势较为</w:t>
      </w:r>
      <w:r>
        <w:rPr>
          <w:rFonts w:hint="eastAsia" w:eastAsia="仿宋_GB2312"/>
          <w:sz w:val="32"/>
          <w:szCs w:val="32"/>
        </w:rPr>
        <w:t>平稳</w:t>
      </w:r>
      <w:r>
        <w:rPr>
          <w:rFonts w:eastAsia="仿宋_GB2312"/>
          <w:sz w:val="32"/>
          <w:szCs w:val="32"/>
        </w:rPr>
        <w:t>，</w:t>
      </w:r>
      <w:r>
        <w:rPr>
          <w:rFonts w:hint="eastAsia" w:eastAsia="仿宋_GB2312"/>
          <w:sz w:val="32"/>
          <w:szCs w:val="32"/>
        </w:rPr>
        <w:t>但</w:t>
      </w:r>
      <w:r>
        <w:rPr>
          <w:rFonts w:eastAsia="仿宋_GB2312"/>
          <w:sz w:val="32"/>
          <w:szCs w:val="32"/>
        </w:rPr>
        <w:t>因生产经营不规范导致的各类事故</w:t>
      </w:r>
      <w:r>
        <w:rPr>
          <w:rFonts w:hint="eastAsia" w:eastAsia="仿宋_GB2312"/>
          <w:sz w:val="32"/>
          <w:szCs w:val="32"/>
        </w:rPr>
        <w:t>难以杜绝</w:t>
      </w:r>
      <w:r>
        <w:rPr>
          <w:rFonts w:eastAsia="仿宋_GB2312"/>
          <w:sz w:val="32"/>
          <w:szCs w:val="32"/>
        </w:rPr>
        <w:t>，“三合一”、“多合一”、违规操作等现象久治不绝，</w:t>
      </w:r>
      <w:r>
        <w:rPr>
          <w:rFonts w:hint="eastAsia" w:eastAsia="仿宋_GB2312"/>
          <w:sz w:val="32"/>
          <w:szCs w:val="32"/>
        </w:rPr>
        <w:t>可能</w:t>
      </w:r>
      <w:r>
        <w:rPr>
          <w:rFonts w:eastAsia="仿宋_GB2312"/>
          <w:sz w:val="32"/>
          <w:szCs w:val="32"/>
        </w:rPr>
        <w:t>引发</w:t>
      </w:r>
      <w:r>
        <w:rPr>
          <w:rFonts w:hint="eastAsia" w:eastAsia="仿宋_GB2312"/>
          <w:sz w:val="32"/>
          <w:szCs w:val="32"/>
        </w:rPr>
        <w:t>火灾、爆炸、中毒、窒息、触电、灼烫、机械伤害、车辆伤害、起重伤害、高空坠落等</w:t>
      </w:r>
      <w:r>
        <w:rPr>
          <w:rFonts w:eastAsia="仿宋_GB2312"/>
          <w:sz w:val="32"/>
          <w:szCs w:val="32"/>
        </w:rPr>
        <w:t>安全生产事故，导致人员伤亡</w:t>
      </w:r>
      <w:r>
        <w:rPr>
          <w:rFonts w:hint="eastAsia" w:eastAsia="仿宋_GB2312"/>
          <w:sz w:val="32"/>
          <w:szCs w:val="32"/>
        </w:rPr>
        <w:t>、</w:t>
      </w:r>
      <w:r>
        <w:rPr>
          <w:rFonts w:eastAsia="仿宋_GB2312"/>
          <w:sz w:val="32"/>
          <w:szCs w:val="32"/>
        </w:rPr>
        <w:t>财产损失。</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 </w:t>
      </w:r>
      <w:r>
        <w:rPr>
          <w:rFonts w:eastAsia="黑体"/>
          <w:kern w:val="0"/>
          <w:sz w:val="32"/>
          <w:szCs w:val="32"/>
        </w:rPr>
        <w:t>组织体系</w:t>
      </w:r>
    </w:p>
    <w:p>
      <w:pPr>
        <w:widowControl/>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新立街安全生产事故应急救援组织体系由街道办事处、相关责任科室和单位、各集体经济组织成立的应急领导小组、综合协调指挥机构、应急保障小组、应急救援小组和生产经营单位组成。</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2.1 </w:t>
      </w:r>
      <w:r>
        <w:rPr>
          <w:rFonts w:eastAsia="楷体_GB2312"/>
          <w:kern w:val="0"/>
          <w:sz w:val="32"/>
          <w:szCs w:val="32"/>
        </w:rPr>
        <w:t>领导机构</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设立新立街生产安全事故应急领导小组（以下简称领导小组），统一领导指挥本街生产安全事故的预防与应急处置工作。组长由街道党工委书记、办事处主任担任，副组长由街道分管安全生产的处级领导担任。</w:t>
      </w:r>
    </w:p>
    <w:p>
      <w:pPr>
        <w:widowControl/>
        <w:adjustRightInd w:val="0"/>
        <w:snapToGrid w:val="0"/>
        <w:spacing w:line="560" w:lineRule="exact"/>
        <w:ind w:firstLine="640" w:firstLineChars="200"/>
        <w:rPr>
          <w:rFonts w:eastAsia="仿宋_GB2312"/>
        </w:rPr>
      </w:pPr>
      <w:r>
        <w:rPr>
          <w:rFonts w:hint="eastAsia" w:eastAsia="仿宋_GB2312"/>
          <w:kern w:val="0"/>
          <w:sz w:val="32"/>
          <w:szCs w:val="32"/>
        </w:rPr>
        <w:t>领导小组</w:t>
      </w:r>
      <w:r>
        <w:rPr>
          <w:rFonts w:eastAsia="仿宋_GB2312"/>
          <w:kern w:val="0"/>
          <w:sz w:val="32"/>
          <w:szCs w:val="32"/>
        </w:rPr>
        <w:t>职责：（1）</w:t>
      </w:r>
      <w:r>
        <w:rPr>
          <w:rFonts w:hint="eastAsia" w:eastAsia="仿宋_GB2312"/>
          <w:kern w:val="0"/>
          <w:sz w:val="32"/>
          <w:szCs w:val="32"/>
        </w:rPr>
        <w:t>贯彻落实区委、区政府关于生产安全事故应对工作的决策部署</w:t>
      </w:r>
      <w:r>
        <w:rPr>
          <w:rFonts w:eastAsia="仿宋_GB2312"/>
          <w:kern w:val="0"/>
          <w:sz w:val="32"/>
          <w:szCs w:val="32"/>
        </w:rPr>
        <w:t>；（2）</w:t>
      </w:r>
      <w:r>
        <w:rPr>
          <w:rFonts w:hint="eastAsia" w:eastAsia="仿宋_GB2312"/>
          <w:sz w:val="32"/>
          <w:szCs w:val="32"/>
        </w:rPr>
        <w:t>配合市、区指挥部开展本行政区域内发生的一般以上级别生产安全事故应急处置工作</w:t>
      </w:r>
      <w:r>
        <w:rPr>
          <w:rFonts w:eastAsia="仿宋_GB2312"/>
          <w:kern w:val="0"/>
          <w:sz w:val="32"/>
          <w:szCs w:val="32"/>
        </w:rPr>
        <w:t>；（3）编制修订</w:t>
      </w:r>
      <w:r>
        <w:rPr>
          <w:rFonts w:hint="eastAsia" w:eastAsia="仿宋_GB2312"/>
          <w:kern w:val="0"/>
          <w:sz w:val="32"/>
          <w:szCs w:val="32"/>
        </w:rPr>
        <w:t>本街道</w:t>
      </w:r>
      <w:r>
        <w:rPr>
          <w:rFonts w:eastAsia="仿宋_GB2312"/>
          <w:kern w:val="0"/>
          <w:sz w:val="32"/>
          <w:szCs w:val="32"/>
        </w:rPr>
        <w:t>安全生产事故应急预案；（4）组织开展安全生产宣传培训及演练等活动。</w:t>
      </w:r>
      <w:r>
        <w:rPr>
          <w:rFonts w:hint="eastAsia" w:eastAsia="仿宋_GB2312"/>
          <w:kern w:val="0"/>
          <w:sz w:val="32"/>
          <w:szCs w:val="32"/>
        </w:rPr>
        <w:t>（5）负责检查、指导本辖区生产安全事故应急资金、队伍、物资和应急指挥平台的建设与管理工作。</w:t>
      </w:r>
    </w:p>
    <w:p>
      <w:pPr>
        <w:widowControl/>
        <w:adjustRightInd w:val="0"/>
        <w:snapToGrid w:val="0"/>
        <w:spacing w:line="560" w:lineRule="exact"/>
        <w:ind w:firstLine="640" w:firstLineChars="200"/>
        <w:rPr>
          <w:rFonts w:eastAsia="楷体_GB2312"/>
          <w:kern w:val="0"/>
          <w:sz w:val="32"/>
          <w:szCs w:val="32"/>
        </w:rPr>
      </w:pPr>
      <w:r>
        <w:rPr>
          <w:rFonts w:eastAsia="楷体_GB2312"/>
          <w:kern w:val="0"/>
          <w:sz w:val="32"/>
          <w:szCs w:val="32"/>
        </w:rPr>
        <w:t>2.2 工作机构</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领导小组下设办公室，设在街公共安全办（安监），办公室主任由分管领导担任，具体负责领导小组日常事务，协调开展安全生产的组织救援和上传下达工作。</w:t>
      </w:r>
    </w:p>
    <w:p>
      <w:pPr>
        <w:widowControl/>
        <w:adjustRightInd w:val="0"/>
        <w:snapToGrid w:val="0"/>
        <w:spacing w:line="560" w:lineRule="exact"/>
        <w:ind w:firstLine="640" w:firstLineChars="200"/>
      </w:pPr>
      <w:r>
        <w:rPr>
          <w:rFonts w:hint="eastAsia" w:eastAsia="仿宋_GB2312"/>
          <w:kern w:val="0"/>
          <w:sz w:val="32"/>
          <w:szCs w:val="32"/>
        </w:rPr>
        <w:t>领导小组办公室职责：组织落实领导小组各项工作部署，起草领导小组有关文件；组织制定街道生产安全事故综合应急预案，指导本街生产安全事故的应对工作；掌握街域内安全生产风险、风险区域、管控措施等情况，对安全风险等级较高的企业单位的加强动态监管；监督检查本街各相关部门、各企业单位开展生产安全教育培训、应急演练的情况；组织开展相关法律法规、应急常识的宣传、培训；承办应急领导小组交办的其他工作。</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3 </w:t>
      </w:r>
      <w:r>
        <w:rPr>
          <w:rFonts w:eastAsia="黑体"/>
          <w:kern w:val="0"/>
          <w:sz w:val="32"/>
          <w:szCs w:val="32"/>
        </w:rPr>
        <w:t>监测预警</w:t>
      </w:r>
    </w:p>
    <w:p>
      <w:pPr>
        <w:adjustRightInd w:val="0"/>
        <w:snapToGrid w:val="0"/>
        <w:spacing w:line="560" w:lineRule="exact"/>
        <w:ind w:firstLine="640" w:firstLineChars="200"/>
        <w:rPr>
          <w:rFonts w:eastAsia="楷体_GB2312"/>
          <w:sz w:val="32"/>
          <w:szCs w:val="32"/>
        </w:rPr>
      </w:pPr>
      <w:bookmarkStart w:id="62" w:name="_Toc58786340"/>
      <w:bookmarkStart w:id="63" w:name="_Toc310635461_WPSOffice_Level2"/>
      <w:bookmarkStart w:id="64" w:name="_Toc1697225415"/>
      <w:bookmarkStart w:id="65" w:name="_Toc2033547381_WPSOffice_Level2"/>
      <w:bookmarkStart w:id="66" w:name="_Toc1862104894"/>
      <w:bookmarkStart w:id="67" w:name="_Toc1971890660_WPSOffice_Level2"/>
      <w:r>
        <w:rPr>
          <w:rFonts w:eastAsia="楷体_GB2312"/>
          <w:sz w:val="32"/>
          <w:szCs w:val="32"/>
        </w:rPr>
        <w:t xml:space="preserve">3.1 </w:t>
      </w:r>
      <w:bookmarkEnd w:id="62"/>
      <w:bookmarkEnd w:id="63"/>
      <w:bookmarkEnd w:id="64"/>
      <w:bookmarkEnd w:id="65"/>
      <w:bookmarkEnd w:id="66"/>
      <w:bookmarkEnd w:id="67"/>
      <w:r>
        <w:rPr>
          <w:rFonts w:eastAsia="楷体_GB2312"/>
          <w:sz w:val="32"/>
          <w:szCs w:val="32"/>
        </w:rPr>
        <w:t>风险监测</w:t>
      </w:r>
    </w:p>
    <w:p>
      <w:pPr>
        <w:adjustRightInd w:val="0"/>
        <w:snapToGrid w:val="0"/>
        <w:spacing w:line="560" w:lineRule="exact"/>
        <w:ind w:firstLine="640" w:firstLineChars="200"/>
        <w:rPr>
          <w:rFonts w:eastAsia="仿宋_GB2312" w:cs="仿宋_GB2312"/>
          <w:sz w:val="32"/>
          <w:szCs w:val="32"/>
        </w:rPr>
      </w:pPr>
      <w:r>
        <w:rPr>
          <w:rFonts w:hint="eastAsia" w:eastAsia="仿宋_GB2312"/>
          <w:sz w:val="32"/>
          <w:szCs w:val="32"/>
        </w:rPr>
        <w:t>街道安委会成员单位要组织对辖区内重大危险源进行辨识、监测，对重大危险源、重大隐患进行分级监控，及时汇总分析事故隐患和预警信息，必要时组织会商评估，对重大隐患立即采取处置措施。要</w:t>
      </w:r>
      <w:r>
        <w:rPr>
          <w:rFonts w:eastAsia="仿宋_GB2312"/>
          <w:sz w:val="32"/>
          <w:szCs w:val="32"/>
        </w:rPr>
        <w:t>协调区相关部门针对可能引发事故灾害的风险点、危险源进行分析研判、综合评估，努力把风</w:t>
      </w:r>
      <w:r>
        <w:rPr>
          <w:rFonts w:hint="eastAsia" w:eastAsia="仿宋_GB2312" w:cs="仿宋_GB2312"/>
          <w:sz w:val="32"/>
          <w:szCs w:val="32"/>
        </w:rPr>
        <w:t>险解决在萌芽状态、成灾之前。</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生产经营单位对重大危险源应当登记建档，制定应急预案，定期进行检测、评估、监控，并按照国家有关规定将本单位重大危险源及有关安全措施、应急措施报安全监管等有关部门备案。各相关单位应加强对重大危险源的监控，对可能引发重大、特别重大生产安全事故的险情或者因其他灾害、灾难可能引发生产安全事故的重要信息，应及时上报街公共安全办安监组。</w:t>
      </w:r>
    </w:p>
    <w:p>
      <w:pPr>
        <w:adjustRightInd w:val="0"/>
        <w:snapToGrid w:val="0"/>
        <w:spacing w:line="560" w:lineRule="exact"/>
        <w:ind w:firstLine="640" w:firstLineChars="200"/>
        <w:rPr>
          <w:rFonts w:eastAsia="楷体_GB2312"/>
          <w:sz w:val="32"/>
          <w:szCs w:val="32"/>
        </w:rPr>
      </w:pPr>
      <w:r>
        <w:rPr>
          <w:rFonts w:eastAsia="楷体_GB2312"/>
          <w:sz w:val="32"/>
          <w:szCs w:val="32"/>
        </w:rPr>
        <w:t>3.2 隐患排查</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街道安委会成员单位要履行安全生产监督管理责任，加强日常隐患排查巡查，</w:t>
      </w:r>
      <w:r>
        <w:rPr>
          <w:rFonts w:eastAsia="仿宋_GB2312"/>
          <w:kern w:val="0"/>
          <w:sz w:val="32"/>
          <w:szCs w:val="32"/>
        </w:rPr>
        <w:t>协调配合行业主管部门依法对各类安全重点单位、危险源进行调查、辨识、评估、分级、登记，建立台账，督促有关单位采取安全防范措施。</w:t>
      </w:r>
    </w:p>
    <w:p>
      <w:pPr>
        <w:adjustRightInd w:val="0"/>
        <w:snapToGrid w:val="0"/>
        <w:spacing w:line="560" w:lineRule="exact"/>
        <w:ind w:firstLine="640" w:firstLineChars="200"/>
        <w:rPr>
          <w:rFonts w:eastAsia="仿宋_GB2312"/>
          <w:sz w:val="32"/>
          <w:szCs w:val="32"/>
        </w:rPr>
      </w:pPr>
      <w:r>
        <w:rPr>
          <w:rFonts w:hint="eastAsia" w:eastAsia="仿宋_GB2312"/>
          <w:kern w:val="0"/>
          <w:sz w:val="32"/>
          <w:szCs w:val="32"/>
        </w:rPr>
        <w:t>充分发挥隐患排查治理系统作用，</w:t>
      </w:r>
      <w:r>
        <w:rPr>
          <w:rFonts w:eastAsia="仿宋_GB2312"/>
          <w:sz w:val="32"/>
          <w:szCs w:val="32"/>
        </w:rPr>
        <w:t>压实企业主体责任，</w:t>
      </w:r>
      <w:r>
        <w:rPr>
          <w:rFonts w:hint="eastAsia" w:eastAsia="仿宋_GB2312"/>
          <w:sz w:val="32"/>
          <w:szCs w:val="32"/>
        </w:rPr>
        <w:t>坚持开展企业自查自改，</w:t>
      </w:r>
      <w:r>
        <w:rPr>
          <w:rFonts w:eastAsia="仿宋_GB2312"/>
          <w:sz w:val="32"/>
          <w:szCs w:val="32"/>
        </w:rPr>
        <w:t>建立隐患排查治理台账，及时发现整治各类安全隐患</w:t>
      </w:r>
      <w:r>
        <w:rPr>
          <w:rFonts w:hint="eastAsia" w:eastAsia="仿宋_GB2312"/>
          <w:sz w:val="32"/>
          <w:szCs w:val="32"/>
        </w:rPr>
        <w:t>，不断降低事故发生率</w:t>
      </w:r>
      <w:r>
        <w:rPr>
          <w:rFonts w:eastAsia="仿宋_GB2312"/>
          <w:sz w:val="32"/>
          <w:szCs w:val="32"/>
        </w:rPr>
        <w:t>。</w:t>
      </w:r>
    </w:p>
    <w:p>
      <w:pPr>
        <w:adjustRightInd w:val="0"/>
        <w:snapToGrid w:val="0"/>
        <w:spacing w:line="560" w:lineRule="exact"/>
        <w:ind w:firstLine="640" w:firstLineChars="200"/>
        <w:rPr>
          <w:b/>
          <w:i/>
        </w:rPr>
      </w:pPr>
      <w:r>
        <w:rPr>
          <w:sz w:val="32"/>
          <w:szCs w:val="32"/>
        </w:rPr>
        <w:t>3.</w:t>
      </w:r>
      <w:r>
        <w:rPr>
          <w:rFonts w:hint="eastAsia"/>
          <w:sz w:val="32"/>
          <w:szCs w:val="32"/>
        </w:rPr>
        <w:t>3</w:t>
      </w:r>
      <w:r>
        <w:rPr>
          <w:rFonts w:eastAsia="楷体_GB2312"/>
          <w:sz w:val="32"/>
          <w:szCs w:val="32"/>
        </w:rPr>
        <w:t xml:space="preserve"> 预警传递</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街道接到预警信息后，应按照应急预案规定及时做好启动相应级别应急响应程序的思想准备、人员准备、物资准备，并适时向本地区及基层单位发布预警信息。</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领导小组办公室接到可能导致安全生产事故灾难的信息后，按照应急预案及时研究确定应对方案，并通知有关部门、单位采取相应行动预防事故发生。</w:t>
      </w:r>
    </w:p>
    <w:p>
      <w:pPr>
        <w:adjustRightInd w:val="0"/>
        <w:snapToGrid w:val="0"/>
        <w:spacing w:line="560" w:lineRule="exact"/>
        <w:ind w:firstLine="640" w:firstLineChars="200"/>
      </w:pPr>
      <w:r>
        <w:rPr>
          <w:rFonts w:hint="eastAsia" w:eastAsia="仿宋_GB2312"/>
          <w:sz w:val="32"/>
          <w:szCs w:val="32"/>
        </w:rPr>
        <w:t>需要组织人员疏散避险时，预警传递可</w:t>
      </w:r>
      <w:r>
        <w:rPr>
          <w:rFonts w:eastAsia="仿宋_GB2312"/>
          <w:sz w:val="32"/>
          <w:szCs w:val="32"/>
        </w:rPr>
        <w:t>利用</w:t>
      </w:r>
      <w:r>
        <w:rPr>
          <w:rFonts w:hint="eastAsia" w:eastAsia="仿宋_GB2312"/>
          <w:sz w:val="32"/>
          <w:szCs w:val="32"/>
        </w:rPr>
        <w:t>电子</w:t>
      </w:r>
      <w:r>
        <w:rPr>
          <w:rFonts w:eastAsia="仿宋_GB2312"/>
          <w:sz w:val="32"/>
          <w:szCs w:val="32"/>
        </w:rPr>
        <w:t>显示屏、</w:t>
      </w:r>
      <w:r>
        <w:rPr>
          <w:rFonts w:hint="eastAsia" w:eastAsia="仿宋_GB2312"/>
          <w:sz w:val="32"/>
          <w:szCs w:val="32"/>
        </w:rPr>
        <w:t>广播、网络</w:t>
      </w:r>
      <w:r>
        <w:rPr>
          <w:rFonts w:eastAsia="仿宋_GB2312"/>
          <w:sz w:val="32"/>
          <w:szCs w:val="32"/>
        </w:rPr>
        <w:t>、</w:t>
      </w:r>
      <w:r>
        <w:rPr>
          <w:rFonts w:hint="eastAsia" w:eastAsia="仿宋_GB2312"/>
          <w:sz w:val="32"/>
          <w:szCs w:val="32"/>
        </w:rPr>
        <w:t>微信、</w:t>
      </w:r>
      <w:r>
        <w:rPr>
          <w:rFonts w:eastAsia="仿宋_GB2312"/>
          <w:sz w:val="32"/>
          <w:szCs w:val="32"/>
        </w:rPr>
        <w:t>电话</w:t>
      </w:r>
      <w:r>
        <w:rPr>
          <w:rFonts w:hint="eastAsia" w:eastAsia="仿宋_GB2312"/>
          <w:sz w:val="32"/>
          <w:szCs w:val="32"/>
        </w:rPr>
        <w:t>、</w:t>
      </w:r>
      <w:r>
        <w:rPr>
          <w:rFonts w:eastAsia="仿宋_GB2312"/>
          <w:sz w:val="32"/>
          <w:szCs w:val="32"/>
        </w:rPr>
        <w:t>短信等形式</w:t>
      </w:r>
      <w:r>
        <w:rPr>
          <w:rFonts w:hint="eastAsia" w:eastAsia="仿宋_GB2312"/>
          <w:sz w:val="32"/>
          <w:szCs w:val="32"/>
        </w:rPr>
        <w:t>；停电断网时，采取宣传车、大喇叭等其他人工方式传递；对老、弱、病、残、孕等脆弱人群的预警传递，要组织人员逐户通知，采取点对点联系或一对一上门传递等方式传递。</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 </w:t>
      </w:r>
      <w:r>
        <w:rPr>
          <w:rFonts w:eastAsia="黑体"/>
          <w:kern w:val="0"/>
          <w:sz w:val="32"/>
          <w:szCs w:val="32"/>
        </w:rPr>
        <w:t>应急处置</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4.1 </w:t>
      </w:r>
      <w:r>
        <w:rPr>
          <w:rFonts w:eastAsia="楷体_GB2312"/>
          <w:kern w:val="0"/>
          <w:sz w:val="32"/>
          <w:szCs w:val="32"/>
        </w:rPr>
        <w:t>信息报告</w:t>
      </w:r>
    </w:p>
    <w:p>
      <w:pPr>
        <w:adjustRightInd w:val="0"/>
        <w:snapToGrid w:val="0"/>
        <w:spacing w:line="560" w:lineRule="exact"/>
        <w:ind w:firstLine="640" w:firstLineChars="200"/>
        <w:rPr>
          <w:rFonts w:eastAsia="仿宋_GB2312"/>
          <w:sz w:val="32"/>
          <w:szCs w:val="32"/>
        </w:rPr>
      </w:pPr>
      <w:bookmarkStart w:id="68" w:name="_Hlk82636284"/>
      <w:r>
        <w:rPr>
          <w:rFonts w:hint="eastAsia" w:eastAsia="仿宋_GB2312"/>
          <w:sz w:val="32"/>
          <w:szCs w:val="32"/>
        </w:rPr>
        <w:t>生产安全事故发生后，事发单位应第一时间向带班领导和街道值班室报告，情况紧急时，事发单位可直接拨打“110”“119”“120”报警；街道值班室接报后，立即报告带班领导，并按照领导指示报区政府值班室，同时通报应急、卫健、公安等部门及可能受影响的区域。</w:t>
      </w:r>
    </w:p>
    <w:p>
      <w:pPr>
        <w:adjustRightInd w:val="0"/>
        <w:snapToGrid w:val="0"/>
        <w:spacing w:line="560" w:lineRule="exact"/>
        <w:ind w:firstLine="640" w:firstLineChars="200"/>
        <w:rPr>
          <w:rFonts w:eastAsia="仿宋_GB2312"/>
          <w:sz w:val="32"/>
          <w:szCs w:val="32"/>
        </w:rPr>
      </w:pPr>
      <w:r>
        <w:rPr>
          <w:rFonts w:eastAsia="仿宋_GB2312"/>
          <w:sz w:val="32"/>
          <w:szCs w:val="32"/>
        </w:rPr>
        <w:t>报告内容一般包括</w:t>
      </w:r>
      <w:r>
        <w:rPr>
          <w:rFonts w:hint="eastAsia" w:eastAsia="仿宋_GB2312"/>
          <w:sz w:val="32"/>
          <w:szCs w:val="32"/>
        </w:rPr>
        <w:t>但不限于：信息来源、事件类型、时间</w:t>
      </w:r>
      <w:r>
        <w:rPr>
          <w:rFonts w:eastAsia="仿宋_GB2312"/>
          <w:sz w:val="32"/>
          <w:szCs w:val="32"/>
        </w:rPr>
        <w:t>、地点、</w:t>
      </w:r>
      <w:r>
        <w:rPr>
          <w:rFonts w:hint="eastAsia" w:eastAsia="仿宋_GB2312"/>
          <w:sz w:val="32"/>
          <w:szCs w:val="32"/>
        </w:rPr>
        <w:t>事件简要经过、事故造成人员</w:t>
      </w:r>
      <w:r>
        <w:rPr>
          <w:rFonts w:eastAsia="仿宋_GB2312"/>
          <w:sz w:val="32"/>
          <w:szCs w:val="32"/>
        </w:rPr>
        <w:t>伤亡情况</w:t>
      </w:r>
      <w:r>
        <w:rPr>
          <w:rFonts w:hint="eastAsia" w:eastAsia="仿宋_GB2312"/>
          <w:sz w:val="32"/>
          <w:szCs w:val="32"/>
        </w:rPr>
        <w:t>（包括失踪、被困人数）、已经采取的措施、</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、敏感信息、现场联系人</w:t>
      </w:r>
      <w:r>
        <w:rPr>
          <w:rFonts w:eastAsia="仿宋_GB2312"/>
          <w:sz w:val="32"/>
          <w:szCs w:val="32"/>
        </w:rPr>
        <w:t>等</w:t>
      </w:r>
      <w:r>
        <w:rPr>
          <w:rFonts w:hint="eastAsia" w:eastAsia="仿宋_GB2312"/>
          <w:sz w:val="32"/>
          <w:szCs w:val="32"/>
        </w:rPr>
        <w:t>，并应根据事态发展和处置情况，及时书面续报。</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事发单位要及时向现场指挥部提供与事故应急救援有关的资料，为研究制定救援方案提供参考。</w:t>
      </w:r>
    </w:p>
    <w:p>
      <w:pPr>
        <w:adjustRightInd w:val="0"/>
        <w:snapToGrid w:val="0"/>
        <w:spacing w:line="560" w:lineRule="exact"/>
        <w:ind w:firstLine="640" w:firstLineChars="200"/>
        <w:rPr>
          <w:rFonts w:eastAsia="仿宋_GB2312"/>
          <w:sz w:val="32"/>
          <w:szCs w:val="32"/>
        </w:rPr>
      </w:pPr>
      <w:r>
        <w:rPr>
          <w:rFonts w:eastAsia="仿宋_GB2312"/>
          <w:kern w:val="0"/>
          <w:sz w:val="32"/>
          <w:szCs w:val="32"/>
        </w:rPr>
        <w:t>4.2</w:t>
      </w:r>
      <w:r>
        <w:rPr>
          <w:rFonts w:hint="eastAsia" w:eastAsia="仿宋_GB2312"/>
          <w:kern w:val="0"/>
          <w:sz w:val="32"/>
          <w:szCs w:val="32"/>
        </w:rPr>
        <w:t xml:space="preserve"> </w:t>
      </w:r>
      <w:r>
        <w:rPr>
          <w:rFonts w:hint="eastAsia" w:eastAsia="楷体_GB2312"/>
          <w:kern w:val="0"/>
          <w:sz w:val="32"/>
          <w:szCs w:val="32"/>
        </w:rPr>
        <w:t>先期处置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事发单位立即启动本单位生产安全事故应急预案，在确保各类人员人身安全的情况下，迅速组织人员进行先期处置：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（1）组织受威胁人员有序疏散避险，避免围观、踩踏；</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（2）采取警戒、隔离、停工、保护现场等措施，及时通报影响范围，控制危险源，防止发生次生、衍生灾害发生；</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（3）在确保人员安全的情况下，紧急营救伤员；</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（4）事发单位负责人迅速到现场配合开展应急救援工作。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（5）社区、集体经济组织协助做好社会秩序维护和周边人民群众的情绪安抚工作；</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 xml:space="preserve">3 </w:t>
      </w:r>
      <w:r>
        <w:rPr>
          <w:rFonts w:hint="eastAsia" w:eastAsia="楷体_GB2312"/>
          <w:kern w:val="0"/>
          <w:sz w:val="32"/>
          <w:szCs w:val="32"/>
        </w:rPr>
        <w:t>应急处置</w:t>
      </w:r>
    </w:p>
    <w:bookmarkEnd w:id="68"/>
    <w:p>
      <w:pPr>
        <w:widowControl/>
        <w:adjustRightInd w:val="0"/>
        <w:snapToGrid w:val="0"/>
        <w:spacing w:line="560" w:lineRule="exact"/>
        <w:ind w:firstLine="640" w:firstLineChars="200"/>
        <w:jc w:val="left"/>
        <w:rPr>
          <w:rFonts w:eastAsia="仿宋_GB2312"/>
          <w:sz w:val="32"/>
          <w:szCs w:val="32"/>
        </w:rPr>
      </w:pPr>
      <w:bookmarkStart w:id="69" w:name="_Hlk82636303"/>
      <w:r>
        <w:rPr>
          <w:rFonts w:hint="eastAsia" w:eastAsia="仿宋_GB2312"/>
          <w:sz w:val="32"/>
          <w:szCs w:val="32"/>
        </w:rPr>
        <w:t>领导小组下设现场指挥协调、险情控制施救、现场秩序维护、现场医疗救治、现场环境监测、新闻舆论、后勤保障等7个工作组，分工开展应急处置工作。</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1）现场指挥协调组。街公共安全办（安监）为组长单位，事发地所属集体经济组织、街道相关科室为成员。负责组织指挥和协调其他各工作组做好生产安全事故的抢险救援工作，配合做好事故调查和事故评估工作，并及时向区应急局上报事故抢险救援情况。</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（2）险情控制施救组。综合执法大队、消防和各专业应急救援队伍及事发单位为成员。负责事故施救、险情控制、人员营救等工作。</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3）现场秩序维护组。新立派出所、公共安全办（信访）负责对事故发生区域实施现场警戒，维护治安秩序，保证抢险救援道路畅通。属地单位负责组织有毒物质扩散区域的人员疏散等工作，确保人员处于安全区域。</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（4）现场医疗救治组。公共服务办与社区卫生服务中心负责组织有关医疗机构专业人员及时赶赴事故现场开展伤病员的医疗救治和转运工作，及时向区领导小组办公室通报伤病员医疗救治情况。</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（5）现场环境监测组。公共管理办（环保）负责配合开展危险化学品事故现场废弃物的收集、处理进行监督管理，协助核实污染损害情况。</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（6）新闻舆论组。党建办（宣传）负责媒体接待、事故信息对外发布及舆情监控。</w:t>
      </w:r>
    </w:p>
    <w:p>
      <w:pPr>
        <w:widowControl/>
        <w:adjustRightInd w:val="0"/>
        <w:snapToGrid w:val="0"/>
        <w:spacing w:line="560" w:lineRule="exact"/>
        <w:ind w:firstLine="640" w:firstLineChars="200"/>
        <w:jc w:val="left"/>
        <w:rPr>
          <w:rFonts w:eastAsia="仿宋_GB2312"/>
          <w:sz w:val="32"/>
          <w:szCs w:val="32"/>
        </w:rPr>
      </w:pPr>
      <w:r>
        <w:rPr>
          <w:rFonts w:hint="eastAsia" w:eastAsia="仿宋_GB2312"/>
          <w:sz w:val="32"/>
          <w:szCs w:val="32"/>
        </w:rPr>
        <w:t>（7）后勤保障组。综合保障办负责配合提供事故救援所需的各种物资，运输车辆等后勤保障工作。公共管理办（设施）负责调配事故救援所需吊车、挖掘机等各类机械设备，帮助开展救援活动，并对损坏地区进行必要修复。</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5 </w:t>
      </w:r>
      <w:r>
        <w:rPr>
          <w:rFonts w:eastAsia="黑体"/>
          <w:kern w:val="0"/>
          <w:sz w:val="32"/>
          <w:szCs w:val="32"/>
        </w:rPr>
        <w:t>善后处置</w:t>
      </w:r>
    </w:p>
    <w:bookmarkEnd w:id="69"/>
    <w:p>
      <w:pPr>
        <w:adjustRightInd w:val="0"/>
        <w:snapToGrid w:val="0"/>
        <w:spacing w:line="560" w:lineRule="exact"/>
        <w:ind w:firstLine="640" w:firstLineChars="200"/>
        <w:rPr>
          <w:rFonts w:eastAsia="仿宋_GB2312"/>
          <w:sz w:val="32"/>
          <w:szCs w:val="32"/>
        </w:rPr>
      </w:pPr>
      <w:r>
        <w:rPr>
          <w:rFonts w:hint="eastAsia" w:eastAsia="仿宋_GB2312"/>
          <w:sz w:val="32"/>
          <w:szCs w:val="32"/>
        </w:rPr>
        <w:t>生产安全事故处置完毕</w:t>
      </w:r>
      <w:r>
        <w:rPr>
          <w:rFonts w:eastAsia="仿宋_GB2312"/>
          <w:sz w:val="32"/>
          <w:szCs w:val="32"/>
        </w:rPr>
        <w:t>后，</w:t>
      </w:r>
      <w:r>
        <w:rPr>
          <w:rFonts w:hint="eastAsia" w:eastAsia="仿宋_GB2312"/>
          <w:sz w:val="32"/>
          <w:szCs w:val="32"/>
        </w:rPr>
        <w:t>协助做好</w:t>
      </w:r>
      <w:r>
        <w:rPr>
          <w:rFonts w:eastAsia="仿宋_GB2312"/>
          <w:sz w:val="32"/>
          <w:szCs w:val="32"/>
        </w:rPr>
        <w:t>遇难人员、伤员的善后处理及家属抚恤工作</w:t>
      </w:r>
      <w:r>
        <w:rPr>
          <w:rFonts w:hint="eastAsia" w:eastAsia="仿宋_GB2312"/>
          <w:sz w:val="32"/>
          <w:szCs w:val="32"/>
        </w:rPr>
        <w:t>；</w:t>
      </w:r>
      <w:r>
        <w:rPr>
          <w:rFonts w:eastAsia="仿宋_GB2312"/>
          <w:sz w:val="32"/>
          <w:szCs w:val="32"/>
        </w:rPr>
        <w:t>指导企业及时清理现场、处置污染物；配合开展</w:t>
      </w:r>
      <w:r>
        <w:rPr>
          <w:rFonts w:hint="eastAsia" w:eastAsia="仿宋_GB2312"/>
          <w:sz w:val="32"/>
          <w:szCs w:val="32"/>
        </w:rPr>
        <w:t>灾情统计、</w:t>
      </w:r>
      <w:r>
        <w:rPr>
          <w:rFonts w:eastAsia="仿宋_GB2312"/>
          <w:sz w:val="32"/>
          <w:szCs w:val="32"/>
        </w:rPr>
        <w:t>事故调查</w:t>
      </w:r>
      <w:r>
        <w:rPr>
          <w:rFonts w:hint="eastAsia" w:eastAsia="仿宋_GB2312"/>
          <w:sz w:val="32"/>
          <w:szCs w:val="32"/>
        </w:rPr>
        <w:t>、保险理赔等</w:t>
      </w:r>
      <w:r>
        <w:rPr>
          <w:rFonts w:eastAsia="仿宋_GB2312"/>
          <w:sz w:val="32"/>
          <w:szCs w:val="32"/>
        </w:rPr>
        <w:t>工作。</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 </w:t>
      </w:r>
      <w:r>
        <w:rPr>
          <w:rFonts w:eastAsia="黑体"/>
          <w:kern w:val="0"/>
          <w:sz w:val="32"/>
          <w:szCs w:val="32"/>
        </w:rPr>
        <w:t>应急处置</w:t>
      </w:r>
    </w:p>
    <w:p>
      <w:pPr>
        <w:widowControl/>
        <w:adjustRightInd w:val="0"/>
        <w:snapToGrid w:val="0"/>
        <w:spacing w:line="560" w:lineRule="exact"/>
        <w:ind w:firstLine="640" w:firstLineChars="200"/>
        <w:jc w:val="left"/>
        <w:rPr>
          <w:rFonts w:eastAsia="仿宋_GB2312"/>
          <w:kern w:val="0"/>
          <w:sz w:val="32"/>
          <w:szCs w:val="32"/>
        </w:rPr>
      </w:pPr>
      <w:bookmarkStart w:id="70" w:name="_Hlk82636322"/>
      <w:r>
        <w:rPr>
          <w:rFonts w:eastAsia="仿宋_GB2312"/>
          <w:kern w:val="0"/>
          <w:sz w:val="32"/>
          <w:szCs w:val="32"/>
        </w:rPr>
        <w:t xml:space="preserve">6.1 </w:t>
      </w:r>
      <w:r>
        <w:rPr>
          <w:rFonts w:eastAsia="楷体_GB2312"/>
          <w:kern w:val="0"/>
          <w:sz w:val="32"/>
          <w:szCs w:val="32"/>
        </w:rPr>
        <w:t>队伍保障</w:t>
      </w:r>
    </w:p>
    <w:p>
      <w:pPr>
        <w:widowControl/>
        <w:adjustRightInd w:val="0"/>
        <w:snapToGrid w:val="0"/>
        <w:spacing w:line="560" w:lineRule="exact"/>
        <w:ind w:firstLine="640" w:firstLineChars="200"/>
        <w:jc w:val="left"/>
        <w:rPr>
          <w:rFonts w:eastAsia="仿宋_GB2312"/>
          <w:kern w:val="0"/>
          <w:sz w:val="32"/>
          <w:szCs w:val="32"/>
        </w:rPr>
      </w:pPr>
      <w:r>
        <w:rPr>
          <w:rFonts w:eastAsia="仿宋_GB2312"/>
          <w:sz w:val="32"/>
          <w:szCs w:val="32"/>
        </w:rPr>
        <w:t>组建</w:t>
      </w:r>
      <w:r>
        <w:rPr>
          <w:rFonts w:hint="eastAsia" w:eastAsia="仿宋_GB2312"/>
          <w:sz w:val="32"/>
          <w:szCs w:val="32"/>
        </w:rPr>
        <w:t>街道</w:t>
      </w:r>
      <w:r>
        <w:rPr>
          <w:rFonts w:eastAsia="仿宋_GB2312"/>
          <w:sz w:val="32"/>
          <w:szCs w:val="32"/>
        </w:rPr>
        <w:t>安全生产事故应急救援队伍，负责安全生产事故应对工作。</w:t>
      </w:r>
      <w:r>
        <w:rPr>
          <w:rFonts w:hint="eastAsia" w:eastAsia="仿宋_GB2312"/>
          <w:kern w:val="0"/>
          <w:sz w:val="32"/>
          <w:szCs w:val="32"/>
        </w:rPr>
        <w:t>各企业单位</w:t>
      </w:r>
      <w:r>
        <w:rPr>
          <w:rFonts w:hint="eastAsia" w:eastAsia="仿宋_GB2312"/>
          <w:sz w:val="32"/>
          <w:szCs w:val="32"/>
        </w:rPr>
        <w:t>应根据本单位生产安全风险，组建应急处置小分队。</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6.2 </w:t>
      </w:r>
      <w:r>
        <w:rPr>
          <w:rFonts w:eastAsia="楷体_GB2312"/>
          <w:kern w:val="0"/>
          <w:sz w:val="32"/>
          <w:szCs w:val="32"/>
        </w:rPr>
        <w:t>物资保障</w:t>
      </w:r>
    </w:p>
    <w:p>
      <w:pPr>
        <w:adjustRightInd w:val="0"/>
        <w:snapToGrid w:val="0"/>
        <w:spacing w:line="560" w:lineRule="exact"/>
        <w:ind w:firstLine="640" w:firstLineChars="200"/>
        <w:jc w:val="left"/>
      </w:pPr>
      <w:r>
        <w:rPr>
          <w:rFonts w:hint="eastAsia" w:eastAsia="仿宋_GB2312"/>
          <w:kern w:val="0"/>
          <w:sz w:val="32"/>
          <w:szCs w:val="32"/>
        </w:rPr>
        <w:t>生产经营单位按照有关规定配备生产安全事故应急救援装备和物资，街道根据本区域生产安全事故应急救援的需要和特点，储备有关应急救援物资。</w:t>
      </w:r>
    </w:p>
    <w:bookmarkEnd w:id="70"/>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rPr>
        <w:t xml:space="preserve">3 </w:t>
      </w:r>
      <w:r>
        <w:rPr>
          <w:rFonts w:eastAsia="楷体_GB2312"/>
          <w:kern w:val="0"/>
          <w:sz w:val="32"/>
          <w:szCs w:val="32"/>
        </w:rPr>
        <w:t>资金保障</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生产安全事故</w:t>
      </w:r>
      <w:r>
        <w:rPr>
          <w:rFonts w:eastAsia="仿宋_GB2312"/>
          <w:kern w:val="0"/>
          <w:sz w:val="32"/>
          <w:szCs w:val="32"/>
        </w:rPr>
        <w:t>处置</w:t>
      </w:r>
      <w:r>
        <w:rPr>
          <w:rFonts w:hint="eastAsia" w:eastAsia="仿宋_GB2312"/>
          <w:kern w:val="0"/>
          <w:sz w:val="32"/>
          <w:szCs w:val="32"/>
        </w:rPr>
        <w:t>行动</w:t>
      </w:r>
      <w:r>
        <w:rPr>
          <w:rFonts w:eastAsia="仿宋_GB2312"/>
          <w:kern w:val="0"/>
          <w:sz w:val="32"/>
          <w:szCs w:val="32"/>
        </w:rPr>
        <w:t>所需财政担负的经费，由</w:t>
      </w:r>
      <w:r>
        <w:rPr>
          <w:rFonts w:hint="eastAsia" w:eastAsia="仿宋_GB2312"/>
          <w:kern w:val="0"/>
          <w:sz w:val="32"/>
          <w:szCs w:val="32"/>
        </w:rPr>
        <w:t>街道</w:t>
      </w:r>
      <w:r>
        <w:rPr>
          <w:rFonts w:eastAsia="仿宋_GB2312"/>
          <w:kern w:val="0"/>
          <w:sz w:val="32"/>
          <w:szCs w:val="32"/>
        </w:rPr>
        <w:t>财政办公室按规定予以保障</w:t>
      </w:r>
      <w:r>
        <w:rPr>
          <w:rFonts w:hint="eastAsia" w:eastAsia="仿宋_GB2312"/>
          <w:kern w:val="0"/>
          <w:sz w:val="32"/>
          <w:szCs w:val="32"/>
        </w:rPr>
        <w:t>，确保专款专用</w:t>
      </w:r>
      <w:r>
        <w:rPr>
          <w:rFonts w:eastAsia="仿宋_GB2312"/>
          <w:kern w:val="0"/>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rPr>
        <w:t xml:space="preserve">4 </w:t>
      </w:r>
      <w:r>
        <w:rPr>
          <w:rFonts w:eastAsia="楷体_GB2312"/>
          <w:kern w:val="0"/>
          <w:sz w:val="32"/>
          <w:szCs w:val="32"/>
        </w:rPr>
        <w:t>设施保障</w:t>
      </w:r>
    </w:p>
    <w:p>
      <w:pPr>
        <w:adjustRightInd w:val="0"/>
        <w:snapToGrid w:val="0"/>
        <w:spacing w:line="560" w:lineRule="exact"/>
        <w:ind w:firstLine="640" w:firstLineChars="200"/>
        <w:rPr>
          <w:rFonts w:hint="eastAsia" w:eastAsia="仿宋_GB2312"/>
          <w:sz w:val="28"/>
          <w:szCs w:val="28"/>
        </w:rPr>
      </w:pPr>
      <w:r>
        <w:rPr>
          <w:rFonts w:eastAsia="仿宋_GB2312"/>
          <w:sz w:val="32"/>
          <w:szCs w:val="32"/>
        </w:rPr>
        <w:t>充分利用公园、绿地、广场、花园</w:t>
      </w:r>
      <w:r>
        <w:rPr>
          <w:rFonts w:hint="eastAsia" w:eastAsia="仿宋_GB2312"/>
          <w:sz w:val="32"/>
          <w:szCs w:val="32"/>
        </w:rPr>
        <w:t>、学校操场</w:t>
      </w:r>
      <w:r>
        <w:rPr>
          <w:rFonts w:eastAsia="仿宋_GB2312"/>
          <w:sz w:val="32"/>
          <w:szCs w:val="32"/>
        </w:rPr>
        <w:t>等场所作为应急避难场所</w:t>
      </w:r>
      <w:r>
        <w:rPr>
          <w:rFonts w:hint="eastAsia" w:eastAsia="仿宋_GB2312"/>
          <w:sz w:val="32"/>
          <w:szCs w:val="32"/>
        </w:rPr>
        <w:t>。</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w:t>
      </w:r>
      <w:r>
        <w:rPr>
          <w:rFonts w:eastAsia="黑体"/>
          <w:kern w:val="0"/>
          <w:sz w:val="32"/>
          <w:szCs w:val="32"/>
        </w:rPr>
        <w:t>预案管理</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7.1</w:t>
      </w:r>
      <w:r>
        <w:rPr>
          <w:rFonts w:hint="eastAsia" w:eastAsia="仿宋_GB2312"/>
          <w:kern w:val="0"/>
          <w:sz w:val="32"/>
          <w:szCs w:val="32"/>
        </w:rPr>
        <w:t xml:space="preserve"> </w:t>
      </w:r>
      <w:r>
        <w:rPr>
          <w:rFonts w:eastAsia="楷体_GB2312"/>
          <w:kern w:val="0"/>
          <w:sz w:val="32"/>
          <w:szCs w:val="32"/>
        </w:rPr>
        <w:t>培训演练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领导小组办公室负责指导本地区开展生产安全事故应急救援的宣传教育和培训工作，指导重点生产经营单位完善相关应急预案，提高生产经营单位应对各类生产安全事故的能力，增加职工和社会公众事故预防、避险避灾、自救互救的常识。每年至少组织1次本辖区重大危险源专项应急演练。督促辖区重点企业、社会单位开展应急演练，提升应急救援能力。</w:t>
      </w:r>
    </w:p>
    <w:p>
      <w:pPr>
        <w:widowControl/>
        <w:adjustRightInd w:val="0"/>
        <w:snapToGrid w:val="0"/>
        <w:spacing w:line="560" w:lineRule="exact"/>
        <w:ind w:firstLine="640" w:firstLineChars="200"/>
        <w:rPr>
          <w:rFonts w:eastAsia="楷体_GB2312"/>
          <w:kern w:val="0"/>
          <w:sz w:val="32"/>
          <w:szCs w:val="32"/>
        </w:rPr>
      </w:pPr>
      <w:r>
        <w:rPr>
          <w:rFonts w:eastAsia="仿宋_GB2312"/>
          <w:kern w:val="0"/>
          <w:sz w:val="32"/>
          <w:szCs w:val="32"/>
        </w:rPr>
        <w:t>7.2</w:t>
      </w:r>
      <w:r>
        <w:rPr>
          <w:rFonts w:hint="eastAsia" w:eastAsia="仿宋_GB2312"/>
          <w:kern w:val="0"/>
          <w:sz w:val="32"/>
          <w:szCs w:val="32"/>
        </w:rPr>
        <w:t xml:space="preserve"> </w:t>
      </w:r>
      <w:r>
        <w:rPr>
          <w:rFonts w:eastAsia="楷体_GB2312"/>
          <w:kern w:val="0"/>
          <w:sz w:val="32"/>
          <w:szCs w:val="32"/>
        </w:rPr>
        <w:t>制定解释</w:t>
      </w:r>
      <w:r>
        <w:rPr>
          <w:rFonts w:hint="eastAsia" w:eastAsia="楷体_GB2312"/>
          <w:kern w:val="0"/>
          <w:sz w:val="32"/>
          <w:szCs w:val="32"/>
        </w:rPr>
        <w:t>及修订</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街道</w:t>
      </w:r>
      <w:r>
        <w:rPr>
          <w:rFonts w:eastAsia="仿宋_GB2312"/>
          <w:kern w:val="0"/>
          <w:sz w:val="32"/>
          <w:szCs w:val="32"/>
        </w:rPr>
        <w:t>公共安全办</w:t>
      </w:r>
      <w:r>
        <w:rPr>
          <w:rFonts w:hint="eastAsia" w:eastAsia="仿宋_GB2312"/>
          <w:kern w:val="0"/>
          <w:sz w:val="32"/>
          <w:szCs w:val="32"/>
        </w:rPr>
        <w:t>（安监）</w:t>
      </w:r>
      <w:r>
        <w:rPr>
          <w:rFonts w:eastAsia="仿宋_GB2312"/>
          <w:kern w:val="0"/>
          <w:sz w:val="32"/>
          <w:szCs w:val="32"/>
        </w:rPr>
        <w:t>制定、修订和解释。</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7.3</w:t>
      </w:r>
      <w:r>
        <w:rPr>
          <w:rFonts w:hint="eastAsia" w:eastAsia="仿宋_GB2312"/>
          <w:kern w:val="0"/>
          <w:sz w:val="32"/>
          <w:szCs w:val="32"/>
        </w:rPr>
        <w:t xml:space="preserve"> </w:t>
      </w:r>
      <w:r>
        <w:rPr>
          <w:rFonts w:eastAsia="楷体_GB2312"/>
          <w:kern w:val="0"/>
          <w:sz w:val="32"/>
          <w:szCs w:val="32"/>
        </w:rPr>
        <w:t>预案实施</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本预案自发布之日起实施，有效期</w:t>
      </w:r>
      <w:r>
        <w:rPr>
          <w:rFonts w:hint="eastAsia" w:eastAsia="仿宋_GB2312"/>
          <w:kern w:val="0"/>
          <w:sz w:val="32"/>
          <w:szCs w:val="32"/>
        </w:rPr>
        <w:t>2</w:t>
      </w:r>
      <w:r>
        <w:rPr>
          <w:rFonts w:eastAsia="仿宋_GB2312"/>
          <w:kern w:val="0"/>
          <w:sz w:val="32"/>
          <w:szCs w:val="32"/>
        </w:rPr>
        <w:t>年。</w:t>
      </w:r>
    </w:p>
    <w:p>
      <w:pPr>
        <w:widowControl/>
        <w:adjustRightInd w:val="0"/>
        <w:snapToGrid w:val="0"/>
        <w:spacing w:line="560" w:lineRule="exact"/>
        <w:ind w:firstLine="640" w:firstLineChars="200"/>
        <w:jc w:val="left"/>
        <w:rPr>
          <w:rFonts w:eastAsia="黑体"/>
          <w:kern w:val="0"/>
          <w:sz w:val="32"/>
          <w:szCs w:val="32"/>
        </w:rPr>
      </w:pPr>
    </w:p>
    <w:p>
      <w:pPr>
        <w:adjustRightInd w:val="0"/>
        <w:snapToGrid w:val="0"/>
        <w:spacing w:line="560" w:lineRule="exact"/>
        <w:rPr>
          <w:rFonts w:hint="eastAsia" w:eastAsia="黑体" w:cs="黑体"/>
          <w:sz w:val="32"/>
          <w:szCs w:val="40"/>
        </w:rPr>
      </w:pPr>
      <w:r>
        <w:rPr>
          <w:rFonts w:hint="eastAsia" w:eastAsia="黑体" w:cs="黑体"/>
          <w:sz w:val="32"/>
          <w:szCs w:val="40"/>
        </w:rPr>
        <w:t xml:space="preserve"> </w:t>
      </w:r>
    </w:p>
    <w:p>
      <w:pPr>
        <w:adjustRightInd w:val="0"/>
        <w:snapToGrid w:val="0"/>
        <w:spacing w:line="560" w:lineRule="exact"/>
        <w:rPr>
          <w:rFonts w:hint="eastAsia" w:eastAsia="黑体" w:cs="黑体"/>
          <w:sz w:val="32"/>
          <w:szCs w:val="40"/>
        </w:rPr>
      </w:pPr>
    </w:p>
    <w:p>
      <w:pPr>
        <w:adjustRightInd w:val="0"/>
        <w:snapToGrid w:val="0"/>
        <w:spacing w:line="560" w:lineRule="exact"/>
        <w:rPr>
          <w:rFonts w:hint="eastAsia" w:eastAsia="黑体" w:cs="黑体"/>
          <w:sz w:val="32"/>
          <w:szCs w:val="40"/>
        </w:rPr>
      </w:pPr>
    </w:p>
    <w:p>
      <w:pPr>
        <w:adjustRightInd w:val="0"/>
        <w:snapToGrid w:val="0"/>
        <w:spacing w:line="560" w:lineRule="exact"/>
        <w:rPr>
          <w:rFonts w:hint="eastAsia" w:eastAsia="黑体" w:cs="黑体"/>
          <w:sz w:val="32"/>
          <w:szCs w:val="40"/>
        </w:rPr>
      </w:pPr>
    </w:p>
    <w:p>
      <w:pPr>
        <w:adjustRightInd w:val="0"/>
        <w:snapToGrid w:val="0"/>
        <w:spacing w:line="560" w:lineRule="exact"/>
        <w:rPr>
          <w:rFonts w:hint="eastAsia" w:eastAsia="黑体" w:cs="黑体"/>
          <w:sz w:val="32"/>
          <w:szCs w:val="40"/>
        </w:rPr>
      </w:pPr>
    </w:p>
    <w:p>
      <w:pPr>
        <w:adjustRightInd w:val="0"/>
        <w:snapToGrid w:val="0"/>
        <w:spacing w:line="560" w:lineRule="exact"/>
        <w:rPr>
          <w:rFonts w:hint="eastAsia" w:eastAsia="黑体" w:cs="黑体"/>
          <w:sz w:val="32"/>
          <w:szCs w:val="40"/>
        </w:rPr>
      </w:pPr>
    </w:p>
    <w:p>
      <w:pPr>
        <w:adjustRightInd w:val="0"/>
        <w:snapToGrid w:val="0"/>
        <w:spacing w:line="560" w:lineRule="exact"/>
        <w:rPr>
          <w:rFonts w:hint="eastAsia" w:eastAsia="黑体" w:cs="黑体"/>
          <w:sz w:val="32"/>
          <w:szCs w:val="40"/>
        </w:rPr>
      </w:pPr>
    </w:p>
    <w:p>
      <w:pPr>
        <w:adjustRightInd w:val="0"/>
        <w:snapToGrid w:val="0"/>
        <w:spacing w:line="560" w:lineRule="exact"/>
        <w:rPr>
          <w:rFonts w:hint="eastAsia" w:eastAsia="黑体" w:cs="黑体"/>
          <w:sz w:val="32"/>
          <w:szCs w:val="40"/>
        </w:rPr>
      </w:pPr>
    </w:p>
    <w:p>
      <w:pPr>
        <w:adjustRightInd w:val="0"/>
        <w:snapToGrid w:val="0"/>
        <w:spacing w:line="560" w:lineRule="exact"/>
        <w:rPr>
          <w:rFonts w:eastAsia="黑体" w:cs="黑体"/>
          <w:sz w:val="32"/>
          <w:szCs w:val="40"/>
        </w:rPr>
      </w:pPr>
      <w:r>
        <w:rPr>
          <w:rFonts w:hint="eastAsia" w:eastAsia="黑体" w:cs="黑体"/>
          <w:sz w:val="32"/>
          <w:szCs w:val="40"/>
        </w:rPr>
        <w:t>附件5</w:t>
      </w:r>
    </w:p>
    <w:p>
      <w:pPr>
        <w:adjustRightInd w:val="0"/>
        <w:snapToGrid w:val="0"/>
        <w:spacing w:line="560" w:lineRule="exact"/>
        <w:jc w:val="center"/>
        <w:rPr>
          <w:rFonts w:eastAsia="方正小标宋简体"/>
          <w:kern w:val="0"/>
          <w:sz w:val="44"/>
          <w:szCs w:val="44"/>
        </w:rPr>
      </w:pPr>
    </w:p>
    <w:p>
      <w:pPr>
        <w:adjustRightInd w:val="0"/>
        <w:snapToGrid w:val="0"/>
        <w:spacing w:line="560" w:lineRule="exact"/>
        <w:jc w:val="center"/>
        <w:rPr>
          <w:rFonts w:eastAsia="方正小标宋简体"/>
          <w:kern w:val="0"/>
          <w:sz w:val="44"/>
          <w:szCs w:val="44"/>
        </w:rPr>
      </w:pPr>
      <w:r>
        <w:rPr>
          <w:rFonts w:hint="eastAsia" w:eastAsia="方正小标宋简体"/>
          <w:kern w:val="0"/>
          <w:sz w:val="44"/>
          <w:szCs w:val="44"/>
        </w:rPr>
        <w:t>天津市东丽区新立街道</w:t>
      </w:r>
      <w:r>
        <w:rPr>
          <w:rFonts w:eastAsia="方正小标宋简体"/>
          <w:kern w:val="0"/>
          <w:sz w:val="44"/>
          <w:szCs w:val="44"/>
        </w:rPr>
        <w:t>地震应急预案</w:t>
      </w:r>
    </w:p>
    <w:p>
      <w:pPr>
        <w:adjustRightInd w:val="0"/>
        <w:snapToGrid w:val="0"/>
        <w:spacing w:line="560" w:lineRule="exact"/>
        <w:jc w:val="center"/>
        <w:rPr>
          <w:rFonts w:eastAsia="仿宋"/>
          <w:kern w:val="0"/>
          <w:sz w:val="32"/>
          <w:szCs w:val="32"/>
        </w:rPr>
      </w:pP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 </w:t>
      </w:r>
      <w:r>
        <w:rPr>
          <w:rFonts w:eastAsia="黑体"/>
          <w:kern w:val="0"/>
          <w:sz w:val="32"/>
          <w:szCs w:val="32"/>
        </w:rPr>
        <w:t>总则</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1.1 </w:t>
      </w:r>
      <w:r>
        <w:rPr>
          <w:rFonts w:eastAsia="楷体_GB2312"/>
          <w:kern w:val="0"/>
          <w:sz w:val="32"/>
          <w:szCs w:val="32"/>
        </w:rPr>
        <w:t>目的依据</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为保障街道突发地震时应急工作有力、有序、有效进行，最大限度减少人员伤亡、减轻经济损失和社会影响。依据《东丽区地震应急预案》</w:t>
      </w:r>
      <w:r>
        <w:rPr>
          <w:rFonts w:eastAsia="仿宋_GB2312"/>
          <w:color w:val="000000"/>
          <w:sz w:val="32"/>
          <w:szCs w:val="32"/>
        </w:rPr>
        <w:t>《</w:t>
      </w:r>
      <w:r>
        <w:rPr>
          <w:rFonts w:hint="eastAsia" w:eastAsia="仿宋_GB2312"/>
          <w:color w:val="000000"/>
          <w:sz w:val="32"/>
          <w:szCs w:val="32"/>
        </w:rPr>
        <w:t>东丽区新立街道</w:t>
      </w:r>
      <w:r>
        <w:rPr>
          <w:rFonts w:eastAsia="仿宋_GB2312"/>
          <w:color w:val="000000"/>
          <w:sz w:val="32"/>
          <w:szCs w:val="32"/>
        </w:rPr>
        <w:t>突发事件综合应急预案》</w:t>
      </w:r>
      <w:r>
        <w:rPr>
          <w:rFonts w:hint="eastAsia" w:eastAsia="仿宋_GB2312"/>
          <w:color w:val="000000"/>
          <w:sz w:val="32"/>
          <w:szCs w:val="32"/>
        </w:rPr>
        <w:t>等文件</w:t>
      </w:r>
      <w:r>
        <w:rPr>
          <w:rFonts w:hint="eastAsia" w:eastAsia="仿宋_GB2312"/>
          <w:kern w:val="0"/>
          <w:sz w:val="32"/>
          <w:szCs w:val="32"/>
        </w:rPr>
        <w:t>，结合街道实际，制定本预案。</w:t>
      </w:r>
    </w:p>
    <w:p>
      <w:pPr>
        <w:adjustRightInd w:val="0"/>
        <w:snapToGrid w:val="0"/>
        <w:spacing w:line="560" w:lineRule="exact"/>
        <w:ind w:firstLine="640" w:firstLineChars="200"/>
        <w:jc w:val="left"/>
        <w:rPr>
          <w:rFonts w:eastAsia="楷体_GB2312"/>
          <w:kern w:val="0"/>
          <w:sz w:val="32"/>
          <w:szCs w:val="32"/>
        </w:rPr>
      </w:pPr>
      <w:r>
        <w:rPr>
          <w:rFonts w:hint="eastAsia" w:eastAsia="楷体_GB2312"/>
          <w:kern w:val="0"/>
          <w:sz w:val="32"/>
          <w:szCs w:val="32"/>
        </w:rPr>
        <w:t xml:space="preserve">1.2 </w:t>
      </w:r>
      <w:r>
        <w:rPr>
          <w:rFonts w:eastAsia="楷体_GB2312"/>
          <w:kern w:val="0"/>
          <w:sz w:val="32"/>
          <w:szCs w:val="32"/>
        </w:rPr>
        <w:t>适用范围</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本预案适用于新立街道行政区域内处置地震灾害以及由地震灾害引发的次生灾害事件的应急行动。</w:t>
      </w:r>
    </w:p>
    <w:p>
      <w:pPr>
        <w:adjustRightInd w:val="0"/>
        <w:snapToGrid w:val="0"/>
        <w:spacing w:line="560" w:lineRule="exact"/>
        <w:ind w:firstLine="640" w:firstLineChars="200"/>
        <w:jc w:val="left"/>
        <w:rPr>
          <w:rFonts w:eastAsia="楷体_GB2312"/>
          <w:kern w:val="0"/>
          <w:sz w:val="32"/>
          <w:szCs w:val="32"/>
        </w:rPr>
      </w:pPr>
      <w:r>
        <w:rPr>
          <w:rFonts w:hint="eastAsia" w:eastAsia="楷体_GB2312"/>
          <w:kern w:val="0"/>
          <w:sz w:val="32"/>
          <w:szCs w:val="32"/>
        </w:rPr>
        <w:t xml:space="preserve">1.3 </w:t>
      </w:r>
      <w:r>
        <w:rPr>
          <w:rFonts w:eastAsia="楷体_GB2312"/>
          <w:kern w:val="0"/>
          <w:sz w:val="32"/>
          <w:szCs w:val="32"/>
        </w:rPr>
        <w:t>工作原则</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人民至上、生命至上；以人为本、减少损失；预防为主、平震结合；</w:t>
      </w:r>
      <w:r>
        <w:rPr>
          <w:rFonts w:hint="eastAsia" w:eastAsia="仿宋_GB2312"/>
          <w:sz w:val="32"/>
          <w:szCs w:val="32"/>
        </w:rPr>
        <w:t>统一指挥、分工负责</w:t>
      </w:r>
      <w:r>
        <w:rPr>
          <w:rFonts w:eastAsia="仿宋_GB2312"/>
          <w:kern w:val="0"/>
          <w:sz w:val="32"/>
          <w:szCs w:val="32"/>
        </w:rPr>
        <w:t>。</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4</w:t>
      </w:r>
      <w:r>
        <w:rPr>
          <w:rFonts w:eastAsia="仿宋_GB2312"/>
          <w:kern w:val="0"/>
          <w:sz w:val="32"/>
          <w:szCs w:val="32"/>
        </w:rPr>
        <w:t xml:space="preserve"> </w:t>
      </w:r>
      <w:r>
        <w:rPr>
          <w:rFonts w:eastAsia="楷体_GB2312"/>
          <w:kern w:val="0"/>
          <w:sz w:val="32"/>
          <w:szCs w:val="32"/>
        </w:rPr>
        <w:t>风险分析</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新立街位于东丽区中部偏东位置，东、北均与金桥街接壤，西临万新街，南靠海河。根据市、区变更行政区域界线有关安排，自</w:t>
      </w:r>
      <w:r>
        <w:rPr>
          <w:rFonts w:eastAsia="仿宋_GB2312"/>
          <w:sz w:val="32"/>
          <w:szCs w:val="32"/>
        </w:rPr>
        <w:t>2019年3月15日起，街道原14个村、1个社区纳入金桥街，2020年原丰年村街丰和社区、原万新街海康园小区纳入新立街。目前，街域总面积45.6平方公里，辖12个集体经济组织、1个村、15个社区，总人口约13.2万人。</w:t>
      </w:r>
      <w:r>
        <w:rPr>
          <w:rFonts w:hint="eastAsia" w:eastAsia="仿宋_GB2312"/>
          <w:sz w:val="32"/>
          <w:szCs w:val="32"/>
        </w:rPr>
        <w:t>地震灾害具有突发性和不可预测性，新立街地处平原，发生地震灾害的可能性较小，但灾害损害较大，并可能产生严重次生、衍生灾害。</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 </w:t>
      </w:r>
      <w:r>
        <w:rPr>
          <w:rFonts w:eastAsia="黑体"/>
          <w:kern w:val="0"/>
          <w:sz w:val="32"/>
          <w:szCs w:val="32"/>
        </w:rPr>
        <w:t>组织体系</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2.1 </w:t>
      </w:r>
      <w:r>
        <w:rPr>
          <w:rFonts w:eastAsia="楷体_GB2312"/>
          <w:kern w:val="0"/>
          <w:sz w:val="32"/>
          <w:szCs w:val="32"/>
        </w:rPr>
        <w:t>领导机构</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成立</w:t>
      </w:r>
      <w:r>
        <w:rPr>
          <w:rFonts w:hint="eastAsia" w:eastAsia="仿宋_GB2312"/>
          <w:kern w:val="0"/>
          <w:sz w:val="32"/>
          <w:szCs w:val="32"/>
        </w:rPr>
        <w:t>新立街道突发地震</w:t>
      </w:r>
      <w:r>
        <w:rPr>
          <w:rFonts w:eastAsia="仿宋_GB2312"/>
          <w:kern w:val="0"/>
          <w:sz w:val="32"/>
          <w:szCs w:val="32"/>
        </w:rPr>
        <w:t>事件应急</w:t>
      </w:r>
      <w:r>
        <w:rPr>
          <w:rFonts w:hint="eastAsia" w:eastAsia="仿宋_GB2312"/>
          <w:kern w:val="0"/>
          <w:sz w:val="32"/>
          <w:szCs w:val="32"/>
        </w:rPr>
        <w:t>领导小组</w:t>
      </w:r>
      <w:r>
        <w:rPr>
          <w:rFonts w:eastAsia="仿宋_GB2312"/>
          <w:kern w:val="0"/>
          <w:sz w:val="32"/>
          <w:szCs w:val="32"/>
        </w:rPr>
        <w:t>（以下简称</w:t>
      </w:r>
      <w:r>
        <w:rPr>
          <w:rFonts w:hint="eastAsia" w:eastAsia="仿宋_GB2312"/>
          <w:kern w:val="0"/>
          <w:sz w:val="32"/>
          <w:szCs w:val="32"/>
        </w:rPr>
        <w:t>“领导小组”</w:t>
      </w:r>
      <w:r>
        <w:rPr>
          <w:rFonts w:eastAsia="仿宋_GB2312"/>
          <w:kern w:val="0"/>
          <w:sz w:val="32"/>
          <w:szCs w:val="32"/>
        </w:rPr>
        <w:t>），</w:t>
      </w:r>
      <w:r>
        <w:rPr>
          <w:rFonts w:hint="eastAsia" w:eastAsia="仿宋_GB2312"/>
          <w:kern w:val="0"/>
          <w:sz w:val="32"/>
          <w:szCs w:val="32"/>
        </w:rPr>
        <w:t>组</w:t>
      </w:r>
      <w:r>
        <w:rPr>
          <w:rFonts w:eastAsia="仿宋_GB2312"/>
          <w:kern w:val="0"/>
          <w:sz w:val="32"/>
          <w:szCs w:val="32"/>
        </w:rPr>
        <w:t>长由</w:t>
      </w:r>
      <w:r>
        <w:rPr>
          <w:rFonts w:hint="eastAsia" w:eastAsia="仿宋_GB2312"/>
          <w:kern w:val="0"/>
          <w:sz w:val="32"/>
          <w:szCs w:val="32"/>
        </w:rPr>
        <w:t>街道</w:t>
      </w:r>
      <w:r>
        <w:rPr>
          <w:rFonts w:eastAsia="仿宋_GB2312"/>
          <w:kern w:val="0"/>
          <w:sz w:val="32"/>
          <w:szCs w:val="32"/>
        </w:rPr>
        <w:t>党</w:t>
      </w:r>
      <w:r>
        <w:rPr>
          <w:rFonts w:hint="eastAsia" w:eastAsia="仿宋_GB2312"/>
          <w:kern w:val="0"/>
          <w:sz w:val="32"/>
          <w:szCs w:val="32"/>
        </w:rPr>
        <w:t>工</w:t>
      </w:r>
      <w:r>
        <w:rPr>
          <w:rFonts w:eastAsia="仿宋_GB2312"/>
          <w:kern w:val="0"/>
          <w:sz w:val="32"/>
          <w:szCs w:val="32"/>
        </w:rPr>
        <w:t>委书记</w:t>
      </w:r>
      <w:r>
        <w:rPr>
          <w:rFonts w:hint="eastAsia" w:eastAsia="仿宋_GB2312"/>
          <w:kern w:val="0"/>
          <w:sz w:val="32"/>
          <w:szCs w:val="32"/>
        </w:rPr>
        <w:t>、办事处主任担任</w:t>
      </w:r>
      <w:r>
        <w:rPr>
          <w:rFonts w:eastAsia="仿宋_GB2312"/>
          <w:kern w:val="0"/>
          <w:sz w:val="32"/>
          <w:szCs w:val="32"/>
        </w:rPr>
        <w:t>，副</w:t>
      </w:r>
      <w:r>
        <w:rPr>
          <w:rFonts w:hint="eastAsia" w:eastAsia="仿宋_GB2312"/>
          <w:kern w:val="0"/>
          <w:sz w:val="32"/>
          <w:szCs w:val="32"/>
        </w:rPr>
        <w:t>组</w:t>
      </w:r>
      <w:r>
        <w:rPr>
          <w:rFonts w:eastAsia="仿宋_GB2312"/>
          <w:kern w:val="0"/>
          <w:sz w:val="32"/>
          <w:szCs w:val="32"/>
        </w:rPr>
        <w:t>长由</w:t>
      </w:r>
      <w:r>
        <w:rPr>
          <w:rFonts w:hint="eastAsia" w:eastAsia="仿宋_GB2312"/>
          <w:kern w:val="0"/>
          <w:sz w:val="32"/>
          <w:szCs w:val="32"/>
        </w:rPr>
        <w:t>党工委副书记、武装部长</w:t>
      </w:r>
      <w:r>
        <w:rPr>
          <w:rFonts w:eastAsia="仿宋_GB2312"/>
          <w:kern w:val="0"/>
          <w:sz w:val="32"/>
          <w:szCs w:val="32"/>
        </w:rPr>
        <w:t>担任</w:t>
      </w:r>
      <w:r>
        <w:rPr>
          <w:rFonts w:hint="eastAsia" w:eastAsia="仿宋_GB2312"/>
          <w:kern w:val="0"/>
          <w:sz w:val="32"/>
          <w:szCs w:val="32"/>
        </w:rPr>
        <w:t>，成员为其他班子成员。</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职责：</w:t>
      </w:r>
      <w:r>
        <w:rPr>
          <w:rFonts w:hint="eastAsia" w:eastAsia="仿宋_GB2312"/>
          <w:kern w:val="0"/>
          <w:sz w:val="32"/>
          <w:szCs w:val="32"/>
        </w:rPr>
        <w:t>接受和传递区委、区政府关于抗震救灾的各项指令；了解和掌握各区域震情、灾情、社情、民情及发展趋势；组织指挥各种抢救抢险抢修行动；安置受灾群众和各类生活物资供应；组织灾后恢复与重建；组织新闻宣传报道；</w:t>
      </w:r>
      <w:r>
        <w:rPr>
          <w:rFonts w:eastAsia="仿宋_GB2312"/>
          <w:kern w:val="0"/>
          <w:sz w:val="32"/>
          <w:szCs w:val="32"/>
        </w:rPr>
        <w:t>组织开展防</w:t>
      </w:r>
      <w:r>
        <w:rPr>
          <w:rFonts w:hint="eastAsia" w:eastAsia="仿宋_GB2312"/>
          <w:kern w:val="0"/>
          <w:sz w:val="32"/>
          <w:szCs w:val="32"/>
        </w:rPr>
        <w:t>震</w:t>
      </w:r>
      <w:r>
        <w:rPr>
          <w:rFonts w:eastAsia="仿宋_GB2312"/>
          <w:kern w:val="0"/>
          <w:sz w:val="32"/>
          <w:szCs w:val="32"/>
        </w:rPr>
        <w:t>减灾、自救互救宣</w:t>
      </w:r>
      <w:r>
        <w:rPr>
          <w:rFonts w:hint="eastAsia" w:eastAsia="仿宋_GB2312"/>
          <w:kern w:val="0"/>
          <w:sz w:val="32"/>
          <w:szCs w:val="32"/>
        </w:rPr>
        <w:t>传</w:t>
      </w:r>
      <w:r>
        <w:rPr>
          <w:rFonts w:eastAsia="仿宋_GB2312"/>
          <w:kern w:val="0"/>
          <w:sz w:val="32"/>
          <w:szCs w:val="32"/>
        </w:rPr>
        <w:t>演练；优化</w:t>
      </w:r>
      <w:r>
        <w:rPr>
          <w:rFonts w:hint="eastAsia" w:eastAsia="仿宋_GB2312"/>
          <w:kern w:val="0"/>
          <w:sz w:val="32"/>
          <w:szCs w:val="32"/>
        </w:rPr>
        <w:t>街道区</w:t>
      </w:r>
      <w:r>
        <w:rPr>
          <w:rFonts w:eastAsia="仿宋_GB2312"/>
          <w:kern w:val="0"/>
          <w:sz w:val="32"/>
          <w:szCs w:val="32"/>
        </w:rPr>
        <w:t>域内</w:t>
      </w:r>
      <w:r>
        <w:rPr>
          <w:rFonts w:hint="eastAsia" w:eastAsia="仿宋_GB2312"/>
          <w:kern w:val="0"/>
          <w:sz w:val="32"/>
          <w:szCs w:val="32"/>
        </w:rPr>
        <w:t>应急</w:t>
      </w:r>
      <w:r>
        <w:rPr>
          <w:rFonts w:eastAsia="仿宋_GB2312"/>
          <w:kern w:val="0"/>
          <w:sz w:val="32"/>
          <w:szCs w:val="32"/>
        </w:rPr>
        <w:t>避难场所分布</w:t>
      </w:r>
      <w:r>
        <w:rPr>
          <w:rFonts w:hint="eastAsia" w:eastAsia="仿宋_GB2312"/>
          <w:kern w:val="0"/>
          <w:sz w:val="32"/>
          <w:szCs w:val="32"/>
        </w:rPr>
        <w:t>；执行区委、区政府下达的其他任务。</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2.2 工作机构</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办公室设在</w:t>
      </w:r>
      <w:r>
        <w:rPr>
          <w:rFonts w:hint="eastAsia" w:eastAsia="仿宋_GB2312"/>
          <w:kern w:val="0"/>
          <w:sz w:val="32"/>
          <w:szCs w:val="32"/>
        </w:rPr>
        <w:t>街道</w:t>
      </w:r>
      <w:r>
        <w:rPr>
          <w:rFonts w:eastAsia="仿宋_GB2312"/>
          <w:kern w:val="0"/>
          <w:sz w:val="32"/>
          <w:szCs w:val="32"/>
        </w:rPr>
        <w:t>公共安全办</w:t>
      </w:r>
      <w:r>
        <w:rPr>
          <w:rFonts w:hint="eastAsia" w:eastAsia="仿宋_GB2312"/>
          <w:kern w:val="0"/>
          <w:sz w:val="32"/>
          <w:szCs w:val="32"/>
        </w:rPr>
        <w:t>（武装部）</w:t>
      </w:r>
      <w:r>
        <w:rPr>
          <w:rFonts w:eastAsia="仿宋_GB2312"/>
          <w:kern w:val="0"/>
          <w:sz w:val="32"/>
          <w:szCs w:val="32"/>
        </w:rPr>
        <w:t>，</w:t>
      </w:r>
      <w:r>
        <w:rPr>
          <w:rFonts w:hint="eastAsia" w:eastAsia="仿宋_GB2312"/>
          <w:kern w:val="0"/>
          <w:sz w:val="32"/>
          <w:szCs w:val="32"/>
        </w:rPr>
        <w:t>负责领导小组日常工作，</w:t>
      </w:r>
      <w:r>
        <w:rPr>
          <w:rFonts w:eastAsia="仿宋_GB2312"/>
          <w:kern w:val="0"/>
          <w:sz w:val="32"/>
          <w:szCs w:val="32"/>
        </w:rPr>
        <w:t>办公室主任由</w:t>
      </w:r>
      <w:r>
        <w:rPr>
          <w:rFonts w:hint="eastAsia" w:eastAsia="仿宋_GB2312"/>
          <w:kern w:val="0"/>
          <w:sz w:val="32"/>
          <w:szCs w:val="32"/>
        </w:rPr>
        <w:t>武装部长</w:t>
      </w:r>
      <w:r>
        <w:rPr>
          <w:rFonts w:eastAsia="仿宋_GB2312"/>
          <w:kern w:val="0"/>
          <w:sz w:val="32"/>
          <w:szCs w:val="32"/>
        </w:rPr>
        <w:t>兼任，</w:t>
      </w:r>
      <w:r>
        <w:rPr>
          <w:rFonts w:hint="eastAsia" w:eastAsia="仿宋_GB2312"/>
          <w:kern w:val="0"/>
          <w:sz w:val="32"/>
          <w:szCs w:val="32"/>
        </w:rPr>
        <w:t>负责组织、协调、指导、检查本街的各项地震工作。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办公室职责：负责组织落实领导小组各项工作部署，起草有关地震灾害的文件；负责组织本街道有关地震灾害重大安全隐患的排查、整改工作，并建立台账，及时报告领导小组；负责本街道抗震救灾应急资源的管理工作，指导和检查各项应急保障措施的落实情况；负责协调与其他部门沟通协调，上传下达；负责组织编制地震灾害应急预案；组织地震灾害和应急预案的宣传教育、培训、演练；负责指导各社区、集体经济组织、企事业单位制定、修订地震灾害应急预案或工作方案；承担上级交办的其他工作。</w:t>
      </w:r>
    </w:p>
    <w:p>
      <w:pPr>
        <w:adjustRightInd w:val="0"/>
        <w:snapToGrid w:val="0"/>
        <w:spacing w:line="560" w:lineRule="exact"/>
        <w:ind w:firstLine="640" w:firstLineChars="200"/>
        <w:jc w:val="left"/>
        <w:rPr>
          <w:rFonts w:eastAsia="黑体"/>
          <w:kern w:val="0"/>
          <w:sz w:val="32"/>
          <w:szCs w:val="32"/>
        </w:rPr>
      </w:pPr>
      <w:r>
        <w:rPr>
          <w:rFonts w:eastAsia="黑体"/>
          <w:kern w:val="0"/>
          <w:sz w:val="32"/>
          <w:szCs w:val="32"/>
        </w:rPr>
        <w:t xml:space="preserve">3 </w:t>
      </w:r>
      <w:r>
        <w:rPr>
          <w:rFonts w:hint="eastAsia" w:eastAsia="黑体"/>
          <w:kern w:val="0"/>
          <w:sz w:val="32"/>
          <w:szCs w:val="32"/>
        </w:rPr>
        <w:t>监测预警</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 xml:space="preserve">3.1 </w:t>
      </w:r>
      <w:r>
        <w:rPr>
          <w:rFonts w:hint="eastAsia" w:eastAsia="楷体_GB2312"/>
          <w:sz w:val="32"/>
          <w:szCs w:val="32"/>
        </w:rPr>
        <w:t>监测</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街道负责组织地震宏观异常信息的收集和上报，保证地震群测群防工作正常开展。</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根据市级层面提出的临震预测意见，按照领导小组统一部署，进入临震应急期，实施临震应急防御措施。主要内容是：加强震情监视，随时报告震情变化；根据震情发展和建筑物抗震能力以及周围工程设施情况，发布避震通知，必要时组织避震疏散；要求有关科室、各社区、集体经济组织对生命线工程和次生灾害源采取紧急防护措施；督促检查抢险救灾的各项准备工作；做好平息地震谣传或误传的准备，保持社会安定。</w:t>
      </w:r>
    </w:p>
    <w:p>
      <w:pPr>
        <w:adjustRightInd w:val="0"/>
        <w:snapToGrid w:val="0"/>
        <w:spacing w:line="560" w:lineRule="exact"/>
        <w:ind w:firstLine="640" w:firstLineChars="200"/>
        <w:rPr>
          <w:rFonts w:eastAsia="楷体_GB2312"/>
          <w:sz w:val="32"/>
          <w:szCs w:val="32"/>
        </w:rPr>
      </w:pPr>
      <w:r>
        <w:rPr>
          <w:rFonts w:eastAsia="仿宋_GB2312"/>
          <w:sz w:val="32"/>
          <w:szCs w:val="32"/>
        </w:rPr>
        <w:t>3.</w:t>
      </w:r>
      <w:r>
        <w:rPr>
          <w:rFonts w:hint="eastAsia" w:eastAsia="仿宋_GB2312"/>
          <w:sz w:val="32"/>
          <w:szCs w:val="32"/>
        </w:rPr>
        <w:t>2</w:t>
      </w:r>
      <w:r>
        <w:rPr>
          <w:rFonts w:eastAsia="仿宋_GB2312"/>
          <w:sz w:val="32"/>
          <w:szCs w:val="32"/>
        </w:rPr>
        <w:t xml:space="preserve"> </w:t>
      </w:r>
      <w:r>
        <w:rPr>
          <w:rFonts w:eastAsia="楷体_GB2312"/>
          <w:sz w:val="32"/>
          <w:szCs w:val="32"/>
        </w:rPr>
        <w:t>预警传递</w:t>
      </w:r>
    </w:p>
    <w:p>
      <w:pPr>
        <w:adjustRightInd w:val="0"/>
        <w:snapToGrid w:val="0"/>
        <w:spacing w:line="560" w:lineRule="exact"/>
        <w:ind w:firstLine="640" w:firstLineChars="200"/>
      </w:pPr>
      <w:r>
        <w:rPr>
          <w:rFonts w:hint="eastAsia" w:eastAsia="仿宋_GB2312"/>
          <w:sz w:val="32"/>
          <w:szCs w:val="32"/>
        </w:rPr>
        <w:t>收到市级层面发布的预警信息后，可</w:t>
      </w:r>
      <w:r>
        <w:rPr>
          <w:rFonts w:eastAsia="仿宋_GB2312"/>
          <w:sz w:val="32"/>
          <w:szCs w:val="32"/>
        </w:rPr>
        <w:t>利用</w:t>
      </w:r>
      <w:r>
        <w:rPr>
          <w:rFonts w:hint="eastAsia" w:eastAsia="仿宋_GB2312"/>
          <w:sz w:val="32"/>
          <w:szCs w:val="32"/>
        </w:rPr>
        <w:t>电子</w:t>
      </w:r>
      <w:r>
        <w:rPr>
          <w:rFonts w:eastAsia="仿宋_GB2312"/>
          <w:sz w:val="32"/>
          <w:szCs w:val="32"/>
        </w:rPr>
        <w:t>显示屏、</w:t>
      </w:r>
      <w:r>
        <w:rPr>
          <w:rFonts w:hint="eastAsia" w:eastAsia="仿宋_GB2312"/>
          <w:sz w:val="32"/>
          <w:szCs w:val="32"/>
        </w:rPr>
        <w:t>网络、微信、</w:t>
      </w:r>
      <w:r>
        <w:rPr>
          <w:rFonts w:eastAsia="仿宋_GB2312"/>
          <w:sz w:val="32"/>
          <w:szCs w:val="32"/>
        </w:rPr>
        <w:t>电话</w:t>
      </w:r>
      <w:r>
        <w:rPr>
          <w:rFonts w:hint="eastAsia" w:eastAsia="仿宋_GB2312"/>
          <w:sz w:val="32"/>
          <w:szCs w:val="32"/>
        </w:rPr>
        <w:t>、</w:t>
      </w:r>
      <w:r>
        <w:rPr>
          <w:rFonts w:eastAsia="仿宋_GB2312"/>
          <w:sz w:val="32"/>
          <w:szCs w:val="32"/>
        </w:rPr>
        <w:t>短信等形式载体传递</w:t>
      </w:r>
      <w:r>
        <w:rPr>
          <w:rFonts w:hint="eastAsia" w:eastAsia="仿宋_GB2312"/>
          <w:sz w:val="32"/>
          <w:szCs w:val="32"/>
        </w:rPr>
        <w:t>；停电断网时，采取宣传车、大喇叭、敲锣打鼓等其他人工方式传递；对老、弱、病、残、孕等脆弱人群，要组织人员逐户通知，采取点对点联系或一对一上门传递的方式传递预警信息。</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 </w:t>
      </w:r>
      <w:r>
        <w:rPr>
          <w:rFonts w:eastAsia="黑体"/>
          <w:kern w:val="0"/>
          <w:sz w:val="32"/>
          <w:szCs w:val="32"/>
        </w:rPr>
        <w:t>应急响应</w:t>
      </w:r>
    </w:p>
    <w:p>
      <w:pPr>
        <w:adjustRightInd w:val="0"/>
        <w:snapToGrid w:val="0"/>
        <w:spacing w:line="560" w:lineRule="exact"/>
        <w:ind w:firstLine="640" w:firstLineChars="200"/>
        <w:jc w:val="left"/>
        <w:rPr>
          <w:rFonts w:eastAsia="仿宋_GB2312"/>
          <w:color w:val="0000FF"/>
          <w:kern w:val="0"/>
          <w:sz w:val="32"/>
          <w:szCs w:val="32"/>
        </w:rPr>
      </w:pPr>
      <w:r>
        <w:rPr>
          <w:rFonts w:eastAsia="仿宋_GB2312"/>
          <w:kern w:val="0"/>
          <w:sz w:val="32"/>
          <w:szCs w:val="32"/>
        </w:rPr>
        <w:t xml:space="preserve">4.1 </w:t>
      </w:r>
      <w:r>
        <w:rPr>
          <w:rFonts w:eastAsia="楷体_GB2312"/>
          <w:kern w:val="0"/>
          <w:sz w:val="32"/>
          <w:szCs w:val="32"/>
        </w:rPr>
        <w:t>信息报告</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地震发生后，街道各科室、各社区、各集体经济组织相关工作人员立即上报带班领导和街道值班室，并迅速收集报告地震灾情，经街道抗震救灾领导小组办公室综合汇总后向</w:t>
      </w:r>
      <w:r>
        <w:rPr>
          <w:rFonts w:hint="eastAsia" w:eastAsia="仿宋_GB2312"/>
          <w:sz w:val="32"/>
          <w:szCs w:val="32"/>
        </w:rPr>
        <w:t>领导小组报告有关情况，街道</w:t>
      </w:r>
      <w:r>
        <w:rPr>
          <w:rFonts w:eastAsia="仿宋_GB2312"/>
          <w:sz w:val="32"/>
          <w:szCs w:val="32"/>
        </w:rPr>
        <w:t>按照15分钟电话报告、30分钟内书面报告的要求向区</w:t>
      </w:r>
      <w:r>
        <w:rPr>
          <w:rFonts w:hint="eastAsia" w:eastAsia="仿宋_GB2312"/>
          <w:sz w:val="32"/>
          <w:szCs w:val="32"/>
        </w:rPr>
        <w:t>政府值班室和</w:t>
      </w:r>
      <w:r>
        <w:rPr>
          <w:rFonts w:hint="eastAsia" w:eastAsia="仿宋_GB2312"/>
          <w:kern w:val="0"/>
          <w:sz w:val="32"/>
          <w:szCs w:val="32"/>
        </w:rPr>
        <w:t>区抗震救灾指挥部办公室</w:t>
      </w:r>
      <w:r>
        <w:rPr>
          <w:rFonts w:eastAsia="仿宋_GB2312"/>
          <w:sz w:val="32"/>
          <w:szCs w:val="32"/>
        </w:rPr>
        <w:t>报告</w:t>
      </w:r>
      <w:r>
        <w:rPr>
          <w:rFonts w:hint="eastAsia" w:eastAsia="仿宋_GB2312"/>
          <w:kern w:val="0"/>
          <w:sz w:val="32"/>
          <w:szCs w:val="32"/>
        </w:rPr>
        <w:t>，并通报应急、卫健、公安等部门，重大灾情和特殊情况可越级上报。</w:t>
      </w:r>
    </w:p>
    <w:p>
      <w:pPr>
        <w:adjustRightInd w:val="0"/>
        <w:snapToGrid w:val="0"/>
        <w:spacing w:line="560" w:lineRule="exact"/>
        <w:ind w:firstLine="640" w:firstLineChars="200"/>
        <w:rPr>
          <w:rFonts w:eastAsia="仿宋_GB2312"/>
          <w:kern w:val="0"/>
          <w:sz w:val="32"/>
          <w:szCs w:val="32"/>
        </w:rPr>
      </w:pPr>
      <w:r>
        <w:rPr>
          <w:rFonts w:eastAsia="仿宋_GB2312"/>
          <w:sz w:val="32"/>
          <w:szCs w:val="32"/>
        </w:rPr>
        <w:t>报告内容一般包括</w:t>
      </w:r>
      <w:r>
        <w:rPr>
          <w:rFonts w:hint="eastAsia" w:eastAsia="仿宋_GB2312"/>
          <w:sz w:val="32"/>
          <w:szCs w:val="32"/>
        </w:rPr>
        <w:t>：信息来源、事件类型、时间</w:t>
      </w:r>
      <w:r>
        <w:rPr>
          <w:rFonts w:eastAsia="仿宋_GB2312"/>
          <w:sz w:val="32"/>
          <w:szCs w:val="32"/>
        </w:rPr>
        <w:t>、地点、</w:t>
      </w:r>
      <w:r>
        <w:rPr>
          <w:rFonts w:hint="eastAsia" w:eastAsia="仿宋_GB2312"/>
          <w:sz w:val="32"/>
          <w:szCs w:val="32"/>
        </w:rPr>
        <w:t>影响范围、</w:t>
      </w:r>
      <w:r>
        <w:rPr>
          <w:rFonts w:eastAsia="仿宋_GB2312"/>
          <w:sz w:val="32"/>
          <w:szCs w:val="32"/>
        </w:rPr>
        <w:t>现场伤亡</w:t>
      </w:r>
      <w:r>
        <w:rPr>
          <w:rFonts w:hint="eastAsia" w:eastAsia="仿宋_GB2312"/>
          <w:sz w:val="32"/>
          <w:szCs w:val="32"/>
        </w:rPr>
        <w:t>和人员被困</w:t>
      </w:r>
      <w:r>
        <w:rPr>
          <w:rFonts w:eastAsia="仿宋_GB2312"/>
          <w:sz w:val="32"/>
          <w:szCs w:val="32"/>
        </w:rPr>
        <w:t>情况</w:t>
      </w:r>
      <w:r>
        <w:rPr>
          <w:rFonts w:hint="eastAsia" w:eastAsia="仿宋_GB2312"/>
          <w:sz w:val="32"/>
          <w:szCs w:val="32"/>
        </w:rPr>
        <w:t>、各类设施损毁情况、已经采取的措施、救援队伍到位情况、</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、敏感信息、现场联系人</w:t>
      </w:r>
      <w:r>
        <w:rPr>
          <w:rFonts w:eastAsia="仿宋_GB2312"/>
          <w:sz w:val="32"/>
          <w:szCs w:val="32"/>
        </w:rPr>
        <w:t>等</w:t>
      </w:r>
      <w:r>
        <w:rPr>
          <w:rFonts w:hint="eastAsia" w:eastAsia="仿宋_GB2312"/>
          <w:sz w:val="32"/>
          <w:szCs w:val="32"/>
        </w:rPr>
        <w:t>，并视灾情发展情况或严重程度，及时续报进展情况。</w:t>
      </w:r>
    </w:p>
    <w:p>
      <w:pPr>
        <w:adjustRightInd w:val="0"/>
        <w:snapToGrid w:val="0"/>
        <w:spacing w:line="560" w:lineRule="exact"/>
        <w:ind w:firstLine="640" w:firstLineChars="200"/>
        <w:jc w:val="left"/>
        <w:rPr>
          <w:rFonts w:eastAsia="楷体_GB2312"/>
          <w:kern w:val="0"/>
          <w:sz w:val="32"/>
          <w:szCs w:val="32"/>
        </w:rPr>
      </w:pPr>
      <w:r>
        <w:rPr>
          <w:rFonts w:eastAsia="仿宋_GB2312"/>
          <w:kern w:val="0"/>
          <w:sz w:val="32"/>
          <w:szCs w:val="32"/>
        </w:rPr>
        <w:t>4.2</w:t>
      </w:r>
      <w:r>
        <w:rPr>
          <w:rFonts w:hint="eastAsia" w:eastAsia="楷体_GB2312"/>
          <w:kern w:val="0"/>
          <w:sz w:val="32"/>
          <w:szCs w:val="32"/>
        </w:rPr>
        <w:t>先期处置</w:t>
      </w:r>
    </w:p>
    <w:p>
      <w:pPr>
        <w:pStyle w:val="2"/>
        <w:adjustRightInd w:val="0"/>
        <w:snapToGrid w:val="0"/>
        <w:spacing w:line="560" w:lineRule="exact"/>
        <w:ind w:firstLine="640" w:firstLineChars="200"/>
        <w:rPr>
          <w:rFonts w:eastAsia="仿宋_GB2312"/>
          <w:kern w:val="0"/>
          <w:szCs w:val="32"/>
        </w:rPr>
      </w:pPr>
      <w:r>
        <w:rPr>
          <w:rFonts w:hint="eastAsia" w:eastAsia="仿宋_GB2312"/>
          <w:kern w:val="0"/>
          <w:szCs w:val="32"/>
        </w:rPr>
        <w:t>地震发生后，各社区、集体经济组织、企事业单位立即启动应急预案，在确保各类人员安全的前提下，开展先期处置。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（1）组织人员有序疏散避险，避免踩踏、恐慌；</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（2）采取断电、断气等控制措施，防止发生次生、衍生灾害发生；</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（3）在确保人员安全的情况下，开展营救行动；</w:t>
      </w:r>
    </w:p>
    <w:p>
      <w:pPr>
        <w:pStyle w:val="2"/>
        <w:adjustRightInd w:val="0"/>
        <w:snapToGrid w:val="0"/>
        <w:spacing w:line="560" w:lineRule="exact"/>
        <w:ind w:firstLine="640" w:firstLineChars="200"/>
        <w:rPr>
          <w:rFonts w:eastAsia="仿宋_GB2312"/>
          <w:kern w:val="0"/>
          <w:szCs w:val="32"/>
        </w:rPr>
      </w:pPr>
      <w:r>
        <w:rPr>
          <w:rFonts w:hint="eastAsia" w:eastAsia="仿宋_GB2312"/>
          <w:szCs w:val="32"/>
        </w:rPr>
        <w:t>（4）上级部门到达现场后，主动对接介绍基本情况，协助开展应急处置工作。</w:t>
      </w:r>
    </w:p>
    <w:p>
      <w:pPr>
        <w:pStyle w:val="2"/>
        <w:adjustRightInd w:val="0"/>
        <w:snapToGrid w:val="0"/>
        <w:spacing w:line="560" w:lineRule="exact"/>
        <w:ind w:firstLine="640" w:firstLineChars="200"/>
      </w:pPr>
      <w:r>
        <w:rPr>
          <w:rFonts w:eastAsia="仿宋_GB2312"/>
          <w:kern w:val="0"/>
          <w:szCs w:val="32"/>
        </w:rPr>
        <w:t>4.</w:t>
      </w:r>
      <w:r>
        <w:rPr>
          <w:rFonts w:hint="eastAsia" w:eastAsia="仿宋_GB2312"/>
          <w:kern w:val="0"/>
          <w:szCs w:val="32"/>
        </w:rPr>
        <w:t>3</w:t>
      </w:r>
      <w:r>
        <w:rPr>
          <w:rFonts w:hint="eastAsia" w:eastAsia="楷体_GB2312"/>
          <w:kern w:val="0"/>
          <w:szCs w:val="32"/>
        </w:rPr>
        <w:t>应急处置</w:t>
      </w:r>
    </w:p>
    <w:p>
      <w:pPr>
        <w:adjustRightInd w:val="0"/>
        <w:snapToGrid w:val="0"/>
        <w:spacing w:line="560" w:lineRule="exact"/>
        <w:ind w:firstLine="640" w:firstLineChars="200"/>
        <w:rPr>
          <w:rFonts w:eastAsia="仿宋_GB2312"/>
          <w:sz w:val="32"/>
          <w:szCs w:val="32"/>
        </w:rPr>
      </w:pPr>
      <w:r>
        <w:rPr>
          <w:rFonts w:hint="eastAsia" w:eastAsia="仿宋_GB2312"/>
          <w:kern w:val="0"/>
          <w:sz w:val="32"/>
          <w:szCs w:val="32"/>
        </w:rPr>
        <w:t>领导小组</w:t>
      </w:r>
      <w:r>
        <w:rPr>
          <w:rFonts w:eastAsia="仿宋_GB2312"/>
          <w:kern w:val="0"/>
          <w:sz w:val="32"/>
          <w:szCs w:val="32"/>
        </w:rPr>
        <w:t>下设</w:t>
      </w:r>
      <w:r>
        <w:rPr>
          <w:rFonts w:hint="eastAsia" w:eastAsia="仿宋_GB2312"/>
          <w:sz w:val="32"/>
          <w:szCs w:val="32"/>
        </w:rPr>
        <w:t>综合协调</w:t>
      </w:r>
      <w:r>
        <w:rPr>
          <w:rFonts w:eastAsia="仿宋_GB2312"/>
          <w:kern w:val="0"/>
          <w:sz w:val="32"/>
          <w:szCs w:val="32"/>
        </w:rPr>
        <w:t>、</w:t>
      </w:r>
      <w:r>
        <w:rPr>
          <w:rFonts w:hint="eastAsia" w:eastAsia="仿宋_GB2312"/>
          <w:kern w:val="0"/>
          <w:sz w:val="32"/>
          <w:szCs w:val="32"/>
        </w:rPr>
        <w:t>救灾</w:t>
      </w:r>
      <w:r>
        <w:rPr>
          <w:rFonts w:hint="eastAsia" w:eastAsia="仿宋_GB2312"/>
          <w:sz w:val="32"/>
          <w:szCs w:val="32"/>
        </w:rPr>
        <w:t>抢险</w:t>
      </w:r>
      <w:r>
        <w:rPr>
          <w:rFonts w:eastAsia="仿宋_GB2312"/>
          <w:kern w:val="0"/>
          <w:sz w:val="32"/>
          <w:szCs w:val="32"/>
        </w:rPr>
        <w:t>、</w:t>
      </w:r>
      <w:r>
        <w:rPr>
          <w:rFonts w:hint="eastAsia" w:eastAsia="仿宋_GB2312"/>
          <w:sz w:val="32"/>
          <w:szCs w:val="32"/>
        </w:rPr>
        <w:t>物资保障</w:t>
      </w:r>
      <w:r>
        <w:rPr>
          <w:rFonts w:eastAsia="仿宋_GB2312"/>
          <w:kern w:val="0"/>
          <w:sz w:val="32"/>
          <w:szCs w:val="32"/>
        </w:rPr>
        <w:t>、</w:t>
      </w:r>
      <w:r>
        <w:rPr>
          <w:rFonts w:hint="eastAsia" w:eastAsia="仿宋_GB2312"/>
          <w:sz w:val="32"/>
          <w:szCs w:val="32"/>
        </w:rPr>
        <w:t>卫生防疫</w:t>
      </w:r>
      <w:r>
        <w:rPr>
          <w:rFonts w:eastAsia="仿宋_GB2312"/>
          <w:kern w:val="0"/>
          <w:sz w:val="32"/>
          <w:szCs w:val="32"/>
        </w:rPr>
        <w:t>、</w:t>
      </w:r>
      <w:r>
        <w:rPr>
          <w:rFonts w:hint="eastAsia" w:eastAsia="仿宋_GB2312"/>
          <w:sz w:val="32"/>
          <w:szCs w:val="32"/>
        </w:rPr>
        <w:t>宣传教育</w:t>
      </w:r>
      <w:r>
        <w:rPr>
          <w:rFonts w:eastAsia="仿宋_GB2312"/>
          <w:kern w:val="0"/>
          <w:sz w:val="32"/>
          <w:szCs w:val="32"/>
        </w:rPr>
        <w:t>等</w:t>
      </w:r>
      <w:r>
        <w:rPr>
          <w:rFonts w:hint="eastAsia" w:eastAsia="仿宋_GB2312"/>
          <w:kern w:val="0"/>
          <w:sz w:val="32"/>
          <w:szCs w:val="32"/>
        </w:rPr>
        <w:t>5</w:t>
      </w:r>
      <w:r>
        <w:rPr>
          <w:rFonts w:eastAsia="仿宋_GB2312"/>
          <w:kern w:val="0"/>
          <w:sz w:val="32"/>
          <w:szCs w:val="32"/>
        </w:rPr>
        <w:t>个工作组，分工开展应急处置工作</w:t>
      </w:r>
      <w:r>
        <w:rPr>
          <w:rFonts w:hint="eastAsia" w:eastAsia="仿宋_GB2312"/>
          <w:kern w:val="0"/>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（1）综合协调组。由街道主要领导、分管领导及相关科室负责人、各社区、集体经济组织负责人临时组成抗震救灾应急处理指挥中心。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职责：搜集汇总震情、灾情、社情、民情；制定应急救援行动计划；统筹协调抗震救灾行动；掌握、报告、通报抗震救灾的进度情况；部署安排地震灾害紧急救援行动；协调区抗震救灾领导小组对华明街道给予救援支援；协调有关专家指导应急救援工作；办理领导小组会议、活动和文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（2）救灾抢险组。由武装部牵头，驻街部队和民兵等单位配合。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职责：组织搜救被困群众和受伤人员；组织各类次生灾害处置及特殊建筑物的抢险；组织对可能发生次生灾害的地点和设施采取紧急防护措施；协调外援部队在新立街道的救援行动；组织驻街部队支援地方灾后恢复重建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（3）物资保障组。党建办牵头，各社区、集体经济组织、公共服务办等单位配合。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职责：组织实施受灾群众救助工作以及相应的资金物资保障；保障救灾所需的燃料、食品、药品、饮用水等生活必需品供应和救援人员基本生活必需品供应；指导有关单位做好群众的紧急安置；保障群众基本生活，保障市场供应；接受各类捐赠；负责抗震救灾款物的监管与审计。</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（4）卫生防疫组。由街公共服务办（卫计）牵头，华明社区卫生服务中心配合。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主要职责：负责医疗救护和卫生防疫，组织医疗救护队伍，调集医疗器械、药品，对受伤人员进行救治；监督、监测灾区生活饮用水、食品卫生和药品安全，预防和控制各种传染病等疫情的暴发流行。</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（5）宣传教育组。由党建办（宣传）牵头，网信办配合。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主要职责：负责组织震情、灾情、抗震救灾信息发布和宣传报道工作；加强舆情收集分析，正确引导舆论。</w:t>
      </w:r>
    </w:p>
    <w:p>
      <w:pPr>
        <w:adjustRightInd w:val="0"/>
        <w:snapToGrid w:val="0"/>
        <w:spacing w:line="560" w:lineRule="exact"/>
        <w:ind w:firstLine="640" w:firstLineChars="200"/>
        <w:jc w:val="left"/>
        <w:rPr>
          <w:rFonts w:eastAsia="黑体"/>
          <w:kern w:val="0"/>
          <w:sz w:val="32"/>
          <w:szCs w:val="32"/>
        </w:rPr>
      </w:pPr>
      <w:r>
        <w:rPr>
          <w:rFonts w:eastAsia="仿宋_GB2312"/>
          <w:kern w:val="0"/>
          <w:sz w:val="32"/>
          <w:szCs w:val="32"/>
        </w:rPr>
        <w:t xml:space="preserve">5 </w:t>
      </w:r>
      <w:r>
        <w:rPr>
          <w:rFonts w:eastAsia="黑体"/>
          <w:kern w:val="0"/>
          <w:sz w:val="32"/>
          <w:szCs w:val="32"/>
        </w:rPr>
        <w:t>善后处置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震情结束后，各有关单位要积极稳妥地做好善后处置工作。</w:t>
      </w:r>
      <w:r>
        <w:rPr>
          <w:rFonts w:eastAsia="仿宋_GB2312"/>
          <w:sz w:val="32"/>
          <w:szCs w:val="32"/>
        </w:rPr>
        <w:t>及时</w:t>
      </w:r>
      <w:r>
        <w:rPr>
          <w:rFonts w:hint="eastAsia" w:eastAsia="仿宋_GB2312"/>
          <w:sz w:val="32"/>
          <w:szCs w:val="32"/>
        </w:rPr>
        <w:t>组织</w:t>
      </w:r>
      <w:r>
        <w:rPr>
          <w:rFonts w:eastAsia="仿宋_GB2312"/>
          <w:sz w:val="32"/>
          <w:szCs w:val="32"/>
        </w:rPr>
        <w:t>清理现场、</w:t>
      </w:r>
      <w:r>
        <w:rPr>
          <w:rFonts w:hint="eastAsia" w:eastAsia="仿宋_GB2312"/>
          <w:sz w:val="32"/>
          <w:szCs w:val="32"/>
        </w:rPr>
        <w:t>消毒防疫等工作；协助</w:t>
      </w:r>
      <w:r>
        <w:rPr>
          <w:rFonts w:eastAsia="仿宋_GB2312"/>
          <w:sz w:val="32"/>
          <w:szCs w:val="32"/>
        </w:rPr>
        <w:t>做好遇难人员、伤员的善后处理及家属抚恤工作</w:t>
      </w:r>
      <w:r>
        <w:rPr>
          <w:rFonts w:hint="eastAsia" w:eastAsia="仿宋_GB2312"/>
          <w:sz w:val="32"/>
          <w:szCs w:val="32"/>
        </w:rPr>
        <w:t>；因救灾需要临时征用的房屋、运输工具、大型机械、通信设备及其他救援设备等，应当及时归还；造成损坏或者无法归还的，按照国家有关规定给予适当补偿或者作其他处理；有序恢复灾后重建，企业复工复产和人民群众的正常生活。</w:t>
      </w:r>
    </w:p>
    <w:p>
      <w:pPr>
        <w:adjustRightInd w:val="0"/>
        <w:snapToGrid w:val="0"/>
        <w:spacing w:line="560" w:lineRule="exact"/>
        <w:ind w:firstLine="640" w:firstLineChars="200"/>
        <w:jc w:val="left"/>
        <w:rPr>
          <w:rFonts w:eastAsia="黑体"/>
          <w:kern w:val="0"/>
          <w:sz w:val="32"/>
          <w:szCs w:val="32"/>
        </w:rPr>
      </w:pPr>
      <w:r>
        <w:rPr>
          <w:rFonts w:eastAsia="黑体"/>
          <w:kern w:val="0"/>
          <w:sz w:val="32"/>
          <w:szCs w:val="32"/>
        </w:rPr>
        <w:t>6 应急保障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6.1 </w:t>
      </w:r>
      <w:r>
        <w:rPr>
          <w:rFonts w:eastAsia="楷体_GB2312"/>
          <w:kern w:val="0"/>
          <w:sz w:val="32"/>
          <w:szCs w:val="32"/>
        </w:rPr>
        <w:t>队伍保障</w:t>
      </w:r>
    </w:p>
    <w:p>
      <w:pPr>
        <w:adjustRightInd w:val="0"/>
        <w:snapToGrid w:val="0"/>
        <w:spacing w:line="560" w:lineRule="exact"/>
        <w:ind w:firstLine="640" w:firstLineChars="200"/>
        <w:rPr>
          <w:rFonts w:eastAsia="仿宋_GB2312"/>
          <w:kern w:val="0"/>
          <w:sz w:val="32"/>
          <w:szCs w:val="32"/>
        </w:rPr>
      </w:pPr>
      <w:r>
        <w:rPr>
          <w:rFonts w:eastAsia="仿宋_GB2312"/>
          <w:sz w:val="32"/>
          <w:szCs w:val="32"/>
        </w:rPr>
        <w:t>组建</w:t>
      </w:r>
      <w:r>
        <w:rPr>
          <w:rFonts w:hint="eastAsia" w:eastAsia="仿宋_GB2312"/>
          <w:sz w:val="32"/>
          <w:szCs w:val="32"/>
        </w:rPr>
        <w:t>街道</w:t>
      </w:r>
      <w:r>
        <w:rPr>
          <w:rFonts w:eastAsia="仿宋_GB2312"/>
          <w:sz w:val="32"/>
          <w:szCs w:val="32"/>
        </w:rPr>
        <w:t>抗震救灾应急救援队伍，负责</w:t>
      </w:r>
      <w:r>
        <w:rPr>
          <w:rFonts w:hint="eastAsia" w:eastAsia="仿宋_GB2312"/>
          <w:sz w:val="32"/>
          <w:szCs w:val="32"/>
        </w:rPr>
        <w:t>地震</w:t>
      </w:r>
      <w:r>
        <w:rPr>
          <w:rFonts w:eastAsia="仿宋_GB2312"/>
          <w:sz w:val="32"/>
          <w:szCs w:val="32"/>
        </w:rPr>
        <w:t>灾害应对工作。</w:t>
      </w:r>
      <w:r>
        <w:rPr>
          <w:rFonts w:hint="eastAsia" w:eastAsia="仿宋_GB2312"/>
          <w:kern w:val="0"/>
          <w:sz w:val="32"/>
          <w:szCs w:val="32"/>
        </w:rPr>
        <w:t>广泛动员社会力量，鼓励各社区、集体经济组织、企事业单位、社会团体建立地震应急救援志愿者队伍，参与灾害应急救援。</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6.2 </w:t>
      </w:r>
      <w:r>
        <w:rPr>
          <w:rFonts w:eastAsia="楷体_GB2312"/>
          <w:kern w:val="0"/>
          <w:sz w:val="32"/>
          <w:szCs w:val="32"/>
        </w:rPr>
        <w:t>物资保障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6.3 </w:t>
      </w:r>
      <w:r>
        <w:rPr>
          <w:rFonts w:eastAsia="楷体_GB2312"/>
          <w:kern w:val="0"/>
          <w:sz w:val="32"/>
          <w:szCs w:val="32"/>
        </w:rPr>
        <w:t>资金保障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处置地震灾害所需财政担负的经费，由</w:t>
      </w:r>
      <w:r>
        <w:rPr>
          <w:rFonts w:hint="eastAsia" w:eastAsia="仿宋_GB2312"/>
          <w:kern w:val="0"/>
          <w:sz w:val="32"/>
          <w:szCs w:val="32"/>
        </w:rPr>
        <w:t>街道</w:t>
      </w:r>
      <w:r>
        <w:rPr>
          <w:rFonts w:eastAsia="仿宋_GB2312"/>
          <w:kern w:val="0"/>
          <w:sz w:val="32"/>
          <w:szCs w:val="32"/>
        </w:rPr>
        <w:t>财政办按规定予以保障</w:t>
      </w:r>
      <w:r>
        <w:rPr>
          <w:rFonts w:hint="eastAsia" w:eastAsia="仿宋_GB2312"/>
          <w:kern w:val="0"/>
          <w:sz w:val="32"/>
          <w:szCs w:val="32"/>
        </w:rPr>
        <w:t>，做到专款专用</w:t>
      </w:r>
      <w:r>
        <w:rPr>
          <w:rFonts w:eastAsia="仿宋_GB2312"/>
          <w:kern w:val="0"/>
          <w:sz w:val="32"/>
          <w:szCs w:val="32"/>
        </w:rPr>
        <w:t>。</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6.4 </w:t>
      </w:r>
      <w:r>
        <w:rPr>
          <w:rFonts w:eastAsia="楷体_GB2312"/>
          <w:kern w:val="0"/>
          <w:sz w:val="32"/>
          <w:szCs w:val="32"/>
        </w:rPr>
        <w:t>设施保障</w:t>
      </w:r>
    </w:p>
    <w:p>
      <w:pPr>
        <w:adjustRightInd w:val="0"/>
        <w:snapToGrid w:val="0"/>
        <w:spacing w:line="560" w:lineRule="exact"/>
        <w:ind w:firstLine="640" w:firstLineChars="200"/>
        <w:rPr>
          <w:rFonts w:hint="eastAsia" w:eastAsia="仿宋_GB2312"/>
          <w:sz w:val="28"/>
          <w:szCs w:val="28"/>
        </w:rPr>
      </w:pPr>
      <w:r>
        <w:rPr>
          <w:rFonts w:eastAsia="仿宋_GB2312"/>
          <w:sz w:val="32"/>
          <w:szCs w:val="32"/>
        </w:rPr>
        <w:t>充分利用公园、绿地、广场、花园</w:t>
      </w:r>
      <w:r>
        <w:rPr>
          <w:rFonts w:hint="eastAsia" w:eastAsia="仿宋_GB2312"/>
          <w:sz w:val="32"/>
          <w:szCs w:val="32"/>
        </w:rPr>
        <w:t>、人防工程、学校操场</w:t>
      </w:r>
      <w:r>
        <w:rPr>
          <w:rFonts w:eastAsia="仿宋_GB2312"/>
          <w:sz w:val="32"/>
          <w:szCs w:val="32"/>
        </w:rPr>
        <w:t>等场所作为应急避难场所</w:t>
      </w:r>
      <w:r>
        <w:rPr>
          <w:rFonts w:hint="eastAsia" w:eastAsia="仿宋_GB2312"/>
          <w:sz w:val="32"/>
          <w:szCs w:val="32"/>
        </w:rPr>
        <w:t>。</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7 </w:t>
      </w:r>
      <w:r>
        <w:rPr>
          <w:rFonts w:eastAsia="黑体"/>
          <w:kern w:val="0"/>
          <w:sz w:val="32"/>
          <w:szCs w:val="32"/>
        </w:rPr>
        <w:t>预案管理</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7.1 </w:t>
      </w:r>
      <w:r>
        <w:rPr>
          <w:rFonts w:eastAsia="楷体_GB2312"/>
          <w:kern w:val="0"/>
          <w:sz w:val="32"/>
          <w:szCs w:val="32"/>
        </w:rPr>
        <w:t>培训演练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定期组织开展防震减灾科学知识、自救互救技能普及和宣传教育，提高社会公众防震减灾意识和避险能力。</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由街道武装部牵头，适时组织地震应急演练，各有关单位应按预案要求有计划地对应急救援人员和管理人员进行培训，提高其专业技能。</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7.2 </w:t>
      </w:r>
      <w:r>
        <w:rPr>
          <w:rFonts w:eastAsia="楷体_GB2312"/>
          <w:kern w:val="0"/>
          <w:sz w:val="32"/>
          <w:szCs w:val="32"/>
        </w:rPr>
        <w:t>制定解释及修订</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街道</w:t>
      </w:r>
      <w:r>
        <w:rPr>
          <w:rFonts w:eastAsia="仿宋_GB2312"/>
          <w:kern w:val="0"/>
          <w:sz w:val="32"/>
          <w:szCs w:val="32"/>
        </w:rPr>
        <w:t>公共安全办</w:t>
      </w:r>
      <w:r>
        <w:rPr>
          <w:rFonts w:hint="eastAsia" w:eastAsia="仿宋_GB2312"/>
          <w:kern w:val="0"/>
          <w:sz w:val="32"/>
          <w:szCs w:val="32"/>
        </w:rPr>
        <w:t>（武装部）</w:t>
      </w:r>
      <w:r>
        <w:rPr>
          <w:rFonts w:eastAsia="仿宋_GB2312"/>
          <w:kern w:val="0"/>
          <w:sz w:val="32"/>
          <w:szCs w:val="32"/>
        </w:rPr>
        <w:t>制定、修订和解释。</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7.3 </w:t>
      </w:r>
      <w:r>
        <w:rPr>
          <w:rFonts w:eastAsia="楷体_GB2312"/>
          <w:kern w:val="0"/>
          <w:sz w:val="32"/>
          <w:szCs w:val="32"/>
        </w:rPr>
        <w:t>预案实施</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本预案自发布之日起实施，有效期</w:t>
      </w:r>
      <w:r>
        <w:rPr>
          <w:rFonts w:hint="eastAsia" w:eastAsia="仿宋_GB2312"/>
          <w:kern w:val="0"/>
          <w:sz w:val="32"/>
          <w:szCs w:val="32"/>
        </w:rPr>
        <w:t>2</w:t>
      </w:r>
      <w:r>
        <w:rPr>
          <w:rFonts w:eastAsia="仿宋_GB2312"/>
          <w:kern w:val="0"/>
          <w:sz w:val="32"/>
          <w:szCs w:val="32"/>
        </w:rPr>
        <w:t>年。</w:t>
      </w:r>
    </w:p>
    <w:p>
      <w:pPr>
        <w:adjustRightInd w:val="0"/>
        <w:snapToGrid w:val="0"/>
        <w:spacing w:line="560" w:lineRule="exact"/>
        <w:ind w:firstLine="640" w:firstLineChars="200"/>
        <w:jc w:val="left"/>
        <w:rPr>
          <w:rFonts w:eastAsia="仿宋_GB2312"/>
          <w:kern w:val="0"/>
          <w:sz w:val="32"/>
          <w:szCs w:val="32"/>
        </w:rPr>
      </w:pPr>
    </w:p>
    <w:p>
      <w:pPr>
        <w:rPr>
          <w:rFonts w:hint="eastAsia" w:eastAsia="黑体" w:cs="黑体"/>
          <w:sz w:val="32"/>
          <w:szCs w:val="40"/>
        </w:rPr>
      </w:pPr>
    </w:p>
    <w:p>
      <w:pPr>
        <w:rPr>
          <w:rFonts w:hint="eastAsia" w:eastAsia="黑体" w:cs="黑体"/>
          <w:sz w:val="32"/>
          <w:szCs w:val="40"/>
        </w:rPr>
      </w:pPr>
    </w:p>
    <w:p>
      <w:pPr>
        <w:rPr>
          <w:rFonts w:hint="eastAsia" w:eastAsia="黑体" w:cs="黑体"/>
          <w:sz w:val="32"/>
          <w:szCs w:val="40"/>
        </w:rPr>
      </w:pPr>
    </w:p>
    <w:p>
      <w:pPr>
        <w:rPr>
          <w:rFonts w:hint="eastAsia" w:eastAsia="黑体" w:cs="黑体"/>
          <w:sz w:val="32"/>
          <w:szCs w:val="40"/>
        </w:rPr>
      </w:pPr>
    </w:p>
    <w:p>
      <w:pPr>
        <w:rPr>
          <w:rFonts w:hint="eastAsia" w:eastAsia="黑体" w:cs="黑体"/>
          <w:sz w:val="32"/>
          <w:szCs w:val="40"/>
        </w:rPr>
      </w:pPr>
    </w:p>
    <w:p>
      <w:pPr>
        <w:rPr>
          <w:rFonts w:hint="eastAsia" w:eastAsia="黑体" w:cs="黑体"/>
          <w:sz w:val="32"/>
          <w:szCs w:val="40"/>
        </w:rPr>
      </w:pPr>
    </w:p>
    <w:p>
      <w:pPr>
        <w:rPr>
          <w:rFonts w:hint="eastAsia" w:eastAsia="黑体" w:cs="黑体"/>
          <w:sz w:val="32"/>
          <w:szCs w:val="40"/>
        </w:rPr>
      </w:pPr>
    </w:p>
    <w:p>
      <w:pPr>
        <w:rPr>
          <w:rFonts w:eastAsia="黑体" w:cs="黑体"/>
          <w:sz w:val="32"/>
          <w:szCs w:val="40"/>
        </w:rPr>
      </w:pPr>
      <w:r>
        <w:rPr>
          <w:rFonts w:hint="eastAsia" w:eastAsia="黑体" w:cs="黑体"/>
          <w:sz w:val="32"/>
          <w:szCs w:val="40"/>
        </w:rPr>
        <w:t>附件6</w:t>
      </w:r>
    </w:p>
    <w:p>
      <w:pPr>
        <w:pStyle w:val="12"/>
        <w:adjustRightInd w:val="0"/>
        <w:snapToGrid w:val="0"/>
        <w:spacing w:line="560" w:lineRule="exact"/>
        <w:rPr>
          <w:rFonts w:ascii="Times New Roman" w:hAnsi="Times New Roman"/>
        </w:rPr>
      </w:pPr>
    </w:p>
    <w:p>
      <w:pPr>
        <w:pStyle w:val="12"/>
        <w:adjustRightInd w:val="0"/>
        <w:snapToGrid w:val="0"/>
        <w:spacing w:line="560" w:lineRule="exact"/>
        <w:rPr>
          <w:rFonts w:ascii="Times New Roman" w:hAnsi="Times New Roman"/>
        </w:rPr>
      </w:pPr>
      <w:r>
        <w:rPr>
          <w:rFonts w:hint="eastAsia" w:ascii="Times New Roman" w:hAnsi="Times New Roman"/>
        </w:rPr>
        <w:t>天津市东丽区新立街道办事处食品</w:t>
      </w:r>
    </w:p>
    <w:p>
      <w:pPr>
        <w:pStyle w:val="12"/>
        <w:adjustRightInd w:val="0"/>
        <w:snapToGrid w:val="0"/>
        <w:spacing w:line="560" w:lineRule="exact"/>
        <w:rPr>
          <w:rFonts w:ascii="Times New Roman" w:hAnsi="Times New Roman"/>
        </w:rPr>
      </w:pPr>
      <w:r>
        <w:rPr>
          <w:rFonts w:hint="eastAsia" w:ascii="Times New Roman" w:hAnsi="Times New Roman"/>
        </w:rPr>
        <w:t>安全事故应急预案</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 </w:t>
      </w:r>
      <w:r>
        <w:rPr>
          <w:rFonts w:eastAsia="黑体"/>
          <w:kern w:val="0"/>
          <w:sz w:val="32"/>
          <w:szCs w:val="32"/>
        </w:rPr>
        <w:t>总则</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1.1 </w:t>
      </w:r>
      <w:r>
        <w:rPr>
          <w:rFonts w:eastAsia="楷体_GB2312"/>
          <w:kern w:val="0"/>
          <w:sz w:val="32"/>
          <w:szCs w:val="32"/>
        </w:rPr>
        <w:t>目的依据</w:t>
      </w:r>
    </w:p>
    <w:p>
      <w:pPr>
        <w:adjustRightInd w:val="0"/>
        <w:snapToGrid w:val="0"/>
        <w:spacing w:line="560" w:lineRule="exact"/>
        <w:ind w:firstLine="640" w:firstLineChars="200"/>
        <w:rPr>
          <w:rFonts w:eastAsia="仿宋_GB2312" w:cs="仿宋_GB2312"/>
          <w:szCs w:val="32"/>
        </w:rPr>
      </w:pPr>
      <w:r>
        <w:rPr>
          <w:rFonts w:hint="eastAsia" w:eastAsia="仿宋_GB2312" w:cs="仿宋_GB2312"/>
          <w:sz w:val="32"/>
          <w:szCs w:val="32"/>
        </w:rPr>
        <w:t>为了有效预防、积极应对和控制可能发生的食品安全事故，及时采取措施，有序、高效地组织应急救援工作，最大限度减少食品安全事故对公众健康和生命带来的危害和损失，切实保障人民群众身体健康和生命安全，维护正常的社会秩序，依据《天津市东丽区食品安全突发事件应急预案》</w:t>
      </w:r>
      <w:r>
        <w:rPr>
          <w:rFonts w:eastAsia="仿宋_GB2312"/>
          <w:kern w:val="0"/>
          <w:sz w:val="32"/>
          <w:szCs w:val="32"/>
        </w:rPr>
        <w:t>《</w:t>
      </w:r>
      <w:r>
        <w:rPr>
          <w:rFonts w:hint="eastAsia" w:eastAsia="仿宋_GB2312"/>
          <w:kern w:val="0"/>
          <w:sz w:val="32"/>
          <w:szCs w:val="32"/>
        </w:rPr>
        <w:t>天津市东丽区新立街道</w:t>
      </w:r>
      <w:r>
        <w:rPr>
          <w:rFonts w:eastAsia="仿宋_GB2312"/>
          <w:kern w:val="0"/>
          <w:sz w:val="32"/>
          <w:szCs w:val="32"/>
        </w:rPr>
        <w:t>突发事件综合应急预案》</w:t>
      </w:r>
      <w:r>
        <w:rPr>
          <w:rFonts w:hint="eastAsia" w:eastAsia="仿宋_GB2312" w:cs="仿宋_GB2312"/>
          <w:sz w:val="32"/>
          <w:szCs w:val="32"/>
        </w:rPr>
        <w:t>等文件，结合我街道实际，特制定本预案。</w:t>
      </w:r>
    </w:p>
    <w:p>
      <w:pPr>
        <w:adjustRightInd w:val="0"/>
        <w:snapToGrid w:val="0"/>
        <w:spacing w:line="560" w:lineRule="exact"/>
        <w:ind w:firstLine="640" w:firstLineChars="200"/>
        <w:rPr>
          <w:rFonts w:eastAsia="楷体_GB2312"/>
          <w:kern w:val="0"/>
          <w:sz w:val="32"/>
          <w:szCs w:val="32"/>
        </w:rPr>
      </w:pPr>
      <w:r>
        <w:rPr>
          <w:rFonts w:hint="eastAsia" w:eastAsia="楷体_GB2312"/>
          <w:kern w:val="0"/>
          <w:sz w:val="32"/>
          <w:szCs w:val="32"/>
        </w:rPr>
        <w:t>1.2 适用范围</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本预案适用于</w:t>
      </w:r>
      <w:r>
        <w:rPr>
          <w:rFonts w:hint="eastAsia" w:eastAsia="仿宋_GB2312"/>
          <w:kern w:val="0"/>
          <w:sz w:val="32"/>
          <w:szCs w:val="32"/>
        </w:rPr>
        <w:t>新立街</w:t>
      </w:r>
      <w:r>
        <w:rPr>
          <w:rFonts w:hint="eastAsia" w:eastAsia="仿宋_GB2312" w:cs="仿宋_GB2312"/>
          <w:sz w:val="32"/>
          <w:szCs w:val="32"/>
        </w:rPr>
        <w:t>道行政区域内发生的食品安全事故。</w:t>
      </w:r>
    </w:p>
    <w:p>
      <w:pPr>
        <w:adjustRightInd w:val="0"/>
        <w:snapToGrid w:val="0"/>
        <w:spacing w:line="560" w:lineRule="exact"/>
        <w:ind w:firstLine="640" w:firstLineChars="200"/>
        <w:rPr>
          <w:rFonts w:eastAsia="楷体_GB2312"/>
          <w:kern w:val="0"/>
          <w:sz w:val="32"/>
          <w:szCs w:val="32"/>
        </w:rPr>
      </w:pPr>
      <w:r>
        <w:rPr>
          <w:rFonts w:hint="eastAsia" w:eastAsia="楷体_GB2312"/>
          <w:kern w:val="0"/>
          <w:sz w:val="32"/>
          <w:szCs w:val="32"/>
        </w:rPr>
        <w:t>1.3 工作原则</w:t>
      </w:r>
    </w:p>
    <w:p>
      <w:pPr>
        <w:pStyle w:val="2"/>
        <w:adjustRightInd w:val="0"/>
        <w:snapToGrid w:val="0"/>
        <w:spacing w:line="560" w:lineRule="exact"/>
        <w:ind w:firstLine="640" w:firstLineChars="200"/>
        <w:rPr>
          <w:rFonts w:eastAsia="仿宋_GB2312" w:cs="仿宋_GB2312"/>
          <w:szCs w:val="32"/>
        </w:rPr>
      </w:pPr>
      <w:r>
        <w:rPr>
          <w:rFonts w:hint="eastAsia" w:eastAsia="仿宋_GB2312" w:cs="仿宋_GB2312"/>
          <w:szCs w:val="32"/>
        </w:rPr>
        <w:t>人民至上，生命至上；预防为主，常抓不懈；统一指挥，分级负责；依法规范，措施果断；依靠科学，群防群控。</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4</w:t>
      </w:r>
      <w:r>
        <w:rPr>
          <w:rFonts w:eastAsia="仿宋_GB2312"/>
          <w:kern w:val="0"/>
          <w:sz w:val="32"/>
          <w:szCs w:val="32"/>
        </w:rPr>
        <w:t xml:space="preserve"> </w:t>
      </w:r>
      <w:r>
        <w:rPr>
          <w:rFonts w:eastAsia="楷体_GB2312"/>
          <w:kern w:val="0"/>
          <w:sz w:val="32"/>
          <w:szCs w:val="32"/>
        </w:rPr>
        <w:t>风险分析</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街道共有较大规模餐饮企业5家，15余家企事业单位建有企业食堂，餐饮企业及食堂等对厨房卫生、食材保存、操作加工等方面重视程度不高，发生细菌性污染的可能性较大。此外，街道有小饭店、熟食店等各类从事餐饮制售的商户200余家，这些餐饮行业经营者为了减少成本，有可能选择非正规进货渠道，或将过期食品出货等，导致存在食品安全风险隐患。</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 </w:t>
      </w:r>
      <w:r>
        <w:rPr>
          <w:rFonts w:eastAsia="黑体"/>
          <w:kern w:val="0"/>
          <w:sz w:val="32"/>
          <w:szCs w:val="32"/>
        </w:rPr>
        <w:t>组织体系</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2.1</w:t>
      </w:r>
      <w:r>
        <w:rPr>
          <w:rFonts w:hint="eastAsia" w:eastAsia="仿宋_GB2312"/>
          <w:kern w:val="0"/>
          <w:sz w:val="32"/>
          <w:szCs w:val="32"/>
        </w:rPr>
        <w:t xml:space="preserve"> </w:t>
      </w:r>
      <w:r>
        <w:rPr>
          <w:rFonts w:eastAsia="楷体_GB2312"/>
          <w:kern w:val="0"/>
          <w:sz w:val="32"/>
          <w:szCs w:val="32"/>
        </w:rPr>
        <w:t>领导机构</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成立</w:t>
      </w:r>
      <w:r>
        <w:rPr>
          <w:rFonts w:hint="eastAsia" w:eastAsia="仿宋_GB2312"/>
          <w:kern w:val="0"/>
          <w:sz w:val="32"/>
          <w:szCs w:val="32"/>
        </w:rPr>
        <w:t>新立街道食品安全事故</w:t>
      </w:r>
      <w:r>
        <w:rPr>
          <w:rFonts w:eastAsia="仿宋_GB2312"/>
          <w:kern w:val="0"/>
          <w:sz w:val="32"/>
          <w:szCs w:val="32"/>
        </w:rPr>
        <w:t>应急</w:t>
      </w:r>
      <w:r>
        <w:rPr>
          <w:rFonts w:hint="eastAsia" w:eastAsia="仿宋_GB2312"/>
          <w:kern w:val="0"/>
          <w:sz w:val="32"/>
          <w:szCs w:val="32"/>
        </w:rPr>
        <w:t>领导小组</w:t>
      </w:r>
      <w:r>
        <w:rPr>
          <w:rFonts w:eastAsia="仿宋_GB2312"/>
          <w:kern w:val="0"/>
          <w:sz w:val="32"/>
          <w:szCs w:val="32"/>
        </w:rPr>
        <w:t>（以下简称</w:t>
      </w:r>
      <w:r>
        <w:rPr>
          <w:rFonts w:hint="eastAsia" w:eastAsia="仿宋_GB2312"/>
          <w:kern w:val="0"/>
          <w:sz w:val="32"/>
          <w:szCs w:val="32"/>
        </w:rPr>
        <w:t>“领导小组”</w:t>
      </w:r>
      <w:r>
        <w:rPr>
          <w:rFonts w:eastAsia="仿宋_GB2312"/>
          <w:kern w:val="0"/>
          <w:sz w:val="32"/>
          <w:szCs w:val="32"/>
        </w:rPr>
        <w:t>），</w:t>
      </w:r>
      <w:r>
        <w:rPr>
          <w:rFonts w:hint="eastAsia" w:eastAsia="仿宋_GB2312"/>
          <w:kern w:val="0"/>
          <w:sz w:val="32"/>
          <w:szCs w:val="32"/>
        </w:rPr>
        <w:t>组长</w:t>
      </w:r>
      <w:r>
        <w:rPr>
          <w:rFonts w:eastAsia="仿宋_GB2312"/>
          <w:kern w:val="0"/>
          <w:sz w:val="32"/>
          <w:szCs w:val="32"/>
        </w:rPr>
        <w:t>由</w:t>
      </w:r>
      <w:r>
        <w:rPr>
          <w:rFonts w:hint="eastAsia" w:eastAsia="仿宋_GB2312"/>
          <w:kern w:val="0"/>
          <w:sz w:val="32"/>
          <w:szCs w:val="32"/>
        </w:rPr>
        <w:t>街道办事处主任担任，副组长由</w:t>
      </w:r>
      <w:r>
        <w:rPr>
          <w:rFonts w:eastAsia="仿宋_GB2312"/>
          <w:kern w:val="0"/>
          <w:sz w:val="32"/>
          <w:szCs w:val="32"/>
        </w:rPr>
        <w:t>分管</w:t>
      </w:r>
      <w:r>
        <w:rPr>
          <w:rFonts w:hint="eastAsia" w:eastAsia="仿宋_GB2312"/>
          <w:kern w:val="0"/>
          <w:sz w:val="32"/>
          <w:szCs w:val="32"/>
        </w:rPr>
        <w:t>食品安全的</w:t>
      </w:r>
      <w:r>
        <w:rPr>
          <w:rFonts w:eastAsia="仿宋_GB2312"/>
          <w:kern w:val="0"/>
          <w:sz w:val="32"/>
          <w:szCs w:val="32"/>
        </w:rPr>
        <w:t>副</w:t>
      </w:r>
      <w:r>
        <w:rPr>
          <w:rFonts w:hint="eastAsia" w:eastAsia="仿宋_GB2312"/>
          <w:kern w:val="0"/>
          <w:sz w:val="32"/>
          <w:szCs w:val="32"/>
        </w:rPr>
        <w:t>主任</w:t>
      </w:r>
      <w:r>
        <w:rPr>
          <w:rFonts w:eastAsia="仿宋_GB2312"/>
          <w:kern w:val="0"/>
          <w:sz w:val="32"/>
          <w:szCs w:val="32"/>
        </w:rPr>
        <w:t>担任</w:t>
      </w:r>
      <w:r>
        <w:rPr>
          <w:rFonts w:hint="eastAsia" w:eastAsia="仿宋_GB2312"/>
          <w:kern w:val="0"/>
          <w:sz w:val="32"/>
          <w:szCs w:val="32"/>
        </w:rPr>
        <w:t>，</w:t>
      </w:r>
      <w:r>
        <w:rPr>
          <w:rFonts w:hint="eastAsia" w:eastAsia="仿宋_GB2312"/>
          <w:sz w:val="32"/>
          <w:szCs w:val="32"/>
        </w:rPr>
        <w:t>街道相关科室</w:t>
      </w:r>
      <w:r>
        <w:rPr>
          <w:rFonts w:eastAsia="仿宋_GB2312"/>
          <w:sz w:val="32"/>
          <w:szCs w:val="32"/>
        </w:rPr>
        <w:t>、</w:t>
      </w:r>
      <w:r>
        <w:rPr>
          <w:rFonts w:hint="eastAsia" w:eastAsia="仿宋_GB2312"/>
          <w:sz w:val="32"/>
          <w:szCs w:val="32"/>
        </w:rPr>
        <w:t>社区、集体经济组织</w:t>
      </w:r>
      <w:r>
        <w:rPr>
          <w:rFonts w:eastAsia="仿宋_GB2312"/>
          <w:sz w:val="32"/>
          <w:szCs w:val="32"/>
        </w:rPr>
        <w:t>负责人为成员</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职责：</w:t>
      </w:r>
    </w:p>
    <w:p>
      <w:pPr>
        <w:numPr>
          <w:ilvl w:val="0"/>
          <w:numId w:val="2"/>
        </w:num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贯彻落实区委、区政府关于食品安全方面有关决策部署；</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（2）统一指挥街域内食品安全事故的应急处置工作；</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（3）督促检查各部门做好食品安全各项应急处置工作，及时有效控制事故的蔓延扩大；</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（4）研究协调解决食品安全事故应急处置工作中的具体问题；</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（5）根据处理食品安全事故需要，必要时决定采取有关控制措施；</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（6）组织编制和修订食品安全事故应急预案，并组织开展应急演练。</w:t>
      </w:r>
    </w:p>
    <w:p>
      <w:pPr>
        <w:adjustRightInd w:val="0"/>
        <w:snapToGrid w:val="0"/>
        <w:spacing w:line="560" w:lineRule="exact"/>
        <w:ind w:firstLine="640" w:firstLineChars="200"/>
        <w:rPr>
          <w:rFonts w:eastAsia="楷体_GB2312" w:cs="楷体_GB2312"/>
          <w:kern w:val="0"/>
          <w:sz w:val="32"/>
          <w:szCs w:val="32"/>
        </w:rPr>
      </w:pPr>
      <w:r>
        <w:rPr>
          <w:rFonts w:hint="eastAsia" w:eastAsia="仿宋_GB2312"/>
          <w:kern w:val="0"/>
          <w:sz w:val="32"/>
          <w:szCs w:val="32"/>
        </w:rPr>
        <w:t>2.2</w:t>
      </w:r>
      <w:r>
        <w:rPr>
          <w:rFonts w:hint="eastAsia" w:eastAsia="楷体_GB2312" w:cs="楷体_GB2312"/>
          <w:kern w:val="0"/>
          <w:sz w:val="32"/>
          <w:szCs w:val="32"/>
        </w:rPr>
        <w:t xml:space="preserve"> 工作机构</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hint="eastAsia" w:eastAsia="仿宋_GB2312" w:cs="仿宋_GB2312"/>
          <w:sz w:val="32"/>
          <w:szCs w:val="32"/>
        </w:rPr>
        <w:t>办公室设在公共安全办，办公室主任由分管食品安全的副主任兼职，负责传达指令，</w:t>
      </w:r>
      <w:r>
        <w:rPr>
          <w:rFonts w:eastAsia="仿宋_GB2312"/>
          <w:kern w:val="0"/>
          <w:sz w:val="32"/>
          <w:szCs w:val="32"/>
        </w:rPr>
        <w:t>具体负责</w:t>
      </w:r>
      <w:r>
        <w:rPr>
          <w:rFonts w:hint="eastAsia" w:eastAsia="仿宋_GB2312"/>
          <w:kern w:val="0"/>
          <w:sz w:val="32"/>
          <w:szCs w:val="32"/>
        </w:rPr>
        <w:t>领导小组</w:t>
      </w:r>
      <w:r>
        <w:rPr>
          <w:rFonts w:eastAsia="仿宋_GB2312"/>
          <w:kern w:val="0"/>
          <w:sz w:val="32"/>
          <w:szCs w:val="32"/>
        </w:rPr>
        <w:t>日常事务，协调开展各项工作。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领导小组办公室职责：</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（1）贯彻街道领导小组的指示，组织协调实施食品安全事故应急处置工作；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（2）检查督促各社、各单位做好食品安全工作；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（3）</w:t>
      </w:r>
      <w:r>
        <w:rPr>
          <w:rFonts w:hint="eastAsia" w:eastAsia="仿宋_GB2312"/>
          <w:sz w:val="32"/>
          <w:szCs w:val="32"/>
        </w:rPr>
        <w:t>组织编制修订街道食品安全事故应急预案，并组织开展应急预案和相关知识的宣传、培训和应急演练；</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（4）及时向上级部门、领导小组和相关单位报告通报食品安全事故应急处置工作情况；</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（5）配合做好食品安全事故调查工作；</w:t>
      </w:r>
    </w:p>
    <w:p>
      <w:pPr>
        <w:adjustRightInd w:val="0"/>
        <w:snapToGrid w:val="0"/>
        <w:spacing w:line="560" w:lineRule="exact"/>
        <w:ind w:firstLine="640" w:firstLineChars="200"/>
        <w:rPr>
          <w:rFonts w:eastAsia="仿宋_GB2312" w:cs="仿宋_GB2312"/>
          <w:sz w:val="32"/>
          <w:szCs w:val="32"/>
        </w:rPr>
      </w:pPr>
      <w:r>
        <w:rPr>
          <w:rFonts w:hint="eastAsia" w:eastAsia="仿宋_GB2312"/>
          <w:kern w:val="0"/>
          <w:sz w:val="32"/>
          <w:szCs w:val="32"/>
        </w:rPr>
        <w:t>（6）完成领导小组交办的其他任务。</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3 </w:t>
      </w:r>
      <w:r>
        <w:rPr>
          <w:rFonts w:eastAsia="黑体"/>
          <w:kern w:val="0"/>
          <w:sz w:val="32"/>
          <w:szCs w:val="32"/>
        </w:rPr>
        <w:t>预防预警</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 xml:space="preserve">3.1 </w:t>
      </w:r>
      <w:r>
        <w:rPr>
          <w:rFonts w:hint="eastAsia" w:eastAsia="楷体_GB2312"/>
          <w:kern w:val="0"/>
          <w:sz w:val="32"/>
          <w:szCs w:val="32"/>
        </w:rPr>
        <w:t>风险监测</w:t>
      </w:r>
    </w:p>
    <w:p>
      <w:pPr>
        <w:pStyle w:val="2"/>
        <w:adjustRightInd w:val="0"/>
        <w:snapToGrid w:val="0"/>
        <w:spacing w:line="560" w:lineRule="exact"/>
        <w:ind w:firstLine="640" w:firstLineChars="200"/>
        <w:rPr>
          <w:rFonts w:eastAsia="仿宋_GB2312"/>
          <w:kern w:val="0"/>
          <w:szCs w:val="32"/>
        </w:rPr>
      </w:pPr>
      <w:r>
        <w:rPr>
          <w:rFonts w:hint="eastAsia" w:eastAsia="仿宋_GB2312"/>
          <w:kern w:val="0"/>
          <w:szCs w:val="32"/>
        </w:rPr>
        <w:t>依托网格员、派出所、食品生产经营者等建立食品安全风险监测报告体系，加强信息收集分析，同时协调区市场监管等部门，加强信息沟通，实现互联互通和资源共享，及时研究分析食品安全形势，做到早发现、早预防、早整治、早解决。</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2</w:t>
      </w:r>
      <w:r>
        <w:rPr>
          <w:rFonts w:eastAsia="仿宋_GB2312"/>
          <w:kern w:val="0"/>
          <w:sz w:val="32"/>
          <w:szCs w:val="32"/>
        </w:rPr>
        <w:t xml:space="preserve"> </w:t>
      </w:r>
      <w:r>
        <w:rPr>
          <w:rFonts w:hint="eastAsia" w:eastAsia="楷体_GB2312"/>
          <w:kern w:val="0"/>
          <w:sz w:val="32"/>
          <w:szCs w:val="32"/>
        </w:rPr>
        <w:t>隐患排查</w:t>
      </w:r>
    </w:p>
    <w:p>
      <w:pPr>
        <w:pStyle w:val="2"/>
        <w:adjustRightInd w:val="0"/>
        <w:snapToGrid w:val="0"/>
        <w:spacing w:line="560" w:lineRule="exact"/>
        <w:ind w:firstLine="640" w:firstLineChars="200"/>
        <w:rPr>
          <w:rFonts w:eastAsia="仿宋_GB2312"/>
          <w:kern w:val="0"/>
          <w:szCs w:val="32"/>
        </w:rPr>
      </w:pPr>
      <w:r>
        <w:rPr>
          <w:rFonts w:hint="eastAsia" w:eastAsia="仿宋_GB2312"/>
          <w:kern w:val="0"/>
          <w:szCs w:val="32"/>
        </w:rPr>
        <w:t>联合</w:t>
      </w:r>
      <w:r>
        <w:rPr>
          <w:rFonts w:eastAsia="仿宋_GB2312"/>
          <w:kern w:val="0"/>
          <w:szCs w:val="32"/>
        </w:rPr>
        <w:t>区市场监管</w:t>
      </w:r>
      <w:r>
        <w:rPr>
          <w:rFonts w:hint="eastAsia" w:eastAsia="仿宋_GB2312"/>
          <w:kern w:val="0"/>
          <w:szCs w:val="32"/>
        </w:rPr>
        <w:t>局</w:t>
      </w:r>
      <w:r>
        <w:rPr>
          <w:rFonts w:eastAsia="仿宋_GB2312"/>
          <w:kern w:val="0"/>
          <w:szCs w:val="32"/>
        </w:rPr>
        <w:t>，开展对餐饮行业</w:t>
      </w:r>
      <w:r>
        <w:rPr>
          <w:rFonts w:hint="eastAsia" w:eastAsia="仿宋_GB2312"/>
          <w:szCs w:val="32"/>
        </w:rPr>
        <w:t>食品安全</w:t>
      </w:r>
      <w:r>
        <w:rPr>
          <w:rFonts w:eastAsia="仿宋_GB2312"/>
          <w:kern w:val="0"/>
          <w:szCs w:val="32"/>
        </w:rPr>
        <w:t>的监测检查</w:t>
      </w:r>
      <w:r>
        <w:rPr>
          <w:rFonts w:hint="eastAsia" w:eastAsia="仿宋_GB2312"/>
          <w:kern w:val="0"/>
          <w:szCs w:val="32"/>
        </w:rPr>
        <w:t>，公共安全办、综合执法大队等部门应不断</w:t>
      </w:r>
      <w:r>
        <w:rPr>
          <w:rFonts w:eastAsia="仿宋_GB2312"/>
          <w:kern w:val="0"/>
          <w:szCs w:val="32"/>
        </w:rPr>
        <w:t>加大对</w:t>
      </w:r>
      <w:r>
        <w:rPr>
          <w:rFonts w:hint="eastAsia" w:eastAsia="仿宋_GB2312"/>
          <w:kern w:val="0"/>
          <w:szCs w:val="32"/>
        </w:rPr>
        <w:t>“三小”行业、</w:t>
      </w:r>
      <w:r>
        <w:rPr>
          <w:rFonts w:eastAsia="仿宋_GB2312"/>
          <w:kern w:val="0"/>
          <w:szCs w:val="32"/>
        </w:rPr>
        <w:t>早餐车等场所食品安全的执法检查力度</w:t>
      </w:r>
      <w:r>
        <w:rPr>
          <w:rFonts w:hint="eastAsia" w:eastAsia="仿宋_GB2312"/>
          <w:kern w:val="0"/>
          <w:szCs w:val="32"/>
        </w:rPr>
        <w:t>，不断消除食品安全隐患，降低事故发生率。</w:t>
      </w:r>
    </w:p>
    <w:p>
      <w:pPr>
        <w:pStyle w:val="2"/>
        <w:adjustRightInd w:val="0"/>
        <w:snapToGrid w:val="0"/>
        <w:spacing w:line="560" w:lineRule="exact"/>
        <w:ind w:firstLine="640" w:firstLineChars="200"/>
        <w:rPr>
          <w:rFonts w:eastAsia="仿宋_GB2312"/>
          <w:kern w:val="0"/>
          <w:szCs w:val="32"/>
        </w:rPr>
      </w:pPr>
      <w:r>
        <w:rPr>
          <w:rFonts w:hint="eastAsia" w:eastAsia="仿宋_GB2312"/>
          <w:kern w:val="0"/>
          <w:szCs w:val="32"/>
        </w:rPr>
        <w:t>食品生产经营者应当依法落实食品安全主体责任，定期开展自查，排查消除食品安全风险隐患。当出现可能导致食品安全事故的情况时，要立即上报。</w:t>
      </w:r>
    </w:p>
    <w:p>
      <w:pPr>
        <w:adjustRightInd w:val="0"/>
        <w:snapToGrid w:val="0"/>
        <w:spacing w:line="560" w:lineRule="exact"/>
        <w:ind w:firstLine="640" w:firstLineChars="200"/>
        <w:jc w:val="left"/>
        <w:rPr>
          <w:rFonts w:eastAsia="仿宋_GB2312"/>
          <w:sz w:val="32"/>
          <w:szCs w:val="32"/>
        </w:rPr>
      </w:pPr>
      <w:r>
        <w:rPr>
          <w:rFonts w:eastAsia="仿宋_GB2312"/>
          <w:kern w:val="0"/>
          <w:sz w:val="32"/>
          <w:szCs w:val="32"/>
        </w:rPr>
        <w:t>3.</w:t>
      </w:r>
      <w:r>
        <w:rPr>
          <w:rFonts w:hint="eastAsia" w:eastAsia="仿宋_GB2312"/>
          <w:kern w:val="0"/>
          <w:sz w:val="32"/>
          <w:szCs w:val="32"/>
        </w:rPr>
        <w:t>3</w:t>
      </w:r>
      <w:r>
        <w:rPr>
          <w:rFonts w:eastAsia="仿宋_GB2312"/>
          <w:kern w:val="0"/>
          <w:sz w:val="32"/>
          <w:szCs w:val="32"/>
        </w:rPr>
        <w:t xml:space="preserve"> </w:t>
      </w:r>
      <w:r>
        <w:rPr>
          <w:rFonts w:eastAsia="楷体_GB2312"/>
          <w:kern w:val="0"/>
          <w:sz w:val="32"/>
          <w:szCs w:val="32"/>
        </w:rPr>
        <w:t>预警传递</w:t>
      </w:r>
    </w:p>
    <w:p>
      <w:pPr>
        <w:adjustRightInd w:val="0"/>
        <w:snapToGrid w:val="0"/>
        <w:spacing w:line="560" w:lineRule="exact"/>
        <w:ind w:firstLine="640" w:firstLineChars="200"/>
        <w:jc w:val="left"/>
        <w:rPr>
          <w:rFonts w:eastAsia="仿宋_GB2312"/>
          <w:sz w:val="32"/>
          <w:szCs w:val="32"/>
        </w:rPr>
      </w:pPr>
      <w:r>
        <w:rPr>
          <w:rFonts w:hint="eastAsia" w:eastAsia="仿宋_GB2312"/>
          <w:sz w:val="32"/>
          <w:szCs w:val="32"/>
        </w:rPr>
        <w:t>发生食品安全事故后，可</w:t>
      </w:r>
      <w:r>
        <w:rPr>
          <w:rFonts w:eastAsia="仿宋_GB2312"/>
          <w:sz w:val="32"/>
          <w:szCs w:val="32"/>
        </w:rPr>
        <w:t>利用宣传车、大喇叭、</w:t>
      </w:r>
      <w:r>
        <w:rPr>
          <w:rFonts w:hint="eastAsia" w:eastAsia="仿宋_GB2312"/>
          <w:sz w:val="32"/>
          <w:szCs w:val="32"/>
        </w:rPr>
        <w:t>广播、电视、</w:t>
      </w:r>
      <w:r>
        <w:rPr>
          <w:rFonts w:eastAsia="仿宋_GB2312"/>
          <w:sz w:val="32"/>
          <w:szCs w:val="32"/>
        </w:rPr>
        <w:t>电子显示屏、公众号、</w:t>
      </w:r>
      <w:r>
        <w:rPr>
          <w:rFonts w:hint="eastAsia" w:eastAsia="仿宋_GB2312"/>
          <w:sz w:val="32"/>
          <w:szCs w:val="32"/>
        </w:rPr>
        <w:t>电话、</w:t>
      </w:r>
      <w:r>
        <w:rPr>
          <w:rFonts w:eastAsia="仿宋_GB2312"/>
          <w:sz w:val="32"/>
          <w:szCs w:val="32"/>
        </w:rPr>
        <w:t>短信等载体传递预警信息</w:t>
      </w:r>
      <w:r>
        <w:rPr>
          <w:rFonts w:hint="eastAsia" w:eastAsia="仿宋_GB2312"/>
          <w:sz w:val="32"/>
          <w:szCs w:val="32"/>
        </w:rPr>
        <w:t>，提示附近群众做好防范工作，避免食品安全事故进一步扩大。对老、弱、病、残、孕等脆弱人群的预警传递，要组织人员逐户通知，采取点对点联系或一对一上门传递的方式，确保接收到预警信息，提前做好防范应对工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 </w:t>
      </w:r>
      <w:r>
        <w:rPr>
          <w:rFonts w:eastAsia="黑体"/>
          <w:kern w:val="0"/>
          <w:sz w:val="32"/>
          <w:szCs w:val="32"/>
        </w:rPr>
        <w:t>应急处置</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4.1 </w:t>
      </w:r>
      <w:r>
        <w:rPr>
          <w:rFonts w:eastAsia="楷体_GB2312"/>
          <w:kern w:val="0"/>
          <w:sz w:val="32"/>
          <w:szCs w:val="32"/>
        </w:rPr>
        <w:t>信息报告</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食品安全事故发生后，事故发生单位应</w:t>
      </w:r>
      <w:r>
        <w:rPr>
          <w:rFonts w:eastAsia="仿宋_GB2312"/>
          <w:sz w:val="32"/>
          <w:szCs w:val="32"/>
        </w:rPr>
        <w:t>第一时间向</w:t>
      </w:r>
      <w:r>
        <w:rPr>
          <w:rFonts w:hint="eastAsia" w:eastAsia="仿宋_GB2312"/>
          <w:sz w:val="32"/>
          <w:szCs w:val="32"/>
        </w:rPr>
        <w:t>街道</w:t>
      </w:r>
      <w:r>
        <w:rPr>
          <w:rFonts w:eastAsia="仿宋_GB2312"/>
          <w:sz w:val="32"/>
          <w:szCs w:val="32"/>
        </w:rPr>
        <w:t>报告</w:t>
      </w:r>
      <w:r>
        <w:rPr>
          <w:rFonts w:hint="eastAsia" w:eastAsia="仿宋_GB2312"/>
          <w:sz w:val="32"/>
          <w:szCs w:val="32"/>
        </w:rPr>
        <w:t>，情况紧急时直接向“110”“120”等报警；</w:t>
      </w:r>
      <w:r>
        <w:rPr>
          <w:rFonts w:eastAsia="仿宋_GB2312"/>
          <w:sz w:val="32"/>
          <w:szCs w:val="32"/>
        </w:rPr>
        <w:t>接报后，</w:t>
      </w:r>
      <w:r>
        <w:rPr>
          <w:rFonts w:hint="eastAsia" w:eastAsia="仿宋_GB2312"/>
          <w:sz w:val="32"/>
          <w:szCs w:val="32"/>
        </w:rPr>
        <w:t>街道工作人员</w:t>
      </w:r>
      <w:r>
        <w:rPr>
          <w:rFonts w:eastAsia="仿宋_GB2312"/>
          <w:sz w:val="32"/>
          <w:szCs w:val="32"/>
        </w:rPr>
        <w:t>迅速向</w:t>
      </w:r>
      <w:r>
        <w:rPr>
          <w:rFonts w:hint="eastAsia" w:eastAsia="仿宋_GB2312"/>
          <w:sz w:val="32"/>
          <w:szCs w:val="32"/>
        </w:rPr>
        <w:t>领导小组</w:t>
      </w:r>
      <w:r>
        <w:rPr>
          <w:rFonts w:eastAsia="仿宋_GB2312"/>
          <w:sz w:val="32"/>
          <w:szCs w:val="32"/>
        </w:rPr>
        <w:t>及</w:t>
      </w:r>
      <w:r>
        <w:rPr>
          <w:rFonts w:hint="eastAsia" w:eastAsia="仿宋_GB2312"/>
          <w:sz w:val="32"/>
          <w:szCs w:val="32"/>
        </w:rPr>
        <w:t>街道领导</w:t>
      </w:r>
      <w:r>
        <w:rPr>
          <w:rFonts w:eastAsia="仿宋_GB2312"/>
          <w:sz w:val="32"/>
          <w:szCs w:val="32"/>
        </w:rPr>
        <w:t>报告有关情况，</w:t>
      </w:r>
      <w:r>
        <w:rPr>
          <w:rFonts w:hint="eastAsia" w:eastAsia="仿宋_GB2312"/>
          <w:sz w:val="32"/>
          <w:szCs w:val="32"/>
        </w:rPr>
        <w:t>并</w:t>
      </w:r>
      <w:r>
        <w:rPr>
          <w:rFonts w:eastAsia="仿宋_GB2312"/>
          <w:sz w:val="32"/>
          <w:szCs w:val="32"/>
        </w:rPr>
        <w:t>按照</w:t>
      </w:r>
      <w:r>
        <w:rPr>
          <w:rFonts w:hint="eastAsia" w:eastAsia="仿宋_GB2312"/>
          <w:sz w:val="32"/>
          <w:szCs w:val="32"/>
        </w:rPr>
        <w:t>领导指示</w:t>
      </w:r>
      <w:r>
        <w:rPr>
          <w:rFonts w:eastAsia="仿宋_GB2312"/>
          <w:sz w:val="32"/>
          <w:szCs w:val="32"/>
        </w:rPr>
        <w:t>15分钟电话报告、30分钟内书面报告区</w:t>
      </w:r>
      <w:r>
        <w:rPr>
          <w:rFonts w:hint="eastAsia" w:eastAsia="仿宋_GB2312"/>
          <w:sz w:val="32"/>
          <w:szCs w:val="32"/>
        </w:rPr>
        <w:t>政府</w:t>
      </w:r>
      <w:r>
        <w:rPr>
          <w:rFonts w:eastAsia="仿宋_GB2312"/>
          <w:sz w:val="32"/>
          <w:szCs w:val="32"/>
        </w:rPr>
        <w:t>，</w:t>
      </w:r>
      <w:r>
        <w:rPr>
          <w:rFonts w:hint="eastAsia" w:eastAsia="仿宋_GB2312"/>
          <w:sz w:val="32"/>
          <w:szCs w:val="32"/>
        </w:rPr>
        <w:t>同时按照食品安全事故的影响范围，分别报告市场监管局、卫健委等相关部门，同时向</w:t>
      </w:r>
      <w:r>
        <w:rPr>
          <w:rFonts w:eastAsia="仿宋_GB2312"/>
          <w:sz w:val="32"/>
          <w:szCs w:val="32"/>
        </w:rPr>
        <w:t>可能受影响的地区</w:t>
      </w:r>
      <w:r>
        <w:rPr>
          <w:rFonts w:hint="eastAsia" w:eastAsia="仿宋_GB2312"/>
          <w:sz w:val="32"/>
          <w:szCs w:val="32"/>
        </w:rPr>
        <w:t>通报有关情况</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任何单位和个人对食品安全事故，不得隐瞒、缓报、谎报或</w:t>
      </w:r>
      <w:r>
        <w:rPr>
          <w:rFonts w:hint="eastAsia" w:eastAsia="仿宋_GB2312"/>
          <w:sz w:val="32"/>
          <w:szCs w:val="32"/>
        </w:rPr>
        <w:t>授意他人隐瞒、缓报、谎报。</w:t>
      </w:r>
    </w:p>
    <w:p>
      <w:pPr>
        <w:adjustRightInd w:val="0"/>
        <w:snapToGrid w:val="0"/>
        <w:spacing w:line="560" w:lineRule="exact"/>
        <w:ind w:firstLine="640" w:firstLineChars="200"/>
        <w:rPr>
          <w:rFonts w:eastAsia="仿宋_GB2312" w:cs="仿宋_GB2312"/>
          <w:sz w:val="32"/>
          <w:szCs w:val="32"/>
        </w:rPr>
      </w:pPr>
      <w:r>
        <w:rPr>
          <w:rFonts w:hint="eastAsia" w:eastAsia="仿宋_GB2312"/>
          <w:sz w:val="32"/>
          <w:szCs w:val="32"/>
        </w:rPr>
        <w:t>报告内容包括但不限于：信息来源、事件类型、时间、地点、人员伤亡情况、事件简要经过、食品来源、临床症状、救治情况、已采取的处置措施及进展，</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、敏感信息、现场联系人</w:t>
      </w:r>
      <w:r>
        <w:rPr>
          <w:rFonts w:eastAsia="仿宋_GB2312"/>
          <w:sz w:val="32"/>
          <w:szCs w:val="32"/>
        </w:rPr>
        <w:t>等</w:t>
      </w:r>
      <w:r>
        <w:rPr>
          <w:rFonts w:hint="eastAsia" w:eastAsia="仿宋_GB2312"/>
          <w:sz w:val="32"/>
          <w:szCs w:val="32"/>
        </w:rPr>
        <w:t>，并视发展情况或严重程度，及时续报事件进展情况。</w:t>
      </w:r>
    </w:p>
    <w:p>
      <w:pPr>
        <w:topLinePunct/>
        <w:adjustRightInd w:val="0"/>
        <w:snapToGrid w:val="0"/>
        <w:spacing w:line="560" w:lineRule="exact"/>
        <w:ind w:firstLine="640" w:firstLineChars="200"/>
        <w:rPr>
          <w:rFonts w:eastAsia="仿宋_GB2312"/>
          <w:sz w:val="32"/>
          <w:szCs w:val="32"/>
        </w:rPr>
      </w:pPr>
      <w:r>
        <w:rPr>
          <w:rFonts w:eastAsia="仿宋_GB2312"/>
          <w:kern w:val="0"/>
          <w:sz w:val="32"/>
          <w:szCs w:val="32"/>
        </w:rPr>
        <w:t>4.2</w:t>
      </w:r>
      <w:r>
        <w:rPr>
          <w:rFonts w:hint="eastAsia" w:eastAsia="仿宋_GB2312"/>
          <w:kern w:val="0"/>
          <w:sz w:val="32"/>
          <w:szCs w:val="32"/>
        </w:rPr>
        <w:t xml:space="preserve"> </w:t>
      </w:r>
      <w:r>
        <w:rPr>
          <w:rFonts w:hint="eastAsia" w:eastAsia="楷体_GB2312"/>
          <w:kern w:val="0"/>
          <w:sz w:val="32"/>
          <w:szCs w:val="32"/>
        </w:rPr>
        <w:t>先期处置</w:t>
      </w:r>
    </w:p>
    <w:p>
      <w:pPr>
        <w:topLinePunct/>
        <w:adjustRightInd w:val="0"/>
        <w:snapToGrid w:val="0"/>
        <w:spacing w:line="560" w:lineRule="exact"/>
        <w:ind w:firstLine="640" w:firstLineChars="200"/>
        <w:rPr>
          <w:rFonts w:eastAsia="仿宋_GB2312"/>
          <w:sz w:val="32"/>
          <w:szCs w:val="32"/>
        </w:rPr>
      </w:pPr>
      <w:r>
        <w:rPr>
          <w:rFonts w:hint="eastAsia" w:eastAsia="仿宋_GB2312"/>
          <w:sz w:val="32"/>
          <w:szCs w:val="32"/>
        </w:rPr>
        <w:t>食品安全事故发生后，事发单位立即启动本单位应急预案，迅速组织人员进行先期处置：</w:t>
      </w:r>
    </w:p>
    <w:p>
      <w:pPr>
        <w:topLinePunct/>
        <w:adjustRightInd w:val="0"/>
        <w:snapToGrid w:val="0"/>
        <w:spacing w:line="560" w:lineRule="exact"/>
        <w:ind w:firstLine="640" w:firstLineChars="200"/>
        <w:rPr>
          <w:rFonts w:eastAsia="仿宋_GB2312"/>
          <w:sz w:val="32"/>
          <w:szCs w:val="32"/>
        </w:rPr>
      </w:pPr>
      <w:r>
        <w:rPr>
          <w:rFonts w:hint="eastAsia" w:eastAsia="仿宋_GB2312"/>
          <w:sz w:val="32"/>
          <w:szCs w:val="32"/>
        </w:rPr>
        <w:t>（1）视情况及时拨打“120”急救电话，采取紧急救治、医学观察等措施；</w:t>
      </w:r>
    </w:p>
    <w:p>
      <w:pPr>
        <w:topLinePunct/>
        <w:adjustRightInd w:val="0"/>
        <w:snapToGrid w:val="0"/>
        <w:spacing w:line="560" w:lineRule="exact"/>
        <w:ind w:firstLine="640" w:firstLineChars="200"/>
        <w:rPr>
          <w:rFonts w:eastAsia="仿宋_GB2312"/>
          <w:sz w:val="32"/>
          <w:szCs w:val="32"/>
        </w:rPr>
      </w:pPr>
      <w:r>
        <w:rPr>
          <w:rFonts w:hint="eastAsia" w:eastAsia="仿宋_GB2312"/>
          <w:sz w:val="32"/>
          <w:szCs w:val="32"/>
        </w:rPr>
        <w:t>（2）立即停止生产、销售、食用相关食品，避免事态进一步恶化；</w:t>
      </w:r>
    </w:p>
    <w:p>
      <w:pPr>
        <w:topLinePunct/>
        <w:adjustRightInd w:val="0"/>
        <w:snapToGrid w:val="0"/>
        <w:spacing w:line="560" w:lineRule="exact"/>
        <w:ind w:firstLine="640" w:firstLineChars="200"/>
        <w:rPr>
          <w:rFonts w:eastAsia="仿宋_GB2312"/>
          <w:sz w:val="32"/>
          <w:szCs w:val="32"/>
        </w:rPr>
      </w:pPr>
      <w:r>
        <w:rPr>
          <w:rFonts w:hint="eastAsia" w:eastAsia="仿宋_GB2312"/>
          <w:sz w:val="32"/>
          <w:szCs w:val="32"/>
        </w:rPr>
        <w:t>（3）做好相关食品留样工作；</w:t>
      </w:r>
    </w:p>
    <w:p>
      <w:pPr>
        <w:topLinePunct/>
        <w:adjustRightInd w:val="0"/>
        <w:snapToGrid w:val="0"/>
        <w:spacing w:line="560" w:lineRule="exact"/>
        <w:ind w:firstLine="640" w:firstLineChars="200"/>
        <w:rPr>
          <w:rFonts w:eastAsia="仿宋_GB2312"/>
          <w:sz w:val="32"/>
          <w:szCs w:val="32"/>
        </w:rPr>
      </w:pPr>
      <w:r>
        <w:rPr>
          <w:rFonts w:hint="eastAsia" w:eastAsia="仿宋_GB2312"/>
          <w:sz w:val="32"/>
          <w:szCs w:val="32"/>
        </w:rPr>
        <w:t>（4）事发单位负责人迅速到现场配合开展处置工作；</w:t>
      </w:r>
    </w:p>
    <w:p>
      <w:pPr>
        <w:topLinePunct/>
        <w:adjustRightInd w:val="0"/>
        <w:snapToGrid w:val="0"/>
        <w:spacing w:line="560" w:lineRule="exact"/>
        <w:ind w:firstLine="640" w:firstLineChars="200"/>
        <w:rPr>
          <w:rFonts w:eastAsia="仿宋_GB2312"/>
          <w:sz w:val="32"/>
          <w:szCs w:val="32"/>
        </w:rPr>
      </w:pPr>
      <w:r>
        <w:rPr>
          <w:rFonts w:hint="eastAsia" w:eastAsia="仿宋_GB2312"/>
          <w:sz w:val="32"/>
          <w:szCs w:val="32"/>
        </w:rPr>
        <w:t>（5）未经相关部门允许，任何单位和个人不得擅自发布事故消息，避免引发恐慌。</w:t>
      </w:r>
    </w:p>
    <w:p>
      <w:pPr>
        <w:topLinePunct/>
        <w:adjustRightInd w:val="0"/>
        <w:snapToGrid w:val="0"/>
        <w:spacing w:line="560" w:lineRule="exact"/>
        <w:ind w:firstLine="640" w:firstLineChars="200"/>
        <w:jc w:val="left"/>
        <w:rPr>
          <w:rFonts w:eastAsia="仿宋_GB2312"/>
          <w:sz w:val="32"/>
          <w:szCs w:val="32"/>
        </w:rPr>
      </w:pPr>
      <w:r>
        <w:rPr>
          <w:rFonts w:eastAsia="仿宋_GB2312"/>
          <w:kern w:val="0"/>
          <w:sz w:val="32"/>
          <w:szCs w:val="32"/>
        </w:rPr>
        <w:t>4.</w:t>
      </w:r>
      <w:r>
        <w:rPr>
          <w:rFonts w:hint="eastAsia" w:eastAsia="仿宋_GB2312"/>
          <w:kern w:val="0"/>
          <w:sz w:val="32"/>
          <w:szCs w:val="32"/>
        </w:rPr>
        <w:t xml:space="preserve">3 </w:t>
      </w:r>
      <w:r>
        <w:rPr>
          <w:rFonts w:hint="eastAsia" w:eastAsia="楷体_GB2312"/>
          <w:kern w:val="0"/>
          <w:sz w:val="32"/>
          <w:szCs w:val="32"/>
        </w:rPr>
        <w:t>应急处置</w:t>
      </w:r>
    </w:p>
    <w:p>
      <w:pPr>
        <w:adjustRightInd w:val="0"/>
        <w:snapToGrid w:val="0"/>
        <w:spacing w:line="560" w:lineRule="exact"/>
        <w:ind w:firstLine="640" w:firstLineChars="200"/>
        <w:rPr>
          <w:rFonts w:eastAsia="仿宋_GB2312" w:cs="仿宋_GB2312"/>
          <w:sz w:val="32"/>
          <w:szCs w:val="32"/>
        </w:rPr>
      </w:pPr>
      <w:r>
        <w:rPr>
          <w:rFonts w:hint="eastAsia" w:eastAsia="仿宋_GB2312"/>
          <w:kern w:val="0"/>
          <w:sz w:val="32"/>
          <w:szCs w:val="32"/>
        </w:rPr>
        <w:t>领导小组</w:t>
      </w:r>
      <w:r>
        <w:rPr>
          <w:rFonts w:eastAsia="仿宋_GB2312"/>
          <w:kern w:val="0"/>
          <w:sz w:val="32"/>
          <w:szCs w:val="32"/>
        </w:rPr>
        <w:t>下设</w:t>
      </w:r>
      <w:r>
        <w:rPr>
          <w:rFonts w:hint="eastAsia" w:eastAsia="仿宋_GB2312"/>
          <w:kern w:val="0"/>
          <w:sz w:val="32"/>
          <w:szCs w:val="32"/>
        </w:rPr>
        <w:t>医疗救护、现场维护、后勤保障、事故调查</w:t>
      </w:r>
      <w:r>
        <w:rPr>
          <w:rFonts w:eastAsia="仿宋_GB2312"/>
          <w:kern w:val="0"/>
          <w:sz w:val="32"/>
          <w:szCs w:val="32"/>
        </w:rPr>
        <w:t>等</w:t>
      </w:r>
      <w:r>
        <w:rPr>
          <w:rFonts w:hint="eastAsia" w:eastAsia="仿宋_GB2312"/>
          <w:kern w:val="0"/>
          <w:sz w:val="32"/>
          <w:szCs w:val="32"/>
        </w:rPr>
        <w:t>4</w:t>
      </w:r>
      <w:r>
        <w:rPr>
          <w:rFonts w:eastAsia="仿宋_GB2312"/>
          <w:kern w:val="0"/>
          <w:sz w:val="32"/>
          <w:szCs w:val="32"/>
        </w:rPr>
        <w:t>个工作组，分工开展应急处置工作。</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（1）医疗救护组：</w:t>
      </w:r>
      <w:r>
        <w:rPr>
          <w:rFonts w:hint="eastAsia" w:eastAsia="仿宋_GB2312"/>
          <w:sz w:val="32"/>
        </w:rPr>
        <w:t>由公共服务办（文教卫体）和街内社区卫生院组成</w:t>
      </w:r>
      <w:r>
        <w:rPr>
          <w:rFonts w:hint="eastAsia" w:eastAsia="仿宋_GB2312" w:cs="仿宋_GB2312"/>
          <w:sz w:val="32"/>
          <w:szCs w:val="32"/>
        </w:rPr>
        <w:t>，对食物中毒人员开展紧急抢救及护理工作。</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（2）现场维护组：</w:t>
      </w:r>
      <w:r>
        <w:rPr>
          <w:rFonts w:hint="eastAsia" w:eastAsia="仿宋_GB2312"/>
          <w:sz w:val="32"/>
        </w:rPr>
        <w:t>由派出所、社会治安综合治理中心组成</w:t>
      </w:r>
      <w:r>
        <w:rPr>
          <w:rFonts w:hint="eastAsia" w:eastAsia="仿宋_GB2312" w:cs="仿宋_GB2312"/>
          <w:sz w:val="32"/>
          <w:szCs w:val="32"/>
        </w:rPr>
        <w:t>，对事故发生现场做好秩序维护，疏散人群，必要时可设置警戒。</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（3）后勤保障组：</w:t>
      </w:r>
      <w:r>
        <w:rPr>
          <w:rFonts w:hint="eastAsia" w:eastAsia="仿宋_GB2312"/>
          <w:sz w:val="32"/>
        </w:rPr>
        <w:t>由综合保障办组成</w:t>
      </w:r>
      <w:r>
        <w:rPr>
          <w:rFonts w:hint="eastAsia" w:eastAsia="仿宋_GB2312" w:cs="仿宋_GB2312"/>
          <w:sz w:val="32"/>
          <w:szCs w:val="32"/>
        </w:rPr>
        <w:t>，落实处理事故所需物资、车辆等，做好后勤保障工作。</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（4）事故调查组：由公共安全办牵头，配合区相关职能部门调查事故发生原因，为事故处理提供依据，并及时向区食品安全协调领导小组报告事故调查情况。</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 xml:space="preserve">4.4 </w:t>
      </w:r>
      <w:r>
        <w:rPr>
          <w:rFonts w:hint="eastAsia" w:eastAsia="楷体_GB2312"/>
          <w:kern w:val="0"/>
          <w:sz w:val="32"/>
          <w:szCs w:val="32"/>
        </w:rPr>
        <w:t>责任划分</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（1）餐饮业食物中毒，由公共安全办牵头，联系市场监管局、疾病控制中心组织专业医疗队做应急处置。</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（2）学校食堂食物中毒，由公共服务办（文教卫体）牵头，社区卫生服务中心组织专业医疗队做应急处置。</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（3）流通环节引起的食物中毒，由市场监管所牵头，社区卫生服务中心组织专业医疗队做应急处置。</w:t>
      </w:r>
    </w:p>
    <w:p>
      <w:pPr>
        <w:adjustRightInd w:val="0"/>
        <w:snapToGrid w:val="0"/>
        <w:spacing w:line="560" w:lineRule="exact"/>
        <w:ind w:firstLine="640" w:firstLineChars="200"/>
        <w:rPr>
          <w:rFonts w:eastAsia="仿宋_GB2312" w:cs="仿宋_GB2312"/>
          <w:color w:val="FF0000"/>
          <w:sz w:val="32"/>
          <w:szCs w:val="32"/>
        </w:rPr>
      </w:pPr>
      <w:r>
        <w:rPr>
          <w:rFonts w:hint="eastAsia" w:eastAsia="仿宋_GB2312" w:cs="仿宋_GB2312"/>
          <w:sz w:val="32"/>
          <w:szCs w:val="32"/>
        </w:rPr>
        <w:t>（4）初级农产品和农药、水产品引起食物中毒，由农业服务中心协调农业农村委和社区卫生服务中心组织专业医疗队做应急处置。</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（5）建设工地等集体用餐引起的食物中毒，由城建办牵头，社区卫生服务中心组织专业医疗队做应急处置。</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（6）其它食物中毒，由各职能部门按照各自职责相应负责。</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各相关职能部门在履行食品安全监管职责的同时，要加强沟通协调，提高执法效率。</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5 </w:t>
      </w:r>
      <w:r>
        <w:rPr>
          <w:rFonts w:eastAsia="黑体"/>
          <w:kern w:val="0"/>
          <w:sz w:val="32"/>
          <w:szCs w:val="32"/>
        </w:rPr>
        <w:t>善后处置</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针对食品安全事故调查中存在的问题，突出“谁出问题谁负责”的原则，如果是主观行为，要追究其刑事责任。对事件调查情况形成调查报告，及时总结经验教训，同时也对存在的问题提出整改建议。领导小组办公室对食品安全事故发生单位、责任单位的整改工作进行监督，及时跟踪、随时通报处理情况。公共服务办（民政）负责做好事故伤亡人员善后处理及其家属的安抚工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 </w:t>
      </w:r>
      <w:r>
        <w:rPr>
          <w:rFonts w:eastAsia="黑体"/>
          <w:kern w:val="0"/>
          <w:sz w:val="32"/>
          <w:szCs w:val="32"/>
        </w:rPr>
        <w:t>应急处置</w:t>
      </w:r>
    </w:p>
    <w:p>
      <w:pPr>
        <w:adjustRightInd w:val="0"/>
        <w:snapToGrid w:val="0"/>
        <w:spacing w:line="560" w:lineRule="exact"/>
        <w:ind w:firstLine="640" w:firstLineChars="200"/>
        <w:rPr>
          <w:rFonts w:eastAsia="仿宋_GB2312"/>
          <w:kern w:val="0"/>
          <w:sz w:val="32"/>
          <w:szCs w:val="32"/>
        </w:rPr>
      </w:pPr>
      <w:bookmarkStart w:id="71" w:name="_Hlk80523217"/>
      <w:r>
        <w:rPr>
          <w:rFonts w:eastAsia="仿宋_GB2312"/>
          <w:kern w:val="0"/>
          <w:sz w:val="32"/>
          <w:szCs w:val="32"/>
        </w:rPr>
        <w:t>6.1</w:t>
      </w:r>
      <w:r>
        <w:rPr>
          <w:rFonts w:hint="eastAsia" w:eastAsia="仿宋_GB2312"/>
          <w:kern w:val="0"/>
          <w:sz w:val="32"/>
          <w:szCs w:val="32"/>
        </w:rPr>
        <w:t xml:space="preserve"> </w:t>
      </w:r>
      <w:r>
        <w:rPr>
          <w:rFonts w:eastAsia="楷体_GB2312"/>
          <w:kern w:val="0"/>
          <w:sz w:val="32"/>
          <w:szCs w:val="32"/>
        </w:rPr>
        <w:t>队伍保障</w:t>
      </w:r>
    </w:p>
    <w:p>
      <w:pPr>
        <w:adjustRightInd w:val="0"/>
        <w:snapToGrid w:val="0"/>
        <w:spacing w:line="560" w:lineRule="exact"/>
        <w:ind w:firstLine="640" w:firstLineChars="200"/>
        <w:rPr>
          <w:rFonts w:eastAsia="仿宋_GB2312"/>
          <w:kern w:val="0"/>
          <w:sz w:val="32"/>
          <w:szCs w:val="32"/>
        </w:rPr>
      </w:pPr>
      <w:r>
        <w:rPr>
          <w:rFonts w:eastAsia="仿宋_GB2312"/>
          <w:sz w:val="32"/>
          <w:szCs w:val="32"/>
        </w:rPr>
        <w:t>组建</w:t>
      </w:r>
      <w:r>
        <w:rPr>
          <w:rFonts w:hint="eastAsia" w:eastAsia="仿宋_GB2312"/>
          <w:sz w:val="32"/>
          <w:szCs w:val="32"/>
        </w:rPr>
        <w:t>街道食品安全</w:t>
      </w:r>
      <w:r>
        <w:rPr>
          <w:rFonts w:eastAsia="仿宋_GB2312"/>
          <w:sz w:val="32"/>
          <w:szCs w:val="32"/>
        </w:rPr>
        <w:t>应急救援队伍，负责应对处置工作。</w:t>
      </w:r>
      <w:r>
        <w:rPr>
          <w:rFonts w:hint="eastAsia" w:eastAsia="仿宋_GB2312"/>
          <w:kern w:val="0"/>
          <w:sz w:val="32"/>
          <w:szCs w:val="32"/>
        </w:rPr>
        <w:t>食品生产经营单位应当建立食品安全质量监督队伍，负责对本单位食品安全进行检查、留样，消除问题隐患。</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6.2</w:t>
      </w:r>
      <w:r>
        <w:rPr>
          <w:rFonts w:hint="eastAsia" w:eastAsia="仿宋_GB2312"/>
          <w:kern w:val="0"/>
          <w:sz w:val="32"/>
          <w:szCs w:val="32"/>
        </w:rPr>
        <w:t xml:space="preserve"> </w:t>
      </w:r>
      <w:r>
        <w:rPr>
          <w:rFonts w:eastAsia="楷体_GB2312"/>
          <w:kern w:val="0"/>
          <w:sz w:val="32"/>
          <w:szCs w:val="32"/>
        </w:rPr>
        <w:t>物资保障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6.3</w:t>
      </w:r>
      <w:r>
        <w:rPr>
          <w:rFonts w:hint="eastAsia" w:eastAsia="仿宋_GB2312"/>
          <w:kern w:val="0"/>
          <w:sz w:val="32"/>
          <w:szCs w:val="32"/>
        </w:rPr>
        <w:t xml:space="preserve"> </w:t>
      </w:r>
      <w:r>
        <w:rPr>
          <w:rFonts w:eastAsia="楷体_GB2312"/>
          <w:kern w:val="0"/>
          <w:sz w:val="32"/>
          <w:szCs w:val="32"/>
        </w:rPr>
        <w:t>资金保障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处置工作所需财政担负的经费，由</w:t>
      </w:r>
      <w:r>
        <w:rPr>
          <w:rFonts w:hint="eastAsia" w:eastAsia="仿宋_GB2312"/>
          <w:kern w:val="0"/>
          <w:sz w:val="32"/>
          <w:szCs w:val="32"/>
        </w:rPr>
        <w:t>街道</w:t>
      </w:r>
      <w:r>
        <w:rPr>
          <w:rFonts w:eastAsia="仿宋_GB2312"/>
          <w:kern w:val="0"/>
          <w:sz w:val="32"/>
          <w:szCs w:val="32"/>
        </w:rPr>
        <w:t>财政办按规定予以保障</w:t>
      </w:r>
      <w:r>
        <w:rPr>
          <w:rFonts w:hint="eastAsia" w:eastAsia="仿宋_GB2312"/>
          <w:kern w:val="0"/>
          <w:sz w:val="32"/>
          <w:szCs w:val="32"/>
        </w:rPr>
        <w:t>，做到专款专用</w:t>
      </w:r>
      <w:r>
        <w:rPr>
          <w:rFonts w:eastAsia="仿宋_GB2312"/>
          <w:kern w:val="0"/>
          <w:sz w:val="32"/>
          <w:szCs w:val="32"/>
        </w:rPr>
        <w:t>。</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7 </w:t>
      </w:r>
      <w:r>
        <w:rPr>
          <w:rFonts w:eastAsia="黑体"/>
          <w:kern w:val="0"/>
          <w:sz w:val="32"/>
          <w:szCs w:val="32"/>
        </w:rPr>
        <w:t>预案管理</w:t>
      </w:r>
    </w:p>
    <w:bookmarkEnd w:id="71"/>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7.1</w:t>
      </w:r>
      <w:r>
        <w:rPr>
          <w:rFonts w:hint="eastAsia" w:eastAsia="仿宋_GB2312"/>
          <w:kern w:val="0"/>
          <w:sz w:val="32"/>
          <w:szCs w:val="32"/>
        </w:rPr>
        <w:t xml:space="preserve"> </w:t>
      </w:r>
      <w:r>
        <w:rPr>
          <w:rFonts w:eastAsia="楷体_GB2312"/>
          <w:kern w:val="0"/>
          <w:sz w:val="32"/>
          <w:szCs w:val="32"/>
        </w:rPr>
        <w:t>培训演练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由街道公共安全办牵头，适时组织机关、社区、集体经济组织干部、志愿者、辖区企业、居民群众等开展食品安全知识和应急预案的宣传、培训、演练等活动。</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7.2</w:t>
      </w:r>
      <w:r>
        <w:rPr>
          <w:rFonts w:hint="eastAsia" w:eastAsia="仿宋_GB2312"/>
          <w:kern w:val="0"/>
          <w:sz w:val="32"/>
          <w:szCs w:val="32"/>
        </w:rPr>
        <w:t xml:space="preserve"> </w:t>
      </w:r>
      <w:r>
        <w:rPr>
          <w:rFonts w:eastAsia="楷体_GB2312"/>
          <w:kern w:val="0"/>
          <w:sz w:val="32"/>
          <w:szCs w:val="32"/>
        </w:rPr>
        <w:t>制定解释及修订</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街道</w:t>
      </w:r>
      <w:r>
        <w:rPr>
          <w:rFonts w:hint="eastAsia" w:eastAsia="仿宋_GB2312"/>
          <w:sz w:val="32"/>
          <w:szCs w:val="32"/>
        </w:rPr>
        <w:t>公共安全办</w:t>
      </w:r>
      <w:r>
        <w:rPr>
          <w:rFonts w:eastAsia="仿宋_GB2312"/>
          <w:kern w:val="0"/>
          <w:sz w:val="32"/>
          <w:szCs w:val="32"/>
        </w:rPr>
        <w:t>制定、修订和解释。</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7.3</w:t>
      </w:r>
      <w:r>
        <w:rPr>
          <w:rFonts w:hint="eastAsia" w:eastAsia="仿宋_GB2312"/>
          <w:kern w:val="0"/>
          <w:sz w:val="32"/>
          <w:szCs w:val="32"/>
        </w:rPr>
        <w:t xml:space="preserve"> </w:t>
      </w:r>
      <w:r>
        <w:rPr>
          <w:rFonts w:eastAsia="楷体_GB2312"/>
          <w:kern w:val="0"/>
          <w:sz w:val="32"/>
          <w:szCs w:val="32"/>
        </w:rPr>
        <w:t>预案实施</w:t>
      </w:r>
    </w:p>
    <w:p>
      <w:pPr>
        <w:adjustRightInd w:val="0"/>
        <w:snapToGrid w:val="0"/>
        <w:spacing w:line="560" w:lineRule="exact"/>
        <w:ind w:firstLine="640" w:firstLineChars="200"/>
        <w:rPr>
          <w:rFonts w:eastAsia="黑体"/>
          <w:kern w:val="0"/>
          <w:sz w:val="32"/>
          <w:szCs w:val="32"/>
        </w:rPr>
      </w:pPr>
      <w:r>
        <w:rPr>
          <w:rFonts w:eastAsia="仿宋_GB2312"/>
          <w:kern w:val="0"/>
          <w:sz w:val="32"/>
          <w:szCs w:val="32"/>
        </w:rPr>
        <w:t>本预案自发布之日起实施，有效期</w:t>
      </w:r>
      <w:r>
        <w:rPr>
          <w:rFonts w:hint="eastAsia" w:eastAsia="仿宋_GB2312"/>
          <w:kern w:val="0"/>
          <w:sz w:val="32"/>
          <w:szCs w:val="32"/>
        </w:rPr>
        <w:t>2</w:t>
      </w:r>
      <w:r>
        <w:rPr>
          <w:rFonts w:eastAsia="仿宋_GB2312"/>
          <w:kern w:val="0"/>
          <w:sz w:val="32"/>
          <w:szCs w:val="32"/>
        </w:rPr>
        <w:t>年。</w:t>
      </w:r>
    </w:p>
    <w:p>
      <w:pPr>
        <w:adjustRightInd w:val="0"/>
        <w:snapToGrid w:val="0"/>
        <w:spacing w:line="560" w:lineRule="exact"/>
        <w:ind w:firstLine="640" w:firstLineChars="200"/>
        <w:rPr>
          <w:rFonts w:eastAsia="仿宋_GB2312"/>
          <w:kern w:val="0"/>
          <w:sz w:val="32"/>
          <w:szCs w:val="32"/>
        </w:rPr>
      </w:pPr>
    </w:p>
    <w:p>
      <w:pPr>
        <w:rPr>
          <w:rFonts w:hint="eastAsia" w:eastAsia="黑体" w:cs="黑体"/>
          <w:sz w:val="32"/>
          <w:szCs w:val="40"/>
        </w:rPr>
      </w:pPr>
    </w:p>
    <w:p>
      <w:pPr>
        <w:rPr>
          <w:rFonts w:hint="eastAsia" w:eastAsia="黑体" w:cs="黑体"/>
          <w:sz w:val="32"/>
          <w:szCs w:val="40"/>
        </w:rPr>
      </w:pPr>
    </w:p>
    <w:p>
      <w:pPr>
        <w:rPr>
          <w:rFonts w:eastAsia="黑体" w:cs="黑体"/>
          <w:sz w:val="32"/>
          <w:szCs w:val="40"/>
        </w:rPr>
      </w:pPr>
      <w:r>
        <w:rPr>
          <w:rFonts w:hint="eastAsia" w:eastAsia="黑体" w:cs="黑体"/>
          <w:sz w:val="32"/>
          <w:szCs w:val="40"/>
        </w:rPr>
        <w:t>附件7</w:t>
      </w:r>
    </w:p>
    <w:p>
      <w:pPr>
        <w:adjustRightInd w:val="0"/>
        <w:snapToGrid w:val="0"/>
        <w:spacing w:line="588" w:lineRule="exact"/>
        <w:jc w:val="center"/>
        <w:rPr>
          <w:rFonts w:eastAsia="方正小标宋简体"/>
          <w:kern w:val="0"/>
          <w:sz w:val="44"/>
          <w:szCs w:val="44"/>
        </w:rPr>
      </w:pPr>
    </w:p>
    <w:p>
      <w:pPr>
        <w:adjustRightInd w:val="0"/>
        <w:snapToGrid w:val="0"/>
        <w:spacing w:line="560" w:lineRule="exact"/>
        <w:jc w:val="center"/>
        <w:rPr>
          <w:rFonts w:eastAsia="方正小标宋简体"/>
          <w:kern w:val="0"/>
          <w:sz w:val="44"/>
          <w:szCs w:val="44"/>
        </w:rPr>
      </w:pPr>
      <w:r>
        <w:rPr>
          <w:rFonts w:hint="eastAsia" w:eastAsia="方正小标宋简体"/>
          <w:kern w:val="0"/>
          <w:sz w:val="44"/>
          <w:szCs w:val="44"/>
        </w:rPr>
        <w:t>天津市东丽区新立街道</w:t>
      </w:r>
      <w:r>
        <w:rPr>
          <w:rFonts w:eastAsia="方正小标宋简体"/>
          <w:kern w:val="0"/>
          <w:sz w:val="44"/>
          <w:szCs w:val="44"/>
        </w:rPr>
        <w:t>突发环境事件</w:t>
      </w:r>
    </w:p>
    <w:p>
      <w:pPr>
        <w:adjustRightInd w:val="0"/>
        <w:snapToGrid w:val="0"/>
        <w:spacing w:line="560" w:lineRule="exact"/>
        <w:jc w:val="center"/>
        <w:rPr>
          <w:rFonts w:eastAsia="方正小标宋简体"/>
          <w:kern w:val="0"/>
          <w:sz w:val="40"/>
          <w:szCs w:val="40"/>
        </w:rPr>
      </w:pPr>
      <w:r>
        <w:rPr>
          <w:rFonts w:eastAsia="方正小标宋简体"/>
          <w:kern w:val="0"/>
          <w:sz w:val="44"/>
          <w:szCs w:val="44"/>
        </w:rPr>
        <w:t>应急预案</w:t>
      </w:r>
    </w:p>
    <w:p>
      <w:pPr>
        <w:adjustRightInd w:val="0"/>
        <w:snapToGrid w:val="0"/>
        <w:spacing w:line="560" w:lineRule="exact"/>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kern w:val="0"/>
          <w:sz w:val="32"/>
          <w:szCs w:val="32"/>
        </w:rPr>
        <w:t xml:space="preserve">1 </w:t>
      </w:r>
      <w:r>
        <w:rPr>
          <w:rFonts w:eastAsia="黑体"/>
          <w:kern w:val="0"/>
          <w:sz w:val="32"/>
          <w:szCs w:val="32"/>
        </w:rPr>
        <w:t>总则</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1.1 </w:t>
      </w:r>
      <w:r>
        <w:rPr>
          <w:rFonts w:eastAsia="楷体_GB2312"/>
          <w:kern w:val="0"/>
          <w:sz w:val="32"/>
          <w:szCs w:val="32"/>
        </w:rPr>
        <w:t>目的依据</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为</w:t>
      </w:r>
      <w:r>
        <w:rPr>
          <w:rFonts w:hint="eastAsia" w:eastAsia="仿宋_GB2312"/>
          <w:color w:val="000000"/>
          <w:sz w:val="32"/>
          <w:szCs w:val="32"/>
        </w:rPr>
        <w:t>建立健全街道应对突发环境事件应急机制，</w:t>
      </w:r>
      <w:r>
        <w:rPr>
          <w:rFonts w:eastAsia="仿宋_GB2312"/>
          <w:color w:val="000000"/>
          <w:sz w:val="32"/>
          <w:szCs w:val="32"/>
        </w:rPr>
        <w:t>科学有序高效应对</w:t>
      </w:r>
      <w:r>
        <w:rPr>
          <w:rFonts w:hint="eastAsia" w:eastAsia="仿宋_GB2312"/>
          <w:color w:val="000000"/>
          <w:sz w:val="32"/>
          <w:szCs w:val="32"/>
        </w:rPr>
        <w:t>本街道</w:t>
      </w:r>
      <w:r>
        <w:rPr>
          <w:rFonts w:eastAsia="仿宋_GB2312"/>
          <w:color w:val="000000"/>
          <w:sz w:val="32"/>
          <w:szCs w:val="32"/>
        </w:rPr>
        <w:t>发生的突发环境事件，最大限度地降低</w:t>
      </w:r>
      <w:r>
        <w:rPr>
          <w:rFonts w:hint="eastAsia" w:eastAsia="仿宋_GB2312"/>
          <w:color w:val="000000"/>
          <w:sz w:val="32"/>
          <w:szCs w:val="32"/>
        </w:rPr>
        <w:t>事故</w:t>
      </w:r>
      <w:r>
        <w:rPr>
          <w:rFonts w:eastAsia="仿宋_GB2312"/>
          <w:color w:val="000000"/>
          <w:sz w:val="32"/>
          <w:szCs w:val="32"/>
        </w:rPr>
        <w:t>危害，保障人民群众生命财产安全</w:t>
      </w:r>
      <w:r>
        <w:rPr>
          <w:rFonts w:hint="eastAsia" w:eastAsia="仿宋_GB2312"/>
          <w:color w:val="000000"/>
          <w:sz w:val="32"/>
          <w:szCs w:val="32"/>
        </w:rPr>
        <w:t>，维护社会稳定、保护生态环境</w:t>
      </w:r>
      <w:r>
        <w:rPr>
          <w:rFonts w:eastAsia="仿宋_GB2312"/>
          <w:color w:val="000000"/>
          <w:sz w:val="32"/>
          <w:szCs w:val="32"/>
        </w:rPr>
        <w:t>，依据《</w:t>
      </w:r>
      <w:r>
        <w:rPr>
          <w:rFonts w:hint="eastAsia" w:eastAsia="仿宋_GB2312"/>
          <w:color w:val="000000"/>
          <w:sz w:val="32"/>
          <w:szCs w:val="32"/>
        </w:rPr>
        <w:t>东丽区</w:t>
      </w:r>
      <w:r>
        <w:rPr>
          <w:rFonts w:eastAsia="仿宋_GB2312"/>
          <w:color w:val="000000"/>
          <w:sz w:val="32"/>
          <w:szCs w:val="32"/>
        </w:rPr>
        <w:t>突发环境事件应急预案》《</w:t>
      </w:r>
      <w:r>
        <w:rPr>
          <w:rFonts w:hint="eastAsia" w:eastAsia="仿宋_GB2312"/>
          <w:color w:val="000000"/>
          <w:sz w:val="32"/>
          <w:szCs w:val="32"/>
        </w:rPr>
        <w:t>东丽区新立街道</w:t>
      </w:r>
      <w:r>
        <w:rPr>
          <w:rFonts w:eastAsia="仿宋_GB2312"/>
          <w:color w:val="000000"/>
          <w:sz w:val="32"/>
          <w:szCs w:val="32"/>
        </w:rPr>
        <w:t>突发事件综合应急预案》等文件，结合</w:t>
      </w:r>
      <w:r>
        <w:rPr>
          <w:rFonts w:hint="eastAsia" w:eastAsia="仿宋_GB2312"/>
          <w:color w:val="000000"/>
          <w:sz w:val="32"/>
          <w:szCs w:val="32"/>
        </w:rPr>
        <w:t>街</w:t>
      </w:r>
      <w:r>
        <w:rPr>
          <w:rFonts w:eastAsia="仿宋_GB2312"/>
          <w:color w:val="000000"/>
          <w:sz w:val="32"/>
          <w:szCs w:val="32"/>
        </w:rPr>
        <w:t>域实际，制定本预案。</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1.2 适用范围</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w:t>
      </w:r>
      <w:r>
        <w:rPr>
          <w:rFonts w:hint="eastAsia" w:eastAsia="仿宋_GB2312"/>
          <w:kern w:val="0"/>
          <w:sz w:val="32"/>
          <w:szCs w:val="32"/>
        </w:rPr>
        <w:t>为新立街道组织应对突发环境事件的分灾种应急预案，</w:t>
      </w:r>
      <w:r>
        <w:rPr>
          <w:rFonts w:eastAsia="仿宋_GB2312"/>
          <w:kern w:val="0"/>
          <w:sz w:val="32"/>
          <w:szCs w:val="32"/>
        </w:rPr>
        <w:t>适用于</w:t>
      </w:r>
      <w:r>
        <w:rPr>
          <w:rFonts w:hint="eastAsia" w:eastAsia="仿宋_GB2312"/>
          <w:kern w:val="0"/>
          <w:sz w:val="32"/>
          <w:szCs w:val="32"/>
        </w:rPr>
        <w:t>街域</w:t>
      </w:r>
      <w:r>
        <w:rPr>
          <w:rFonts w:eastAsia="仿宋_GB2312"/>
          <w:kern w:val="0"/>
          <w:sz w:val="32"/>
          <w:szCs w:val="32"/>
        </w:rPr>
        <w:t>内</w:t>
      </w:r>
      <w:r>
        <w:rPr>
          <w:rFonts w:hint="eastAsia" w:eastAsia="仿宋_GB2312"/>
          <w:kern w:val="0"/>
          <w:sz w:val="32"/>
          <w:szCs w:val="32"/>
        </w:rPr>
        <w:t>突发环境事件的监测预警、应急响应、善后处置以及应急保障等</w:t>
      </w:r>
      <w:r>
        <w:rPr>
          <w:rFonts w:eastAsia="仿宋_GB2312"/>
          <w:kern w:val="0"/>
          <w:sz w:val="32"/>
          <w:szCs w:val="32"/>
        </w:rPr>
        <w:t>工作</w:t>
      </w:r>
      <w:r>
        <w:rPr>
          <w:rFonts w:hint="eastAsia" w:eastAsia="仿宋_GB2312"/>
          <w:kern w:val="0"/>
          <w:sz w:val="32"/>
          <w:szCs w:val="32"/>
        </w:rPr>
        <w:t>。</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1.3 工作原则</w:t>
      </w:r>
    </w:p>
    <w:p>
      <w:pPr>
        <w:adjustRightInd w:val="0"/>
        <w:snapToGrid w:val="0"/>
        <w:spacing w:line="560" w:lineRule="exact"/>
        <w:ind w:firstLine="640" w:firstLineChars="200"/>
        <w:rPr>
          <w:rFonts w:eastAsia="仿宋_GB2312"/>
          <w:color w:val="000000"/>
          <w:sz w:val="32"/>
          <w:szCs w:val="32"/>
        </w:rPr>
      </w:pPr>
      <w:r>
        <w:rPr>
          <w:rFonts w:hint="eastAsia" w:eastAsia="仿宋_GB2312"/>
          <w:kern w:val="0"/>
          <w:sz w:val="32"/>
          <w:szCs w:val="32"/>
        </w:rPr>
        <w:t>人民至上，生命至上；</w:t>
      </w:r>
      <w:r>
        <w:rPr>
          <w:rFonts w:eastAsia="仿宋_GB2312"/>
          <w:color w:val="000000"/>
          <w:sz w:val="32"/>
          <w:szCs w:val="32"/>
        </w:rPr>
        <w:t>以人为本，</w:t>
      </w:r>
      <w:r>
        <w:rPr>
          <w:rFonts w:hint="eastAsia" w:eastAsia="仿宋_GB2312"/>
          <w:color w:val="000000"/>
          <w:sz w:val="32"/>
          <w:szCs w:val="32"/>
        </w:rPr>
        <w:t>预防为主；加强领导，部门联动；分类管理，分级负责</w:t>
      </w:r>
      <w:r>
        <w:rPr>
          <w:rFonts w:eastAsia="仿宋_GB2312"/>
          <w:color w:val="000000"/>
          <w:sz w:val="32"/>
          <w:szCs w:val="32"/>
        </w:rPr>
        <w:t>；</w:t>
      </w:r>
      <w:r>
        <w:rPr>
          <w:rFonts w:hint="eastAsia" w:eastAsia="仿宋_GB2312"/>
          <w:color w:val="000000"/>
          <w:sz w:val="32"/>
          <w:szCs w:val="32"/>
        </w:rPr>
        <w:t>平战结合，专兼结合；</w:t>
      </w:r>
      <w:r>
        <w:rPr>
          <w:rFonts w:eastAsia="仿宋_GB2312"/>
          <w:color w:val="000000"/>
          <w:sz w:val="32"/>
          <w:szCs w:val="32"/>
        </w:rPr>
        <w:t>社会协同</w:t>
      </w:r>
      <w:r>
        <w:rPr>
          <w:rFonts w:hint="eastAsia" w:eastAsia="仿宋_GB2312"/>
          <w:color w:val="000000"/>
          <w:sz w:val="32"/>
          <w:szCs w:val="32"/>
        </w:rPr>
        <w:t>，</w:t>
      </w:r>
      <w:r>
        <w:rPr>
          <w:rFonts w:eastAsia="仿宋_GB2312"/>
          <w:color w:val="000000"/>
          <w:sz w:val="32"/>
          <w:szCs w:val="32"/>
        </w:rPr>
        <w:t>规范管理。</w:t>
      </w:r>
    </w:p>
    <w:p>
      <w:pPr>
        <w:adjustRightInd w:val="0"/>
        <w:snapToGrid w:val="0"/>
        <w:spacing w:line="560" w:lineRule="exact"/>
        <w:ind w:firstLine="640" w:firstLineChars="200"/>
        <w:jc w:val="left"/>
        <w:rPr>
          <w:rFonts w:eastAsia="楷体_GB2312"/>
          <w:kern w:val="0"/>
          <w:sz w:val="32"/>
          <w:szCs w:val="32"/>
        </w:rPr>
      </w:pPr>
      <w:r>
        <w:rPr>
          <w:rFonts w:eastAsia="仿宋_GB2312"/>
          <w:kern w:val="0"/>
          <w:sz w:val="32"/>
          <w:szCs w:val="32"/>
        </w:rPr>
        <w:t xml:space="preserve">1.4 </w:t>
      </w:r>
      <w:r>
        <w:rPr>
          <w:rFonts w:eastAsia="楷体_GB2312"/>
          <w:kern w:val="0"/>
          <w:sz w:val="32"/>
          <w:szCs w:val="32"/>
        </w:rPr>
        <w:t>风险分析</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街</w:t>
      </w:r>
      <w:r>
        <w:rPr>
          <w:rFonts w:eastAsia="仿宋_GB2312"/>
          <w:kern w:val="0"/>
          <w:sz w:val="32"/>
          <w:szCs w:val="32"/>
        </w:rPr>
        <w:t>域主要环境风险为</w:t>
      </w:r>
      <w:r>
        <w:rPr>
          <w:rFonts w:hint="eastAsia" w:eastAsia="仿宋_GB2312"/>
          <w:kern w:val="0"/>
          <w:sz w:val="32"/>
          <w:szCs w:val="32"/>
        </w:rPr>
        <w:t>社区、集体经济组织</w:t>
      </w:r>
      <w:r>
        <w:rPr>
          <w:rFonts w:eastAsia="仿宋_GB2312"/>
          <w:kern w:val="0"/>
          <w:sz w:val="32"/>
          <w:szCs w:val="32"/>
        </w:rPr>
        <w:t>污水未达标排放；污水收集管网未铺设到位、</w:t>
      </w:r>
      <w:r>
        <w:rPr>
          <w:rFonts w:hint="eastAsia" w:eastAsia="仿宋_GB2312"/>
          <w:kern w:val="0"/>
          <w:sz w:val="32"/>
          <w:szCs w:val="32"/>
        </w:rPr>
        <w:t>老化、淤堵、</w:t>
      </w:r>
      <w:r>
        <w:rPr>
          <w:rFonts w:eastAsia="仿宋_GB2312"/>
          <w:kern w:val="0"/>
          <w:sz w:val="32"/>
          <w:szCs w:val="32"/>
        </w:rPr>
        <w:t>破损；</w:t>
      </w:r>
      <w:r>
        <w:rPr>
          <w:rFonts w:hint="eastAsia" w:eastAsia="仿宋_GB2312"/>
          <w:kern w:val="0"/>
          <w:sz w:val="32"/>
          <w:szCs w:val="32"/>
        </w:rPr>
        <w:t>污水处理、垃圾处理能力不足；排污入河</w:t>
      </w:r>
      <w:r>
        <w:rPr>
          <w:rFonts w:eastAsia="仿宋_GB2312"/>
          <w:kern w:val="0"/>
          <w:sz w:val="32"/>
          <w:szCs w:val="32"/>
        </w:rPr>
        <w:t>；</w:t>
      </w:r>
      <w:r>
        <w:rPr>
          <w:rFonts w:hint="eastAsia" w:eastAsia="仿宋_GB2312"/>
          <w:kern w:val="0"/>
          <w:sz w:val="32"/>
          <w:szCs w:val="32"/>
        </w:rPr>
        <w:t>雨污混流；</w:t>
      </w:r>
      <w:r>
        <w:rPr>
          <w:rFonts w:eastAsia="仿宋_GB2312"/>
          <w:kern w:val="0"/>
          <w:sz w:val="32"/>
          <w:szCs w:val="32"/>
        </w:rPr>
        <w:t>重污染天气</w:t>
      </w:r>
      <w:r>
        <w:rPr>
          <w:rFonts w:hint="eastAsia" w:eastAsia="仿宋_GB2312"/>
          <w:kern w:val="0"/>
          <w:sz w:val="32"/>
          <w:szCs w:val="32"/>
        </w:rPr>
        <w:t>；</w:t>
      </w:r>
      <w:r>
        <w:rPr>
          <w:rFonts w:eastAsia="仿宋_GB2312"/>
          <w:kern w:val="0"/>
          <w:sz w:val="32"/>
          <w:szCs w:val="32"/>
        </w:rPr>
        <w:t>企业水气声等排放不达标；关停化工企业遗留地块场地污染；危化品运输、存储环境污染；固废（生活垃圾、一般固废、危险废物）处置隐患</w:t>
      </w:r>
      <w:r>
        <w:rPr>
          <w:rFonts w:hint="eastAsia" w:eastAsia="仿宋_GB2312"/>
          <w:kern w:val="0"/>
          <w:sz w:val="32"/>
          <w:szCs w:val="32"/>
        </w:rPr>
        <w:t>；在生产、经营、贮存、运输、使用和处置过程中发生的爆炸、燃烧、泄漏等事件导致环境污染、破坏；影响饮用水源地水质的其它严重事件等。</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 </w:t>
      </w:r>
      <w:r>
        <w:rPr>
          <w:rFonts w:eastAsia="黑体"/>
          <w:kern w:val="0"/>
          <w:sz w:val="32"/>
          <w:szCs w:val="32"/>
        </w:rPr>
        <w:t>组织体系</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2.1 </w:t>
      </w:r>
      <w:r>
        <w:rPr>
          <w:rFonts w:eastAsia="楷体_GB2312"/>
          <w:kern w:val="0"/>
          <w:sz w:val="32"/>
          <w:szCs w:val="32"/>
        </w:rPr>
        <w:t>领导机构</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成立</w:t>
      </w:r>
      <w:r>
        <w:rPr>
          <w:rFonts w:hint="eastAsia" w:eastAsia="仿宋_GB2312"/>
          <w:kern w:val="0"/>
          <w:sz w:val="32"/>
          <w:szCs w:val="32"/>
        </w:rPr>
        <w:t>新立街道</w:t>
      </w:r>
      <w:r>
        <w:rPr>
          <w:rFonts w:eastAsia="仿宋_GB2312"/>
          <w:kern w:val="0"/>
          <w:sz w:val="32"/>
          <w:szCs w:val="32"/>
        </w:rPr>
        <w:t>突发环境事件应急</w:t>
      </w:r>
      <w:r>
        <w:rPr>
          <w:rFonts w:hint="eastAsia" w:eastAsia="仿宋_GB2312"/>
          <w:kern w:val="0"/>
          <w:sz w:val="32"/>
          <w:szCs w:val="32"/>
        </w:rPr>
        <w:t>领导小组</w:t>
      </w:r>
      <w:r>
        <w:rPr>
          <w:rFonts w:eastAsia="仿宋_GB2312"/>
          <w:kern w:val="0"/>
          <w:sz w:val="32"/>
          <w:szCs w:val="32"/>
        </w:rPr>
        <w:t>（以下简称</w:t>
      </w:r>
      <w:r>
        <w:rPr>
          <w:rFonts w:hint="eastAsia" w:eastAsia="仿宋_GB2312"/>
          <w:kern w:val="0"/>
          <w:sz w:val="32"/>
          <w:szCs w:val="32"/>
        </w:rPr>
        <w:t>“领导小组”</w:t>
      </w:r>
      <w:r>
        <w:rPr>
          <w:rFonts w:eastAsia="仿宋_GB2312"/>
          <w:kern w:val="0"/>
          <w:sz w:val="32"/>
          <w:szCs w:val="32"/>
        </w:rPr>
        <w:t>），</w:t>
      </w:r>
      <w:r>
        <w:rPr>
          <w:rFonts w:hint="eastAsia" w:eastAsia="仿宋_GB2312"/>
          <w:kern w:val="0"/>
          <w:sz w:val="32"/>
          <w:szCs w:val="32"/>
        </w:rPr>
        <w:t>实行“双组长”制，组</w:t>
      </w:r>
      <w:r>
        <w:rPr>
          <w:rFonts w:eastAsia="仿宋_GB2312"/>
          <w:kern w:val="0"/>
          <w:sz w:val="32"/>
          <w:szCs w:val="32"/>
        </w:rPr>
        <w:t>长由</w:t>
      </w:r>
      <w:r>
        <w:rPr>
          <w:rFonts w:hint="eastAsia" w:eastAsia="仿宋_GB2312"/>
          <w:kern w:val="0"/>
          <w:sz w:val="32"/>
          <w:szCs w:val="32"/>
        </w:rPr>
        <w:t>街道党工委书记、办事处主任</w:t>
      </w:r>
      <w:r>
        <w:rPr>
          <w:rFonts w:eastAsia="仿宋_GB2312"/>
          <w:kern w:val="0"/>
          <w:sz w:val="32"/>
          <w:szCs w:val="32"/>
        </w:rPr>
        <w:t>担任，副</w:t>
      </w:r>
      <w:r>
        <w:rPr>
          <w:rFonts w:hint="eastAsia" w:eastAsia="仿宋_GB2312"/>
          <w:kern w:val="0"/>
          <w:sz w:val="32"/>
          <w:szCs w:val="32"/>
        </w:rPr>
        <w:t>组长</w:t>
      </w:r>
      <w:r>
        <w:rPr>
          <w:rFonts w:eastAsia="仿宋_GB2312"/>
          <w:kern w:val="0"/>
          <w:sz w:val="32"/>
          <w:szCs w:val="32"/>
        </w:rPr>
        <w:t>由分管</w:t>
      </w:r>
      <w:r>
        <w:rPr>
          <w:rFonts w:hint="eastAsia" w:eastAsia="仿宋_GB2312"/>
          <w:kern w:val="0"/>
          <w:sz w:val="32"/>
          <w:szCs w:val="32"/>
        </w:rPr>
        <w:t>环保的副主任</w:t>
      </w:r>
      <w:r>
        <w:rPr>
          <w:rFonts w:eastAsia="仿宋_GB2312"/>
          <w:kern w:val="0"/>
          <w:sz w:val="32"/>
          <w:szCs w:val="32"/>
        </w:rPr>
        <w:t>担任</w:t>
      </w:r>
      <w:r>
        <w:rPr>
          <w:rFonts w:hint="eastAsia" w:eastAsia="仿宋_GB2312"/>
          <w:kern w:val="0"/>
          <w:sz w:val="32"/>
          <w:szCs w:val="32"/>
        </w:rPr>
        <w:t>，成员为其他班子成员。</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职责：</w:t>
      </w:r>
      <w:r>
        <w:rPr>
          <w:rFonts w:hint="eastAsia" w:eastAsia="仿宋_GB2312"/>
          <w:kern w:val="0"/>
          <w:sz w:val="32"/>
          <w:szCs w:val="32"/>
        </w:rPr>
        <w:t>贯彻</w:t>
      </w:r>
      <w:r>
        <w:rPr>
          <w:rFonts w:eastAsia="仿宋_GB2312"/>
          <w:color w:val="000000"/>
          <w:sz w:val="32"/>
          <w:szCs w:val="32"/>
        </w:rPr>
        <w:t>落实上级党委、政府应对突发环境事件</w:t>
      </w:r>
      <w:r>
        <w:rPr>
          <w:rFonts w:hint="eastAsia" w:eastAsia="仿宋_GB2312"/>
          <w:color w:val="000000"/>
          <w:sz w:val="32"/>
          <w:szCs w:val="32"/>
        </w:rPr>
        <w:t>的</w:t>
      </w:r>
      <w:r>
        <w:rPr>
          <w:rFonts w:eastAsia="仿宋_GB2312"/>
          <w:color w:val="000000"/>
          <w:sz w:val="32"/>
          <w:szCs w:val="32"/>
        </w:rPr>
        <w:t>决策</w:t>
      </w:r>
      <w:r>
        <w:rPr>
          <w:rFonts w:hint="eastAsia" w:eastAsia="仿宋_GB2312"/>
          <w:color w:val="000000"/>
          <w:sz w:val="32"/>
          <w:szCs w:val="32"/>
        </w:rPr>
        <w:t>部署</w:t>
      </w:r>
      <w:r>
        <w:rPr>
          <w:rFonts w:eastAsia="仿宋_GB2312"/>
          <w:color w:val="000000"/>
          <w:sz w:val="32"/>
          <w:szCs w:val="32"/>
        </w:rPr>
        <w:t>；</w:t>
      </w:r>
      <w:r>
        <w:rPr>
          <w:rFonts w:eastAsia="仿宋_GB2312"/>
          <w:kern w:val="0"/>
          <w:sz w:val="32"/>
          <w:szCs w:val="32"/>
        </w:rPr>
        <w:t>指挥协调</w:t>
      </w:r>
      <w:r>
        <w:rPr>
          <w:rFonts w:hint="eastAsia" w:eastAsia="仿宋_GB2312"/>
          <w:kern w:val="0"/>
          <w:sz w:val="32"/>
          <w:szCs w:val="32"/>
        </w:rPr>
        <w:t>街</w:t>
      </w:r>
      <w:r>
        <w:rPr>
          <w:rFonts w:eastAsia="仿宋_GB2312"/>
          <w:kern w:val="0"/>
          <w:sz w:val="32"/>
          <w:szCs w:val="32"/>
        </w:rPr>
        <w:t>域内发生的突发环境事件应急处置工作；编制修订</w:t>
      </w:r>
      <w:r>
        <w:rPr>
          <w:rFonts w:hint="eastAsia" w:eastAsia="仿宋_GB2312"/>
          <w:kern w:val="0"/>
          <w:sz w:val="32"/>
          <w:szCs w:val="32"/>
        </w:rPr>
        <w:t>本街道</w:t>
      </w:r>
      <w:r>
        <w:rPr>
          <w:rFonts w:eastAsia="仿宋_GB2312"/>
          <w:kern w:val="0"/>
          <w:sz w:val="32"/>
          <w:szCs w:val="32"/>
        </w:rPr>
        <w:t>突发环境事件应急预案；组织开展宣传培训及演练等活动。</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2.2 工作机构</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办公室设在</w:t>
      </w:r>
      <w:r>
        <w:rPr>
          <w:rFonts w:hint="eastAsia" w:eastAsia="仿宋_GB2312"/>
          <w:kern w:val="0"/>
          <w:sz w:val="32"/>
          <w:szCs w:val="32"/>
        </w:rPr>
        <w:t>街公共管理办（环保）</w:t>
      </w:r>
      <w:r>
        <w:rPr>
          <w:rFonts w:eastAsia="仿宋_GB2312"/>
          <w:kern w:val="0"/>
          <w:sz w:val="32"/>
          <w:szCs w:val="32"/>
        </w:rPr>
        <w:t>，办公室主任由</w:t>
      </w:r>
      <w:r>
        <w:rPr>
          <w:rFonts w:hint="eastAsia" w:eastAsia="仿宋_GB2312"/>
          <w:kern w:val="0"/>
          <w:sz w:val="32"/>
          <w:szCs w:val="32"/>
        </w:rPr>
        <w:t>分管副主任</w:t>
      </w:r>
      <w:r>
        <w:rPr>
          <w:rFonts w:eastAsia="仿宋_GB2312"/>
          <w:kern w:val="0"/>
          <w:sz w:val="32"/>
          <w:szCs w:val="32"/>
        </w:rPr>
        <w:t>兼任，具体负责</w:t>
      </w:r>
      <w:r>
        <w:rPr>
          <w:rFonts w:hint="eastAsia" w:eastAsia="仿宋_GB2312"/>
          <w:kern w:val="0"/>
          <w:sz w:val="32"/>
          <w:szCs w:val="32"/>
        </w:rPr>
        <w:t>领导小组</w:t>
      </w:r>
      <w:r>
        <w:rPr>
          <w:rFonts w:eastAsia="仿宋_GB2312"/>
          <w:kern w:val="0"/>
          <w:sz w:val="32"/>
          <w:szCs w:val="32"/>
        </w:rPr>
        <w:t>日常事务，协调开展各项工作。</w:t>
      </w:r>
    </w:p>
    <w:p>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办公室</w:t>
      </w:r>
      <w:r>
        <w:rPr>
          <w:rFonts w:hint="eastAsia" w:eastAsia="仿宋_GB2312"/>
          <w:kern w:val="0"/>
          <w:sz w:val="32"/>
          <w:szCs w:val="32"/>
        </w:rPr>
        <w:t>职责：组织落实领导小组各项工作部署；负责组织开展突发环境事件应急预案的制定、修订工作；负责组织开展突发环境事件风险隐患的排查、整改、管控工作，建立台账，并上报领导小组；对街域内环境风险企事业单位加强监管监测，熟悉掌握风险管控、影响区域等相关信息；指导、检查街域内各社区、集体经济组织、企事业单位落实各项应急保障措施；组织成立街道应急队伍，协调建立专家队伍，落实储备应急物资；组织应急常识和相关法律法规的宣传教育，定期开展应急预案的培训演练；承担领导小组交办的其他工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3 </w:t>
      </w:r>
      <w:r>
        <w:rPr>
          <w:rFonts w:hint="eastAsia" w:eastAsia="黑体"/>
          <w:kern w:val="0"/>
          <w:sz w:val="32"/>
          <w:szCs w:val="32"/>
        </w:rPr>
        <w:t>监测</w:t>
      </w:r>
      <w:r>
        <w:rPr>
          <w:rFonts w:eastAsia="黑体"/>
          <w:kern w:val="0"/>
          <w:sz w:val="32"/>
          <w:szCs w:val="32"/>
        </w:rPr>
        <w:t>预警</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1</w:t>
      </w:r>
      <w:r>
        <w:rPr>
          <w:rFonts w:eastAsia="仿宋_GB2312"/>
          <w:kern w:val="0"/>
          <w:sz w:val="32"/>
          <w:szCs w:val="32"/>
        </w:rPr>
        <w:t xml:space="preserve"> </w:t>
      </w:r>
      <w:r>
        <w:rPr>
          <w:rFonts w:hint="eastAsia" w:eastAsia="楷体_GB2312"/>
          <w:kern w:val="0"/>
          <w:sz w:val="32"/>
          <w:szCs w:val="32"/>
        </w:rPr>
        <w:t>风险监测</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企事业单位和其他生产经营者落实环境安全主体责任，定期排查环境安全风险隐患，开展环境风险评估，完善风险防控措施。当发现可能导致突发环境事件的情况时，立即报告。</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街道组织加强日常环境监测，并对可能导致突发环境事件的风险信息加强收集、分析和研判。各社区、集体经济组织、相关部门按照职责分工，及时收集可能导致突发环境事件的信息，并进行核实及初步研判，及时报告领导小组。</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3.2 </w:t>
      </w:r>
      <w:r>
        <w:rPr>
          <w:rFonts w:hint="eastAsia" w:eastAsia="楷体_GB2312"/>
          <w:kern w:val="0"/>
          <w:sz w:val="32"/>
          <w:szCs w:val="32"/>
        </w:rPr>
        <w:t>隐患排查</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建立完善的风险防控体系，对各类风险点进行调查、辨识、评估、分级、登记，建立台账，定期开展隐患排查，监督风险管控措施落实情况，及时发现突发环境事件隐患，小隐患立查立改，复杂情况限期整改，重大隐患立即停业停产或关闭</w:t>
      </w:r>
      <w:r>
        <w:rPr>
          <w:rFonts w:eastAsia="仿宋_GB2312"/>
          <w:kern w:val="0"/>
          <w:sz w:val="32"/>
          <w:szCs w:val="32"/>
        </w:rPr>
        <w:t>。</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加强对重点单位、重点部位的监管，开展对产生、贮存、运输、销毁或处置废弃化学品、危险废物的普查，掌握街域内环境污染源的产生、种类、级别、数量及分布情况，建立环境污染源档案及数据库。</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完善应急预案体系，指导督促重点环境风险企事业单位编制环境应急预案，建立健全环境风险防范体系，及时消除环境隐患。加强重点河段、人群聚集区等环境敏感区周边企业风险源的监管，减少突发环境污染事故的损失和影响。</w:t>
      </w:r>
    </w:p>
    <w:p>
      <w:pPr>
        <w:adjustRightInd w:val="0"/>
        <w:snapToGrid w:val="0"/>
        <w:spacing w:line="560" w:lineRule="exact"/>
        <w:ind w:firstLine="640" w:firstLineChars="200"/>
        <w:jc w:val="left"/>
        <w:rPr>
          <w:rFonts w:eastAsia="楷体_GB2312"/>
          <w:kern w:val="0"/>
          <w:sz w:val="32"/>
          <w:szCs w:val="32"/>
        </w:rPr>
      </w:pPr>
      <w:r>
        <w:rPr>
          <w:rFonts w:eastAsia="仿宋_GB2312"/>
          <w:kern w:val="0"/>
          <w:sz w:val="32"/>
          <w:szCs w:val="32"/>
        </w:rPr>
        <w:t>3.</w:t>
      </w:r>
      <w:r>
        <w:rPr>
          <w:rFonts w:hint="eastAsia" w:eastAsia="仿宋_GB2312"/>
          <w:kern w:val="0"/>
          <w:sz w:val="32"/>
          <w:szCs w:val="32"/>
        </w:rPr>
        <w:t>3</w:t>
      </w:r>
      <w:r>
        <w:rPr>
          <w:rFonts w:eastAsia="仿宋_GB2312"/>
          <w:kern w:val="0"/>
          <w:sz w:val="32"/>
          <w:szCs w:val="32"/>
        </w:rPr>
        <w:t xml:space="preserve"> </w:t>
      </w:r>
      <w:r>
        <w:rPr>
          <w:rFonts w:eastAsia="楷体_GB2312"/>
          <w:kern w:val="0"/>
          <w:sz w:val="32"/>
          <w:szCs w:val="32"/>
        </w:rPr>
        <w:t>预警</w:t>
      </w:r>
      <w:r>
        <w:rPr>
          <w:rFonts w:hint="eastAsia" w:eastAsia="楷体_GB2312"/>
          <w:kern w:val="0"/>
          <w:sz w:val="32"/>
          <w:szCs w:val="32"/>
        </w:rPr>
        <w:t>传递</w:t>
      </w:r>
    </w:p>
    <w:p>
      <w:pPr>
        <w:adjustRightInd w:val="0"/>
        <w:snapToGrid w:val="0"/>
        <w:spacing w:line="560" w:lineRule="exact"/>
        <w:ind w:firstLine="640" w:firstLineChars="200"/>
        <w:jc w:val="left"/>
        <w:rPr>
          <w:rFonts w:eastAsia="仿宋_GB2312"/>
          <w:kern w:val="0"/>
          <w:sz w:val="32"/>
          <w:szCs w:val="32"/>
        </w:rPr>
      </w:pPr>
      <w:r>
        <w:rPr>
          <w:rFonts w:hint="eastAsia" w:eastAsia="仿宋_GB2312"/>
          <w:kern w:val="0"/>
          <w:sz w:val="32"/>
          <w:szCs w:val="32"/>
        </w:rPr>
        <w:t>街道各部门、社区、集体经济组织、企事业单位、公安派出所做好应急值守和日常巡查，发现突发环境事件或相关迹象时，立即向街道报告，并按照街道指示发出预警。</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积极协调生态环境、应急等部门，建立数据共享机制，加强突发环境事件预警响应，</w:t>
      </w:r>
      <w:r>
        <w:rPr>
          <w:rFonts w:hint="eastAsia" w:eastAsia="仿宋_GB2312"/>
          <w:kern w:val="0"/>
          <w:sz w:val="32"/>
          <w:szCs w:val="32"/>
        </w:rPr>
        <w:t>按照早发现、早报告、早处置的原则，明确突发环境事件报送的渠道、时限、范围、程序、监管等要求；及时对污染物监测数据进行综合分析，了解动态信息，做好突发环境事件的前期基础保障。</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接到市、区层面发布的预警信息后，</w:t>
      </w:r>
      <w:r>
        <w:rPr>
          <w:rFonts w:eastAsia="仿宋_GB2312"/>
          <w:kern w:val="0"/>
          <w:sz w:val="32"/>
          <w:szCs w:val="32"/>
        </w:rPr>
        <w:t>通过</w:t>
      </w:r>
      <w:r>
        <w:rPr>
          <w:rFonts w:eastAsia="仿宋_GB2312"/>
          <w:sz w:val="32"/>
          <w:szCs w:val="32"/>
        </w:rPr>
        <w:t>大喇叭、电子显示屏、</w:t>
      </w:r>
      <w:r>
        <w:rPr>
          <w:rFonts w:hint="eastAsia" w:eastAsia="仿宋_GB2312"/>
          <w:sz w:val="32"/>
          <w:szCs w:val="32"/>
        </w:rPr>
        <w:t>网络、</w:t>
      </w:r>
      <w:r>
        <w:rPr>
          <w:rFonts w:eastAsia="仿宋_GB2312"/>
          <w:sz w:val="32"/>
          <w:szCs w:val="32"/>
        </w:rPr>
        <w:t>公众号、电话短信等形式载体传递预警信息。</w:t>
      </w:r>
      <w:r>
        <w:rPr>
          <w:rFonts w:hint="eastAsia" w:eastAsia="仿宋_GB2312"/>
          <w:sz w:val="32"/>
          <w:szCs w:val="32"/>
        </w:rPr>
        <w:t>对老、弱、病、残、孕等脆弱人群的预警传递，要组织人员逐户通知，采取点对点联系或一对一上门传递的方式，确保接收到预警信息，提前做好防范应对工作。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 </w:t>
      </w:r>
      <w:r>
        <w:rPr>
          <w:rFonts w:eastAsia="黑体"/>
          <w:kern w:val="0"/>
          <w:sz w:val="32"/>
          <w:szCs w:val="32"/>
        </w:rPr>
        <w:t>应急处置</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4.1 </w:t>
      </w:r>
      <w:r>
        <w:rPr>
          <w:rFonts w:eastAsia="楷体_GB2312"/>
          <w:kern w:val="0"/>
          <w:sz w:val="32"/>
          <w:szCs w:val="32"/>
        </w:rPr>
        <w:t>信息报告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突发环境</w:t>
      </w:r>
      <w:r>
        <w:rPr>
          <w:rFonts w:eastAsia="仿宋_GB2312"/>
          <w:sz w:val="32"/>
          <w:szCs w:val="32"/>
        </w:rPr>
        <w:t>事件发生后，事发</w:t>
      </w:r>
      <w:r>
        <w:rPr>
          <w:rFonts w:hint="eastAsia" w:eastAsia="仿宋_GB2312"/>
          <w:sz w:val="32"/>
          <w:szCs w:val="32"/>
        </w:rPr>
        <w:t>社区、集体经济组织</w:t>
      </w:r>
      <w:r>
        <w:rPr>
          <w:rFonts w:eastAsia="仿宋_GB2312"/>
          <w:sz w:val="32"/>
          <w:szCs w:val="32"/>
        </w:rPr>
        <w:t>、企业及网格员第一时间向</w:t>
      </w:r>
      <w:r>
        <w:rPr>
          <w:rFonts w:hint="eastAsia" w:eastAsia="仿宋_GB2312"/>
          <w:sz w:val="32"/>
          <w:szCs w:val="32"/>
        </w:rPr>
        <w:t>带班领导和街道</w:t>
      </w:r>
      <w:r>
        <w:rPr>
          <w:rFonts w:eastAsia="仿宋_GB2312"/>
          <w:sz w:val="32"/>
          <w:szCs w:val="32"/>
        </w:rPr>
        <w:t>值班室报告</w:t>
      </w:r>
      <w:r>
        <w:rPr>
          <w:rFonts w:hint="eastAsia" w:eastAsia="仿宋_GB2312"/>
          <w:sz w:val="32"/>
          <w:szCs w:val="32"/>
        </w:rPr>
        <w:t>，情况紧急时直接向“110”“119”“120”报警；街道值班室接报后立即报告带班领导，按照领导指示报区政府值班室</w:t>
      </w:r>
      <w:r>
        <w:rPr>
          <w:rFonts w:eastAsia="仿宋_GB2312"/>
          <w:sz w:val="32"/>
          <w:szCs w:val="32"/>
        </w:rPr>
        <w:t>，并通报生态环境、水务、</w:t>
      </w:r>
      <w:r>
        <w:rPr>
          <w:rFonts w:hint="eastAsia" w:eastAsia="仿宋_GB2312"/>
          <w:sz w:val="32"/>
          <w:szCs w:val="32"/>
        </w:rPr>
        <w:t>卫健、</w:t>
      </w:r>
      <w:r>
        <w:rPr>
          <w:rFonts w:eastAsia="仿宋_GB2312"/>
          <w:sz w:val="32"/>
          <w:szCs w:val="32"/>
        </w:rPr>
        <w:t>应急等相关部门及可能受影响的地区</w:t>
      </w:r>
      <w:r>
        <w:rPr>
          <w:rFonts w:hint="eastAsia" w:eastAsia="仿宋_GB2312"/>
          <w:sz w:val="32"/>
          <w:szCs w:val="32"/>
        </w:rPr>
        <w:t>；突发环境事件信息应在15分钟内电话报告、30分钟内书面报告，并视险情事件发展情况或严重程度，及时续报事件进展情况。</w:t>
      </w:r>
    </w:p>
    <w:p>
      <w:pPr>
        <w:adjustRightInd w:val="0"/>
        <w:snapToGrid w:val="0"/>
        <w:spacing w:line="560" w:lineRule="exact"/>
        <w:ind w:firstLine="640" w:firstLineChars="200"/>
        <w:rPr>
          <w:rFonts w:eastAsia="仿宋_GB2312"/>
          <w:sz w:val="32"/>
          <w:szCs w:val="32"/>
        </w:rPr>
      </w:pPr>
      <w:r>
        <w:rPr>
          <w:rFonts w:eastAsia="仿宋_GB2312"/>
          <w:sz w:val="32"/>
          <w:szCs w:val="32"/>
        </w:rPr>
        <w:t>报告内容一般包括</w:t>
      </w:r>
      <w:r>
        <w:rPr>
          <w:rFonts w:hint="eastAsia" w:eastAsia="仿宋_GB2312"/>
          <w:sz w:val="32"/>
          <w:szCs w:val="32"/>
        </w:rPr>
        <w:t>：信息来源、时间</w:t>
      </w:r>
      <w:r>
        <w:rPr>
          <w:rFonts w:eastAsia="仿宋_GB2312"/>
          <w:sz w:val="32"/>
          <w:szCs w:val="32"/>
        </w:rPr>
        <w:t>、地点、</w:t>
      </w:r>
      <w:r>
        <w:rPr>
          <w:rFonts w:hint="eastAsia" w:eastAsia="仿宋_GB2312"/>
          <w:sz w:val="32"/>
          <w:szCs w:val="32"/>
        </w:rPr>
        <w:t>事件类型、危险源或污染源、人员伤亡和被困</w:t>
      </w:r>
      <w:r>
        <w:rPr>
          <w:rFonts w:eastAsia="仿宋_GB2312"/>
          <w:sz w:val="32"/>
          <w:szCs w:val="32"/>
        </w:rPr>
        <w:t>情况</w:t>
      </w:r>
      <w:r>
        <w:rPr>
          <w:rFonts w:hint="eastAsia" w:eastAsia="仿宋_GB2312"/>
          <w:sz w:val="32"/>
          <w:szCs w:val="32"/>
        </w:rPr>
        <w:t>、已经采取的措施、</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、敏感信息、现场联系人</w:t>
      </w:r>
      <w:r>
        <w:rPr>
          <w:rFonts w:eastAsia="仿宋_GB2312"/>
          <w:sz w:val="32"/>
          <w:szCs w:val="32"/>
        </w:rPr>
        <w:t>等</w:t>
      </w:r>
      <w:r>
        <w:rPr>
          <w:rFonts w:hint="eastAsia" w:eastAsia="仿宋_GB2312"/>
          <w:sz w:val="32"/>
          <w:szCs w:val="32"/>
        </w:rPr>
        <w:t>。</w:t>
      </w:r>
    </w:p>
    <w:p>
      <w:pPr>
        <w:adjustRightInd w:val="0"/>
        <w:snapToGrid w:val="0"/>
        <w:spacing w:line="560" w:lineRule="exact"/>
        <w:ind w:firstLine="640" w:firstLineChars="200"/>
        <w:jc w:val="left"/>
        <w:rPr>
          <w:rFonts w:eastAsia="楷体_GB2312"/>
          <w:kern w:val="0"/>
          <w:sz w:val="32"/>
          <w:szCs w:val="32"/>
        </w:rPr>
      </w:pPr>
      <w:r>
        <w:rPr>
          <w:rFonts w:eastAsia="仿宋_GB2312"/>
          <w:kern w:val="0"/>
          <w:sz w:val="32"/>
          <w:szCs w:val="32"/>
        </w:rPr>
        <w:t xml:space="preserve">4.2 </w:t>
      </w:r>
      <w:r>
        <w:rPr>
          <w:rFonts w:hint="eastAsia" w:eastAsia="楷体_GB2312"/>
          <w:kern w:val="0"/>
          <w:sz w:val="32"/>
          <w:szCs w:val="32"/>
        </w:rPr>
        <w:t>先期处置</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突发环境事件发生后，事发单位或社区、集体经济组织应立即启动本单位应急预案，组织人员进行先期处置，在确保各类人员人身安全的情况下，迅速展开以下工作：</w:t>
      </w:r>
    </w:p>
    <w:p>
      <w:pPr>
        <w:adjustRightInd w:val="0"/>
        <w:snapToGrid w:val="0"/>
        <w:spacing w:line="560" w:lineRule="exact"/>
        <w:ind w:firstLine="640" w:firstLineChars="200"/>
        <w:rPr>
          <w:rFonts w:eastAsia="仿宋_GB2312"/>
          <w:sz w:val="32"/>
          <w:szCs w:val="32"/>
        </w:rPr>
      </w:pPr>
      <w:r>
        <w:rPr>
          <w:rFonts w:hint="eastAsia" w:eastAsia="仿宋_GB2312"/>
          <w:kern w:val="0"/>
          <w:sz w:val="32"/>
          <w:szCs w:val="32"/>
        </w:rPr>
        <w:t>（1）视现场情况组织相关人员撤离疏散和情绪安抚工作，</w:t>
      </w:r>
      <w:r>
        <w:rPr>
          <w:rFonts w:hint="eastAsia" w:eastAsia="仿宋_GB2312"/>
          <w:sz w:val="32"/>
          <w:szCs w:val="32"/>
        </w:rPr>
        <w:t>避免围观、踩踏、恐慌；</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（2）采取关闭、停产、封堵、围挡、喷淋、转移等措施，切断和控制污染源，防止污染蔓延扩散；</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（3）做好有毒有害物质和消防废水、废液等的收集、清理和安全处置工作；</w:t>
      </w:r>
    </w:p>
    <w:p>
      <w:pPr>
        <w:adjustRightInd w:val="0"/>
        <w:snapToGrid w:val="0"/>
        <w:spacing w:line="560" w:lineRule="exact"/>
        <w:ind w:firstLine="640" w:firstLineChars="200"/>
        <w:rPr>
          <w:rFonts w:eastAsia="仿宋_GB2312"/>
          <w:kern w:val="0"/>
          <w:sz w:val="32"/>
          <w:szCs w:val="32"/>
        </w:rPr>
      </w:pPr>
      <w:r>
        <w:rPr>
          <w:rFonts w:hint="eastAsia" w:eastAsia="仿宋_GB2312"/>
          <w:sz w:val="32"/>
          <w:szCs w:val="32"/>
        </w:rPr>
        <w:t>（4）事发单位负责人迅速到现场配合开展应急救援工作。</w:t>
      </w:r>
    </w:p>
    <w:p>
      <w:pPr>
        <w:pStyle w:val="2"/>
        <w:adjustRightInd w:val="0"/>
        <w:snapToGrid w:val="0"/>
        <w:spacing w:line="560" w:lineRule="exact"/>
        <w:ind w:firstLine="640" w:firstLineChars="200"/>
        <w:rPr>
          <w:rFonts w:eastAsia="仿宋_GB2312"/>
          <w:kern w:val="0"/>
          <w:szCs w:val="32"/>
        </w:rPr>
      </w:pPr>
      <w:r>
        <w:rPr>
          <w:rFonts w:eastAsia="仿宋_GB2312"/>
          <w:kern w:val="0"/>
          <w:szCs w:val="32"/>
        </w:rPr>
        <w:t>4.</w:t>
      </w:r>
      <w:r>
        <w:rPr>
          <w:rFonts w:hint="eastAsia" w:eastAsia="仿宋_GB2312"/>
          <w:kern w:val="0"/>
          <w:szCs w:val="32"/>
        </w:rPr>
        <w:t>3</w:t>
      </w:r>
      <w:r>
        <w:rPr>
          <w:rFonts w:eastAsia="仿宋_GB2312"/>
          <w:kern w:val="0"/>
          <w:szCs w:val="32"/>
        </w:rPr>
        <w:t xml:space="preserve"> </w:t>
      </w:r>
      <w:r>
        <w:rPr>
          <w:rFonts w:hint="eastAsia" w:eastAsia="楷体_GB2312"/>
          <w:kern w:val="0"/>
          <w:szCs w:val="32"/>
        </w:rPr>
        <w:t>应急处置</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下设</w:t>
      </w:r>
      <w:r>
        <w:rPr>
          <w:rFonts w:hint="eastAsia" w:eastAsia="仿宋_GB2312"/>
          <w:kern w:val="0"/>
          <w:sz w:val="32"/>
          <w:szCs w:val="32"/>
        </w:rPr>
        <w:t>综合协调组、疏散安置组、抢险救援组、医疗救护组和家属安置组</w:t>
      </w:r>
      <w:r>
        <w:rPr>
          <w:rFonts w:eastAsia="仿宋_GB2312"/>
          <w:kern w:val="0"/>
          <w:sz w:val="32"/>
          <w:szCs w:val="32"/>
        </w:rPr>
        <w:t>等</w:t>
      </w:r>
      <w:r>
        <w:rPr>
          <w:rFonts w:hint="eastAsia" w:eastAsia="仿宋_GB2312"/>
          <w:kern w:val="0"/>
          <w:sz w:val="32"/>
          <w:szCs w:val="32"/>
        </w:rPr>
        <w:t>5</w:t>
      </w:r>
      <w:r>
        <w:rPr>
          <w:rFonts w:eastAsia="仿宋_GB2312"/>
          <w:kern w:val="0"/>
          <w:sz w:val="32"/>
          <w:szCs w:val="32"/>
        </w:rPr>
        <w:t>个工作组，分工开展应急处置工作。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1</w:t>
      </w:r>
      <w:r>
        <w:rPr>
          <w:rFonts w:eastAsia="仿宋_GB2312"/>
          <w:kern w:val="0"/>
          <w:sz w:val="32"/>
          <w:szCs w:val="32"/>
        </w:rPr>
        <w:t>）综合协调组：由</w:t>
      </w:r>
      <w:r>
        <w:rPr>
          <w:rFonts w:hint="eastAsia" w:eastAsia="仿宋_GB2312"/>
          <w:kern w:val="0"/>
          <w:sz w:val="32"/>
          <w:szCs w:val="32"/>
        </w:rPr>
        <w:t>街</w:t>
      </w:r>
      <w:r>
        <w:rPr>
          <w:rFonts w:eastAsia="仿宋_GB2312"/>
          <w:kern w:val="0"/>
          <w:sz w:val="32"/>
          <w:szCs w:val="32"/>
        </w:rPr>
        <w:t>党政办公室牵头，</w:t>
      </w:r>
      <w:r>
        <w:rPr>
          <w:rFonts w:eastAsia="仿宋_GB2312"/>
          <w:sz w:val="32"/>
          <w:szCs w:val="32"/>
        </w:rPr>
        <w:t>协调上级、毗邻街</w:t>
      </w:r>
      <w:r>
        <w:rPr>
          <w:rFonts w:hint="eastAsia" w:eastAsia="仿宋_GB2312"/>
          <w:sz w:val="32"/>
          <w:szCs w:val="32"/>
        </w:rPr>
        <w:t>道</w:t>
      </w:r>
      <w:r>
        <w:rPr>
          <w:rFonts w:eastAsia="仿宋_GB2312"/>
          <w:sz w:val="32"/>
          <w:szCs w:val="32"/>
        </w:rPr>
        <w:t>请求支援</w:t>
      </w:r>
      <w:r>
        <w:rPr>
          <w:rFonts w:hint="eastAsia" w:eastAsia="仿宋_GB2312"/>
          <w:sz w:val="32"/>
          <w:szCs w:val="32"/>
        </w:rPr>
        <w:t>；负责突发环境事故相关信息收集、报送，</w:t>
      </w:r>
      <w:r>
        <w:rPr>
          <w:rFonts w:eastAsia="仿宋_GB2312"/>
          <w:sz w:val="32"/>
          <w:szCs w:val="32"/>
        </w:rPr>
        <w:t>现场信息上报，指令下达，</w:t>
      </w:r>
      <w:r>
        <w:rPr>
          <w:rFonts w:eastAsia="仿宋_GB2312"/>
          <w:kern w:val="0"/>
          <w:sz w:val="32"/>
          <w:szCs w:val="32"/>
        </w:rPr>
        <w:t>协调、督促各组工作落实</w:t>
      </w:r>
      <w:r>
        <w:rPr>
          <w:rFonts w:hint="eastAsia" w:eastAsia="仿宋_GB2312"/>
          <w:kern w:val="0"/>
          <w:sz w:val="32"/>
          <w:szCs w:val="32"/>
        </w:rPr>
        <w:t>。</w:t>
      </w:r>
    </w:p>
    <w:p>
      <w:pPr>
        <w:adjustRightInd w:val="0"/>
        <w:snapToGrid w:val="0"/>
        <w:spacing w:line="560" w:lineRule="exact"/>
        <w:ind w:firstLine="645"/>
        <w:rPr>
          <w:rFonts w:eastAsia="仿宋_GB2312"/>
          <w:kern w:val="0"/>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疏散</w:t>
      </w:r>
      <w:r>
        <w:rPr>
          <w:rFonts w:eastAsia="仿宋_GB2312"/>
          <w:kern w:val="0"/>
          <w:sz w:val="32"/>
          <w:szCs w:val="32"/>
        </w:rPr>
        <w:t>安置组：由</w:t>
      </w:r>
      <w:r>
        <w:rPr>
          <w:rFonts w:hint="eastAsia" w:eastAsia="仿宋_GB2312"/>
          <w:kern w:val="0"/>
          <w:sz w:val="32"/>
          <w:szCs w:val="32"/>
        </w:rPr>
        <w:t>党群服务中心</w:t>
      </w:r>
      <w:r>
        <w:rPr>
          <w:rFonts w:eastAsia="仿宋_GB2312"/>
          <w:kern w:val="0"/>
          <w:sz w:val="32"/>
          <w:szCs w:val="32"/>
        </w:rPr>
        <w:t>牵头，负责组织志愿者、物业公司、企业职工转移安置受灾</w:t>
      </w:r>
      <w:r>
        <w:rPr>
          <w:rFonts w:hint="eastAsia" w:eastAsia="仿宋_GB2312"/>
          <w:kern w:val="0"/>
          <w:sz w:val="32"/>
          <w:szCs w:val="32"/>
        </w:rPr>
        <w:t>或受威胁</w:t>
      </w:r>
      <w:r>
        <w:rPr>
          <w:rFonts w:eastAsia="仿宋_GB2312"/>
          <w:kern w:val="0"/>
          <w:sz w:val="32"/>
          <w:szCs w:val="32"/>
        </w:rPr>
        <w:t>群众，启用事发区域周边避难场所，</w:t>
      </w:r>
      <w:r>
        <w:rPr>
          <w:rFonts w:eastAsia="仿宋_GB2312"/>
          <w:sz w:val="32"/>
          <w:szCs w:val="32"/>
        </w:rPr>
        <w:t>组织对</w:t>
      </w:r>
      <w:r>
        <w:rPr>
          <w:rFonts w:hint="eastAsia" w:eastAsia="仿宋_GB2312"/>
          <w:sz w:val="32"/>
          <w:szCs w:val="32"/>
        </w:rPr>
        <w:t>特殊</w:t>
      </w:r>
      <w:r>
        <w:rPr>
          <w:rFonts w:eastAsia="仿宋_GB2312"/>
          <w:sz w:val="32"/>
          <w:szCs w:val="32"/>
        </w:rPr>
        <w:t>人群的优先转移安置</w:t>
      </w:r>
      <w:r>
        <w:rPr>
          <w:rFonts w:hint="eastAsia" w:eastAsia="仿宋_GB2312"/>
          <w:sz w:val="32"/>
          <w:szCs w:val="32"/>
        </w:rPr>
        <w:t>；负责保障转移安置人员的食物、饮用水等生活必需品；对现场和规定区域的实施管控，避免无关人员车辆进入或靠近危险区域；新立派出所及各执法片区做好治安保障。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抢险救援组</w:t>
      </w:r>
      <w:r>
        <w:rPr>
          <w:rFonts w:eastAsia="仿宋_GB2312"/>
          <w:kern w:val="0"/>
          <w:sz w:val="32"/>
          <w:szCs w:val="32"/>
        </w:rPr>
        <w:t>：由</w:t>
      </w:r>
      <w:r>
        <w:rPr>
          <w:rFonts w:hint="eastAsia" w:eastAsia="仿宋_GB2312"/>
          <w:kern w:val="0"/>
          <w:sz w:val="32"/>
          <w:szCs w:val="32"/>
        </w:rPr>
        <w:t>街公共管理办（环保）</w:t>
      </w:r>
      <w:r>
        <w:rPr>
          <w:rFonts w:eastAsia="仿宋_GB2312"/>
          <w:kern w:val="0"/>
          <w:sz w:val="32"/>
          <w:szCs w:val="32"/>
        </w:rPr>
        <w:t>牵头，</w:t>
      </w:r>
      <w:r>
        <w:rPr>
          <w:rFonts w:hint="eastAsia" w:eastAsia="仿宋_GB2312"/>
          <w:kern w:val="0"/>
          <w:sz w:val="32"/>
          <w:szCs w:val="32"/>
        </w:rPr>
        <w:t>按照领导小组指令赶赴现场；</w:t>
      </w:r>
      <w:r>
        <w:rPr>
          <w:rFonts w:eastAsia="仿宋_GB2312"/>
          <w:kern w:val="0"/>
          <w:sz w:val="32"/>
          <w:szCs w:val="32"/>
        </w:rPr>
        <w:t>指导</w:t>
      </w:r>
      <w:r>
        <w:rPr>
          <w:rFonts w:hint="eastAsia" w:eastAsia="仿宋_GB2312"/>
          <w:kern w:val="0"/>
          <w:sz w:val="32"/>
          <w:szCs w:val="32"/>
        </w:rPr>
        <w:t>社区或集体经济组织</w:t>
      </w:r>
      <w:r>
        <w:rPr>
          <w:rFonts w:eastAsia="仿宋_GB2312"/>
          <w:kern w:val="0"/>
          <w:sz w:val="32"/>
          <w:szCs w:val="32"/>
        </w:rPr>
        <w:t>、企业应急力量开展先期处置</w:t>
      </w:r>
      <w:r>
        <w:rPr>
          <w:rFonts w:hint="eastAsia" w:eastAsia="仿宋_GB2312"/>
          <w:kern w:val="0"/>
          <w:sz w:val="32"/>
          <w:szCs w:val="32"/>
        </w:rPr>
        <w:t>；</w:t>
      </w:r>
      <w:r>
        <w:rPr>
          <w:rFonts w:eastAsia="仿宋_GB2312"/>
          <w:sz w:val="32"/>
          <w:szCs w:val="32"/>
        </w:rPr>
        <w:t>协调相关部门，邀请所属行业、领域专家为现场救援工作提供施救方案和突发情况的处置对策、措施</w:t>
      </w:r>
      <w:r>
        <w:rPr>
          <w:rFonts w:eastAsia="仿宋_GB2312"/>
          <w:kern w:val="0"/>
          <w:sz w:val="32"/>
          <w:szCs w:val="32"/>
        </w:rPr>
        <w:t>；</w:t>
      </w:r>
      <w:r>
        <w:rPr>
          <w:rFonts w:hint="eastAsia" w:eastAsia="仿宋_GB2312"/>
          <w:kern w:val="0"/>
          <w:sz w:val="32"/>
          <w:szCs w:val="32"/>
        </w:rPr>
        <w:t>协调保障应急处置工作所需物资、设备；</w:t>
      </w:r>
      <w:r>
        <w:rPr>
          <w:rFonts w:eastAsia="仿宋_GB2312"/>
          <w:kern w:val="0"/>
          <w:sz w:val="32"/>
          <w:szCs w:val="32"/>
        </w:rPr>
        <w:t>协调消防救援站等专业救援力量，组织搜救</w:t>
      </w:r>
      <w:r>
        <w:rPr>
          <w:rFonts w:hint="eastAsia" w:eastAsia="仿宋_GB2312"/>
          <w:kern w:val="0"/>
          <w:sz w:val="32"/>
          <w:szCs w:val="32"/>
        </w:rPr>
        <w:t>被困人员和失踪人员</w:t>
      </w:r>
      <w:r>
        <w:rPr>
          <w:rFonts w:eastAsia="仿宋_GB2312"/>
          <w:kern w:val="0"/>
          <w:sz w:val="32"/>
          <w:szCs w:val="32"/>
        </w:rPr>
        <w:t>；协助阻断污染源，防止污染物扩散；配合消除和减轻已造成的污染</w:t>
      </w:r>
      <w:r>
        <w:rPr>
          <w:rFonts w:hint="eastAsia" w:eastAsia="仿宋_GB2312"/>
          <w:kern w:val="0"/>
          <w:sz w:val="32"/>
          <w:szCs w:val="32"/>
        </w:rPr>
        <w:t>，防止和减轻污染扩散和进一步恶化</w:t>
      </w:r>
      <w:r>
        <w:rPr>
          <w:rFonts w:eastAsia="仿宋_GB2312"/>
          <w:kern w:val="0"/>
          <w:sz w:val="32"/>
          <w:szCs w:val="32"/>
        </w:rPr>
        <w:t>。</w:t>
      </w:r>
    </w:p>
    <w:p>
      <w:pPr>
        <w:adjustRightInd w:val="0"/>
        <w:snapToGrid w:val="0"/>
        <w:spacing w:line="560" w:lineRule="exact"/>
        <w:ind w:firstLine="645"/>
        <w:rPr>
          <w:rFonts w:eastAsia="仿宋_GB2312"/>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）医疗救护组：</w:t>
      </w:r>
      <w:r>
        <w:rPr>
          <w:rFonts w:eastAsia="仿宋_GB2312"/>
          <w:sz w:val="32"/>
          <w:szCs w:val="32"/>
        </w:rPr>
        <w:t>由</w:t>
      </w:r>
      <w:r>
        <w:rPr>
          <w:rFonts w:hint="eastAsia" w:eastAsia="仿宋_GB2312"/>
          <w:sz w:val="32"/>
          <w:szCs w:val="32"/>
        </w:rPr>
        <w:t>街</w:t>
      </w:r>
      <w:r>
        <w:rPr>
          <w:rFonts w:eastAsia="仿宋_GB2312"/>
          <w:sz w:val="32"/>
          <w:szCs w:val="32"/>
        </w:rPr>
        <w:t>公共服务办牵头，根据需要在现场附近的安全区域内设立临时医疗救护点</w:t>
      </w:r>
      <w:r>
        <w:rPr>
          <w:rFonts w:hint="eastAsia" w:eastAsia="仿宋_GB2312"/>
          <w:sz w:val="32"/>
          <w:szCs w:val="32"/>
        </w:rPr>
        <w:t>，实施医疗救治、心理援助、卫生防疫以及其他保障措施；</w:t>
      </w:r>
      <w:r>
        <w:rPr>
          <w:rFonts w:eastAsia="仿宋_GB2312"/>
          <w:sz w:val="32"/>
          <w:szCs w:val="32"/>
        </w:rPr>
        <w:t>协调医疗机构，</w:t>
      </w:r>
      <w:r>
        <w:rPr>
          <w:rFonts w:hint="eastAsia" w:eastAsia="仿宋_GB2312"/>
          <w:sz w:val="32"/>
          <w:szCs w:val="32"/>
        </w:rPr>
        <w:t>调配医药物资，</w:t>
      </w:r>
      <w:r>
        <w:rPr>
          <w:rFonts w:eastAsia="仿宋_GB2312"/>
          <w:sz w:val="32"/>
          <w:szCs w:val="32"/>
        </w:rPr>
        <w:t>开辟</w:t>
      </w:r>
      <w:r>
        <w:rPr>
          <w:rFonts w:hint="eastAsia" w:eastAsia="仿宋_GB2312"/>
          <w:sz w:val="32"/>
          <w:szCs w:val="32"/>
        </w:rPr>
        <w:t>“</w:t>
      </w:r>
      <w:r>
        <w:rPr>
          <w:rFonts w:eastAsia="仿宋_GB2312"/>
          <w:sz w:val="32"/>
          <w:szCs w:val="32"/>
        </w:rPr>
        <w:t>绿色通道</w:t>
      </w:r>
      <w:r>
        <w:rPr>
          <w:rFonts w:hint="eastAsia" w:eastAsia="仿宋_GB2312"/>
          <w:sz w:val="32"/>
          <w:szCs w:val="32"/>
        </w:rPr>
        <w:t>”，确保重症伤员、病人得到及时转移和救治</w:t>
      </w:r>
      <w:r>
        <w:rPr>
          <w:rFonts w:eastAsia="仿宋_GB2312"/>
          <w:sz w:val="32"/>
          <w:szCs w:val="32"/>
        </w:rPr>
        <w:t>；协助开展环境监测等工作；设置洗消点，对受污染人员及设备、器材等进行洗消。</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（5）家属安置组：由街公共安全办（信访）牵头，负责做好事故伤亡人员家属的解释、安抚工作，稳定家属情绪，避免出现信访事件。</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5 </w:t>
      </w:r>
      <w:r>
        <w:rPr>
          <w:rFonts w:eastAsia="黑体"/>
          <w:kern w:val="0"/>
          <w:sz w:val="32"/>
          <w:szCs w:val="32"/>
        </w:rPr>
        <w:t>善后处置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突发环境事件</w:t>
      </w:r>
      <w:r>
        <w:rPr>
          <w:rFonts w:eastAsia="仿宋_GB2312"/>
          <w:sz w:val="32"/>
          <w:szCs w:val="32"/>
        </w:rPr>
        <w:t>处置</w:t>
      </w:r>
      <w:r>
        <w:rPr>
          <w:rFonts w:hint="eastAsia" w:eastAsia="仿宋_GB2312"/>
          <w:sz w:val="32"/>
          <w:szCs w:val="32"/>
        </w:rPr>
        <w:t>完毕</w:t>
      </w:r>
      <w:r>
        <w:rPr>
          <w:rFonts w:eastAsia="仿宋_GB2312"/>
          <w:sz w:val="32"/>
          <w:szCs w:val="32"/>
        </w:rPr>
        <w:t>后，</w:t>
      </w:r>
      <w:r>
        <w:rPr>
          <w:rFonts w:hint="eastAsia" w:eastAsia="仿宋_GB2312"/>
          <w:sz w:val="32"/>
          <w:szCs w:val="32"/>
        </w:rPr>
        <w:t>街道及时组织开展善后处置工作，</w:t>
      </w:r>
      <w:r>
        <w:rPr>
          <w:rFonts w:eastAsia="仿宋_GB2312"/>
          <w:sz w:val="32"/>
          <w:szCs w:val="32"/>
        </w:rPr>
        <w:t>做好遇难人员、伤员的善后处理及家属抚恤工作</w:t>
      </w:r>
      <w:r>
        <w:rPr>
          <w:rFonts w:hint="eastAsia" w:eastAsia="仿宋_GB2312"/>
          <w:sz w:val="32"/>
          <w:szCs w:val="32"/>
        </w:rPr>
        <w:t>；</w:t>
      </w:r>
      <w:r>
        <w:rPr>
          <w:rFonts w:eastAsia="仿宋_GB2312"/>
          <w:sz w:val="32"/>
          <w:szCs w:val="32"/>
        </w:rPr>
        <w:t>指导</w:t>
      </w:r>
      <w:r>
        <w:rPr>
          <w:rFonts w:hint="eastAsia" w:eastAsia="仿宋_GB2312"/>
          <w:sz w:val="32"/>
          <w:szCs w:val="32"/>
        </w:rPr>
        <w:t>社区、集体经济组织</w:t>
      </w:r>
      <w:r>
        <w:rPr>
          <w:rFonts w:eastAsia="仿宋_GB2312"/>
          <w:sz w:val="32"/>
          <w:szCs w:val="32"/>
        </w:rPr>
        <w:t>、</w:t>
      </w:r>
      <w:r>
        <w:rPr>
          <w:rFonts w:hint="eastAsia" w:eastAsia="仿宋_GB2312"/>
          <w:sz w:val="32"/>
          <w:szCs w:val="32"/>
        </w:rPr>
        <w:t>企事业单位或聘请专业队伍</w:t>
      </w:r>
      <w:r>
        <w:rPr>
          <w:rFonts w:eastAsia="仿宋_GB2312"/>
          <w:sz w:val="32"/>
          <w:szCs w:val="32"/>
        </w:rPr>
        <w:t>及时清理现场、处置污染物；</w:t>
      </w:r>
      <w:r>
        <w:rPr>
          <w:rFonts w:hint="eastAsia" w:eastAsia="仿宋_GB2312"/>
          <w:sz w:val="32"/>
          <w:szCs w:val="32"/>
        </w:rPr>
        <w:t>采取环境治理、生态恢复措施；</w:t>
      </w:r>
      <w:r>
        <w:rPr>
          <w:rFonts w:eastAsia="仿宋_GB2312"/>
          <w:sz w:val="32"/>
          <w:szCs w:val="32"/>
        </w:rPr>
        <w:t>配合开展事发区域的恢复重建，尽快恢复生产生活秩序；配合开展</w:t>
      </w:r>
      <w:r>
        <w:rPr>
          <w:rFonts w:hint="eastAsia" w:eastAsia="仿宋_GB2312"/>
          <w:sz w:val="32"/>
          <w:szCs w:val="32"/>
        </w:rPr>
        <w:t>灾情统计、</w:t>
      </w:r>
      <w:r>
        <w:rPr>
          <w:rFonts w:eastAsia="仿宋_GB2312"/>
          <w:sz w:val="32"/>
          <w:szCs w:val="32"/>
        </w:rPr>
        <w:t>事故调查</w:t>
      </w:r>
      <w:r>
        <w:rPr>
          <w:rFonts w:hint="eastAsia" w:eastAsia="仿宋_GB2312"/>
          <w:sz w:val="32"/>
          <w:szCs w:val="32"/>
        </w:rPr>
        <w:t>和保险理赔</w:t>
      </w:r>
      <w:r>
        <w:rPr>
          <w:rFonts w:eastAsia="仿宋_GB2312"/>
          <w:sz w:val="32"/>
          <w:szCs w:val="32"/>
        </w:rPr>
        <w:t>工作。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 </w:t>
      </w:r>
      <w:r>
        <w:rPr>
          <w:rFonts w:eastAsia="黑体"/>
          <w:kern w:val="0"/>
          <w:sz w:val="32"/>
          <w:szCs w:val="32"/>
        </w:rPr>
        <w:t>应急保障</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6.1 </w:t>
      </w:r>
      <w:r>
        <w:rPr>
          <w:rFonts w:eastAsia="楷体_GB2312"/>
          <w:kern w:val="0"/>
          <w:sz w:val="32"/>
          <w:szCs w:val="32"/>
        </w:rPr>
        <w:t>队伍保障</w:t>
      </w:r>
    </w:p>
    <w:p>
      <w:pPr>
        <w:adjustRightInd w:val="0"/>
        <w:snapToGrid w:val="0"/>
        <w:spacing w:line="560" w:lineRule="exact"/>
        <w:ind w:firstLine="640" w:firstLineChars="200"/>
        <w:jc w:val="left"/>
        <w:rPr>
          <w:rFonts w:eastAsia="仿宋_GB2312"/>
          <w:kern w:val="0"/>
          <w:sz w:val="32"/>
          <w:szCs w:val="32"/>
        </w:rPr>
      </w:pPr>
      <w:r>
        <w:rPr>
          <w:rFonts w:eastAsia="仿宋_GB2312"/>
          <w:sz w:val="32"/>
          <w:szCs w:val="32"/>
        </w:rPr>
        <w:t>组建</w:t>
      </w:r>
      <w:r>
        <w:rPr>
          <w:rFonts w:hint="eastAsia" w:eastAsia="仿宋_GB2312"/>
          <w:sz w:val="32"/>
          <w:szCs w:val="32"/>
        </w:rPr>
        <w:t>街</w:t>
      </w:r>
      <w:r>
        <w:rPr>
          <w:rFonts w:eastAsia="仿宋_GB2312"/>
          <w:sz w:val="32"/>
          <w:szCs w:val="32"/>
        </w:rPr>
        <w:t>突发环境事件应急救援队伍，负责</w:t>
      </w:r>
      <w:r>
        <w:rPr>
          <w:rFonts w:hint="eastAsia" w:eastAsia="仿宋_GB2312"/>
          <w:sz w:val="32"/>
          <w:szCs w:val="32"/>
        </w:rPr>
        <w:t>突发环境</w:t>
      </w:r>
      <w:r>
        <w:rPr>
          <w:rFonts w:eastAsia="仿宋_GB2312"/>
          <w:sz w:val="32"/>
          <w:szCs w:val="32"/>
        </w:rPr>
        <w:t>事件应对工作。</w:t>
      </w:r>
      <w:r>
        <w:rPr>
          <w:rFonts w:hint="eastAsia" w:eastAsia="仿宋_GB2312"/>
          <w:kern w:val="0"/>
          <w:sz w:val="32"/>
          <w:szCs w:val="32"/>
        </w:rPr>
        <w:t>具有突发环境事件风险的企事业单位</w:t>
      </w:r>
      <w:r>
        <w:rPr>
          <w:rFonts w:hint="eastAsia" w:eastAsia="仿宋_GB2312"/>
          <w:sz w:val="32"/>
          <w:szCs w:val="32"/>
        </w:rPr>
        <w:t>应根据实际情况组建应急处置小分队。</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6.2 物资保障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根据本街道实际情况储备突发环境事件应急处置所需物资设备，建立台账，加强动态管理，明确物资种类、数量、储备地点、负责人、联系电话，确保随时可用。</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6.3</w:t>
      </w:r>
      <w:r>
        <w:rPr>
          <w:rFonts w:hint="eastAsia" w:eastAsia="仿宋_GB2312"/>
          <w:kern w:val="0"/>
          <w:sz w:val="32"/>
          <w:szCs w:val="32"/>
        </w:rPr>
        <w:t xml:space="preserve"> </w:t>
      </w:r>
      <w:r>
        <w:rPr>
          <w:rFonts w:eastAsia="楷体_GB2312"/>
          <w:kern w:val="0"/>
          <w:sz w:val="32"/>
          <w:szCs w:val="32"/>
        </w:rPr>
        <w:t>资金保障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突发环境事件处置工作</w:t>
      </w:r>
      <w:r>
        <w:rPr>
          <w:rFonts w:eastAsia="仿宋_GB2312"/>
          <w:kern w:val="0"/>
          <w:sz w:val="32"/>
          <w:szCs w:val="32"/>
        </w:rPr>
        <w:t>所需财政担负的经费，由</w:t>
      </w:r>
      <w:r>
        <w:rPr>
          <w:rFonts w:hint="eastAsia" w:eastAsia="仿宋_GB2312"/>
          <w:kern w:val="0"/>
          <w:sz w:val="32"/>
          <w:szCs w:val="32"/>
        </w:rPr>
        <w:t>街</w:t>
      </w:r>
      <w:r>
        <w:rPr>
          <w:rFonts w:eastAsia="仿宋_GB2312"/>
          <w:kern w:val="0"/>
          <w:sz w:val="32"/>
          <w:szCs w:val="32"/>
        </w:rPr>
        <w:t>财政办按规定予以保障</w:t>
      </w:r>
      <w:r>
        <w:rPr>
          <w:rFonts w:hint="eastAsia" w:eastAsia="仿宋_GB2312"/>
          <w:kern w:val="0"/>
          <w:sz w:val="32"/>
          <w:szCs w:val="32"/>
        </w:rPr>
        <w:t>，</w:t>
      </w:r>
      <w:r>
        <w:rPr>
          <w:rFonts w:hint="eastAsia" w:eastAsia="仿宋_GB2312"/>
          <w:sz w:val="32"/>
          <w:szCs w:val="32"/>
        </w:rPr>
        <w:t>确保专款专用</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6.4</w:t>
      </w:r>
      <w:r>
        <w:rPr>
          <w:rFonts w:hint="eastAsia" w:eastAsia="仿宋_GB2312"/>
          <w:kern w:val="0"/>
          <w:sz w:val="32"/>
          <w:szCs w:val="32"/>
        </w:rPr>
        <w:t xml:space="preserve"> </w:t>
      </w:r>
      <w:r>
        <w:rPr>
          <w:rFonts w:eastAsia="楷体_GB2312"/>
          <w:kern w:val="0"/>
          <w:sz w:val="32"/>
          <w:szCs w:val="32"/>
        </w:rPr>
        <w:t>设施保障</w:t>
      </w:r>
    </w:p>
    <w:p>
      <w:pPr>
        <w:adjustRightInd w:val="0"/>
        <w:snapToGrid w:val="0"/>
        <w:spacing w:line="560" w:lineRule="exact"/>
        <w:ind w:firstLine="640" w:firstLineChars="200"/>
        <w:rPr>
          <w:rFonts w:hint="eastAsia" w:eastAsia="仿宋_GB2312"/>
          <w:sz w:val="28"/>
          <w:szCs w:val="28"/>
        </w:rPr>
      </w:pPr>
      <w:r>
        <w:rPr>
          <w:rFonts w:eastAsia="仿宋_GB2312"/>
          <w:sz w:val="32"/>
          <w:szCs w:val="32"/>
        </w:rPr>
        <w:t>充分利用公园、绿地、广场、花园</w:t>
      </w:r>
      <w:r>
        <w:rPr>
          <w:rFonts w:hint="eastAsia" w:eastAsia="仿宋_GB2312"/>
          <w:sz w:val="32"/>
          <w:szCs w:val="32"/>
        </w:rPr>
        <w:t>、学校操场</w:t>
      </w:r>
      <w:r>
        <w:rPr>
          <w:rFonts w:eastAsia="仿宋_GB2312"/>
          <w:sz w:val="32"/>
          <w:szCs w:val="32"/>
        </w:rPr>
        <w:t>等场所作为应急避难场所</w:t>
      </w:r>
      <w:r>
        <w:rPr>
          <w:rFonts w:hint="eastAsia" w:eastAsia="仿宋_GB2312"/>
          <w:sz w:val="32"/>
          <w:szCs w:val="32"/>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w:t>
      </w:r>
      <w:r>
        <w:rPr>
          <w:rFonts w:eastAsia="黑体"/>
          <w:kern w:val="0"/>
          <w:sz w:val="32"/>
          <w:szCs w:val="32"/>
        </w:rPr>
        <w:t>预案管理</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7.1</w:t>
      </w:r>
      <w:r>
        <w:rPr>
          <w:rFonts w:hint="eastAsia" w:eastAsia="仿宋_GB2312"/>
          <w:kern w:val="0"/>
          <w:sz w:val="32"/>
          <w:szCs w:val="32"/>
        </w:rPr>
        <w:t xml:space="preserve"> 宣传</w:t>
      </w:r>
      <w:r>
        <w:rPr>
          <w:rFonts w:eastAsia="楷体_GB2312"/>
          <w:kern w:val="0"/>
          <w:sz w:val="32"/>
          <w:szCs w:val="32"/>
        </w:rPr>
        <w:t>培训演练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领导小组办公室负责组织突发环境事件的应急宣传教育工作，普及基本常识，增强公众防范意识、自救互救意识，鼓励人民群众在发现突发事件后及时报告情况，自觉采取防护措施。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定期组织有关部门、社区、集体经济组织、企事业单位和应急队伍等开展突发环境事件应急知识技能培训和实战演练，提高防范和处置突发环境事件的工作技能，增强应急实战能力。</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7.2</w:t>
      </w:r>
      <w:r>
        <w:rPr>
          <w:rFonts w:hint="eastAsia" w:eastAsia="仿宋_GB2312"/>
          <w:kern w:val="0"/>
          <w:sz w:val="32"/>
          <w:szCs w:val="32"/>
        </w:rPr>
        <w:t xml:space="preserve"> </w:t>
      </w:r>
      <w:r>
        <w:rPr>
          <w:rFonts w:eastAsia="楷体_GB2312"/>
          <w:kern w:val="0"/>
          <w:sz w:val="32"/>
          <w:szCs w:val="32"/>
        </w:rPr>
        <w:t>制定解释</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街公共管理办（环保）</w:t>
      </w:r>
      <w:r>
        <w:rPr>
          <w:rFonts w:eastAsia="仿宋_GB2312"/>
          <w:kern w:val="0"/>
          <w:sz w:val="32"/>
          <w:szCs w:val="32"/>
        </w:rPr>
        <w:t>制定、修订和解释。</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7.3</w:t>
      </w:r>
      <w:r>
        <w:rPr>
          <w:rFonts w:hint="eastAsia" w:eastAsia="仿宋_GB2312"/>
          <w:kern w:val="0"/>
          <w:sz w:val="32"/>
          <w:szCs w:val="32"/>
        </w:rPr>
        <w:t xml:space="preserve"> </w:t>
      </w:r>
      <w:r>
        <w:rPr>
          <w:rFonts w:eastAsia="楷体_GB2312"/>
          <w:kern w:val="0"/>
          <w:sz w:val="32"/>
          <w:szCs w:val="32"/>
        </w:rPr>
        <w:t>预案实施</w:t>
      </w:r>
    </w:p>
    <w:p>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本预案自发布之日起实施，有效期</w:t>
      </w:r>
      <w:r>
        <w:rPr>
          <w:rFonts w:hint="eastAsia" w:eastAsia="仿宋_GB2312"/>
          <w:kern w:val="0"/>
          <w:sz w:val="32"/>
          <w:szCs w:val="32"/>
        </w:rPr>
        <w:t>2</w:t>
      </w:r>
      <w:r>
        <w:rPr>
          <w:rFonts w:eastAsia="仿宋_GB2312"/>
          <w:kern w:val="0"/>
          <w:sz w:val="32"/>
          <w:szCs w:val="32"/>
        </w:rPr>
        <w:t>年。</w:t>
      </w:r>
    </w:p>
    <w:p>
      <w:pPr>
        <w:rPr>
          <w:rFonts w:hint="eastAsia" w:eastAsia="黑体" w:cs="黑体"/>
          <w:sz w:val="32"/>
          <w:szCs w:val="40"/>
        </w:rPr>
      </w:pPr>
      <w:r>
        <w:rPr>
          <w:rFonts w:hint="eastAsia" w:eastAsia="黑体" w:cs="黑体"/>
          <w:sz w:val="32"/>
          <w:szCs w:val="40"/>
        </w:rPr>
        <w:br w:type="page"/>
      </w:r>
    </w:p>
    <w:p>
      <w:pPr>
        <w:rPr>
          <w:rFonts w:eastAsia="黑体" w:cs="黑体"/>
          <w:sz w:val="32"/>
          <w:szCs w:val="40"/>
        </w:rPr>
      </w:pPr>
      <w:bookmarkStart w:id="85" w:name="_GoBack"/>
      <w:bookmarkEnd w:id="85"/>
      <w:r>
        <w:rPr>
          <w:rFonts w:hint="eastAsia" w:eastAsia="黑体" w:cs="黑体"/>
          <w:sz w:val="32"/>
          <w:szCs w:val="40"/>
        </w:rPr>
        <w:t>附件8</w:t>
      </w:r>
    </w:p>
    <w:p>
      <w:pPr>
        <w:topLinePunct/>
        <w:spacing w:line="596" w:lineRule="exact"/>
        <w:jc w:val="center"/>
        <w:rPr>
          <w:rStyle w:val="16"/>
          <w:rFonts w:eastAsia="方正小标宋简体" w:cs="方正小标宋简体"/>
          <w:b w:val="0"/>
          <w:color w:val="000000"/>
          <w:sz w:val="44"/>
          <w:szCs w:val="44"/>
        </w:rPr>
      </w:pPr>
    </w:p>
    <w:p>
      <w:pPr>
        <w:topLinePunct/>
        <w:adjustRightInd w:val="0"/>
        <w:snapToGrid w:val="0"/>
        <w:spacing w:line="560" w:lineRule="exact"/>
        <w:jc w:val="center"/>
        <w:rPr>
          <w:rFonts w:eastAsia="方正小标宋简体"/>
          <w:sz w:val="44"/>
          <w:szCs w:val="44"/>
        </w:rPr>
      </w:pPr>
      <w:r>
        <w:rPr>
          <w:rStyle w:val="16"/>
          <w:rFonts w:hint="eastAsia" w:eastAsia="方正小标宋简体" w:cs="方正小标宋简体"/>
          <w:b w:val="0"/>
          <w:color w:val="000000"/>
          <w:sz w:val="44"/>
          <w:szCs w:val="44"/>
        </w:rPr>
        <w:t>天津市东丽区新立街道</w:t>
      </w:r>
      <w:r>
        <w:rPr>
          <w:rFonts w:eastAsia="方正小标宋简体"/>
          <w:sz w:val="44"/>
          <w:szCs w:val="44"/>
        </w:rPr>
        <w:t>燃气突发</w:t>
      </w:r>
    </w:p>
    <w:p>
      <w:pPr>
        <w:topLinePunct/>
        <w:adjustRightInd w:val="0"/>
        <w:snapToGrid w:val="0"/>
        <w:spacing w:line="560" w:lineRule="exact"/>
        <w:jc w:val="center"/>
        <w:rPr>
          <w:rFonts w:eastAsia="方正小标宋简体"/>
          <w:sz w:val="44"/>
          <w:szCs w:val="44"/>
        </w:rPr>
      </w:pPr>
      <w:r>
        <w:rPr>
          <w:rFonts w:eastAsia="方正小标宋简体"/>
          <w:sz w:val="44"/>
          <w:szCs w:val="44"/>
        </w:rPr>
        <w:t>事故应急预案</w:t>
      </w:r>
    </w:p>
    <w:p>
      <w:pPr>
        <w:topLinePunct/>
        <w:adjustRightInd w:val="0"/>
        <w:snapToGrid w:val="0"/>
        <w:spacing w:line="560" w:lineRule="exact"/>
        <w:rPr>
          <w:rFonts w:eastAsia="仿宋_GB2312"/>
          <w:sz w:val="32"/>
          <w:szCs w:val="32"/>
        </w:rPr>
      </w:pPr>
      <w:bookmarkStart w:id="72" w:name="_Toc49881165"/>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 xml:space="preserve">1 </w:t>
      </w:r>
      <w:r>
        <w:rPr>
          <w:rFonts w:eastAsia="黑体"/>
          <w:kern w:val="0"/>
          <w:sz w:val="32"/>
          <w:szCs w:val="32"/>
        </w:rPr>
        <w:t>总则</w:t>
      </w:r>
      <w:bookmarkEnd w:id="72"/>
    </w:p>
    <w:p>
      <w:pPr>
        <w:topLinePunct/>
        <w:adjustRightInd w:val="0"/>
        <w:snapToGrid w:val="0"/>
        <w:spacing w:line="560" w:lineRule="exact"/>
        <w:ind w:firstLine="640"/>
        <w:rPr>
          <w:rFonts w:eastAsia="仿宋_GB2312"/>
          <w:kern w:val="0"/>
          <w:sz w:val="32"/>
          <w:szCs w:val="32"/>
        </w:rPr>
      </w:pPr>
      <w:bookmarkStart w:id="73" w:name="_Toc49881166"/>
      <w:r>
        <w:rPr>
          <w:rFonts w:eastAsia="仿宋_GB2312"/>
          <w:kern w:val="0"/>
          <w:sz w:val="32"/>
          <w:szCs w:val="32"/>
        </w:rPr>
        <w:t xml:space="preserve">1.1 </w:t>
      </w:r>
      <w:r>
        <w:rPr>
          <w:rFonts w:eastAsia="楷体_GB2312"/>
          <w:kern w:val="0"/>
          <w:sz w:val="32"/>
          <w:szCs w:val="32"/>
        </w:rPr>
        <w:t>目的</w:t>
      </w:r>
      <w:bookmarkEnd w:id="73"/>
      <w:r>
        <w:rPr>
          <w:rFonts w:eastAsia="楷体_GB2312"/>
          <w:kern w:val="0"/>
          <w:sz w:val="32"/>
          <w:szCs w:val="32"/>
        </w:rPr>
        <w:t>依据</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为有效预防和及时处置本</w:t>
      </w:r>
      <w:r>
        <w:rPr>
          <w:rFonts w:hint="eastAsia" w:eastAsia="仿宋_GB2312"/>
          <w:kern w:val="0"/>
          <w:sz w:val="32"/>
          <w:szCs w:val="32"/>
        </w:rPr>
        <w:t>街道</w:t>
      </w:r>
      <w:r>
        <w:rPr>
          <w:rFonts w:eastAsia="仿宋_GB2312"/>
          <w:kern w:val="0"/>
          <w:sz w:val="32"/>
          <w:szCs w:val="32"/>
        </w:rPr>
        <w:t>各类突发燃气事故，最大限度</w:t>
      </w:r>
      <w:r>
        <w:rPr>
          <w:rFonts w:hint="eastAsia" w:eastAsia="仿宋_GB2312"/>
          <w:kern w:val="0"/>
          <w:sz w:val="32"/>
          <w:szCs w:val="32"/>
        </w:rPr>
        <w:t>预防</w:t>
      </w:r>
      <w:r>
        <w:rPr>
          <w:rFonts w:eastAsia="仿宋_GB2312"/>
          <w:kern w:val="0"/>
          <w:sz w:val="32"/>
          <w:szCs w:val="32"/>
        </w:rPr>
        <w:t>燃气事故</w:t>
      </w:r>
      <w:r>
        <w:rPr>
          <w:rFonts w:hint="eastAsia" w:eastAsia="仿宋_GB2312"/>
          <w:kern w:val="0"/>
          <w:sz w:val="32"/>
          <w:szCs w:val="32"/>
        </w:rPr>
        <w:t>发生，减少事故</w:t>
      </w:r>
      <w:r>
        <w:rPr>
          <w:rFonts w:eastAsia="仿宋_GB2312"/>
          <w:kern w:val="0"/>
          <w:sz w:val="32"/>
          <w:szCs w:val="32"/>
        </w:rPr>
        <w:t>造成的危害，保障人民群众生命财产安全和社会公共安全，依据《</w:t>
      </w:r>
      <w:r>
        <w:rPr>
          <w:rFonts w:hint="eastAsia" w:eastAsia="仿宋_GB2312"/>
          <w:kern w:val="0"/>
          <w:sz w:val="32"/>
          <w:szCs w:val="32"/>
        </w:rPr>
        <w:t>东丽区</w:t>
      </w:r>
      <w:r>
        <w:rPr>
          <w:rFonts w:eastAsia="仿宋_GB2312"/>
          <w:kern w:val="0"/>
          <w:sz w:val="32"/>
          <w:szCs w:val="32"/>
        </w:rPr>
        <w:t>燃气突发事件应急预案》《</w:t>
      </w:r>
      <w:r>
        <w:rPr>
          <w:rFonts w:hint="eastAsia" w:eastAsia="仿宋_GB2312"/>
          <w:kern w:val="0"/>
          <w:sz w:val="32"/>
          <w:szCs w:val="32"/>
        </w:rPr>
        <w:t>东丽区新立街道</w:t>
      </w:r>
      <w:r>
        <w:rPr>
          <w:rFonts w:eastAsia="仿宋_GB2312"/>
          <w:kern w:val="0"/>
          <w:sz w:val="32"/>
          <w:szCs w:val="32"/>
        </w:rPr>
        <w:t>突发事件综合应急预案》等文件，结合</w:t>
      </w:r>
      <w:r>
        <w:rPr>
          <w:rFonts w:hint="eastAsia" w:eastAsia="仿宋_GB2312"/>
          <w:kern w:val="0"/>
          <w:sz w:val="32"/>
          <w:szCs w:val="32"/>
        </w:rPr>
        <w:t>街道</w:t>
      </w:r>
      <w:r>
        <w:rPr>
          <w:rFonts w:eastAsia="仿宋_GB2312"/>
          <w:kern w:val="0"/>
          <w:sz w:val="32"/>
          <w:szCs w:val="32"/>
        </w:rPr>
        <w:t>实际，制定本预案。</w:t>
      </w:r>
    </w:p>
    <w:p>
      <w:pPr>
        <w:topLinePunct/>
        <w:adjustRightInd w:val="0"/>
        <w:snapToGrid w:val="0"/>
        <w:spacing w:line="560" w:lineRule="exact"/>
        <w:ind w:firstLine="640"/>
        <w:rPr>
          <w:rFonts w:eastAsia="楷体_GB2312"/>
          <w:kern w:val="0"/>
          <w:sz w:val="32"/>
          <w:szCs w:val="32"/>
        </w:rPr>
      </w:pPr>
      <w:bookmarkStart w:id="74" w:name="_Toc49881169"/>
      <w:r>
        <w:rPr>
          <w:rFonts w:eastAsia="楷体_GB2312"/>
          <w:kern w:val="0"/>
          <w:sz w:val="32"/>
          <w:szCs w:val="32"/>
        </w:rPr>
        <w:t>1.2 适用范围</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本预案适用于本</w:t>
      </w:r>
      <w:r>
        <w:rPr>
          <w:rFonts w:hint="eastAsia" w:eastAsia="仿宋_GB2312"/>
          <w:kern w:val="0"/>
          <w:sz w:val="32"/>
          <w:szCs w:val="32"/>
        </w:rPr>
        <w:t>街道</w:t>
      </w:r>
      <w:r>
        <w:rPr>
          <w:rFonts w:eastAsia="仿宋_GB2312"/>
          <w:kern w:val="0"/>
          <w:sz w:val="32"/>
          <w:szCs w:val="32"/>
        </w:rPr>
        <w:t>发生的突发燃气事故应对处置工作。</w:t>
      </w:r>
    </w:p>
    <w:p>
      <w:pPr>
        <w:topLinePunct/>
        <w:adjustRightInd w:val="0"/>
        <w:snapToGrid w:val="0"/>
        <w:spacing w:line="560" w:lineRule="exact"/>
        <w:ind w:firstLine="640"/>
        <w:rPr>
          <w:rFonts w:eastAsia="楷体_GB2312"/>
          <w:kern w:val="0"/>
          <w:sz w:val="32"/>
          <w:szCs w:val="32"/>
        </w:rPr>
      </w:pPr>
      <w:r>
        <w:rPr>
          <w:rFonts w:eastAsia="楷体_GB2312"/>
          <w:kern w:val="0"/>
          <w:sz w:val="32"/>
          <w:szCs w:val="32"/>
        </w:rPr>
        <w:t>1.3 工作原则</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人民至上，生命至上；</w:t>
      </w:r>
      <w:r>
        <w:rPr>
          <w:rFonts w:eastAsia="仿宋_GB2312"/>
          <w:kern w:val="0"/>
          <w:sz w:val="32"/>
          <w:szCs w:val="32"/>
        </w:rPr>
        <w:t>以人为本，安全第一；统一领导，分类负责；预防为主，协同应对。</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1.</w:t>
      </w:r>
      <w:bookmarkEnd w:id="74"/>
      <w:r>
        <w:rPr>
          <w:rFonts w:eastAsia="仿宋_GB2312"/>
          <w:kern w:val="0"/>
          <w:sz w:val="32"/>
          <w:szCs w:val="32"/>
        </w:rPr>
        <w:t xml:space="preserve">4 </w:t>
      </w:r>
      <w:r>
        <w:rPr>
          <w:rFonts w:eastAsia="楷体_GB2312"/>
          <w:kern w:val="0"/>
          <w:sz w:val="32"/>
          <w:szCs w:val="32"/>
        </w:rPr>
        <w:t>风险分析</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暴雪、洪涝、雷击、地震等</w:t>
      </w:r>
      <w:r>
        <w:rPr>
          <w:rFonts w:hint="eastAsia" w:eastAsia="仿宋_GB2312"/>
          <w:kern w:val="0"/>
          <w:sz w:val="32"/>
          <w:szCs w:val="32"/>
        </w:rPr>
        <w:t>自然灾害；</w:t>
      </w:r>
      <w:r>
        <w:rPr>
          <w:rFonts w:eastAsia="仿宋_GB2312"/>
          <w:kern w:val="0"/>
          <w:sz w:val="32"/>
          <w:szCs w:val="32"/>
        </w:rPr>
        <w:t>用户不</w:t>
      </w:r>
      <w:r>
        <w:rPr>
          <w:rFonts w:hint="eastAsia" w:eastAsia="仿宋_GB2312"/>
          <w:kern w:val="0"/>
          <w:sz w:val="32"/>
          <w:szCs w:val="32"/>
        </w:rPr>
        <w:t>规范</w:t>
      </w:r>
      <w:r>
        <w:rPr>
          <w:rFonts w:eastAsia="仿宋_GB2312"/>
          <w:kern w:val="0"/>
          <w:sz w:val="32"/>
          <w:szCs w:val="32"/>
        </w:rPr>
        <w:t>使用燃气、燃气器具</w:t>
      </w:r>
      <w:r>
        <w:rPr>
          <w:rFonts w:hint="eastAsia" w:eastAsia="仿宋_GB2312"/>
          <w:kern w:val="0"/>
          <w:sz w:val="32"/>
          <w:szCs w:val="32"/>
        </w:rPr>
        <w:t>；违规</w:t>
      </w:r>
      <w:r>
        <w:rPr>
          <w:rFonts w:eastAsia="仿宋_GB2312"/>
          <w:kern w:val="0"/>
          <w:sz w:val="32"/>
          <w:szCs w:val="32"/>
        </w:rPr>
        <w:t>占压</w:t>
      </w:r>
      <w:r>
        <w:rPr>
          <w:rFonts w:hint="eastAsia" w:eastAsia="仿宋_GB2312"/>
          <w:kern w:val="0"/>
          <w:sz w:val="32"/>
          <w:szCs w:val="32"/>
        </w:rPr>
        <w:t>、</w:t>
      </w:r>
      <w:r>
        <w:rPr>
          <w:rFonts w:eastAsia="仿宋_GB2312"/>
          <w:kern w:val="0"/>
          <w:sz w:val="32"/>
          <w:szCs w:val="32"/>
        </w:rPr>
        <w:t>改动燃气管线及设施</w:t>
      </w:r>
      <w:r>
        <w:rPr>
          <w:rFonts w:hint="eastAsia" w:eastAsia="仿宋_GB2312"/>
          <w:kern w:val="0"/>
          <w:sz w:val="32"/>
          <w:szCs w:val="32"/>
        </w:rPr>
        <w:t>；</w:t>
      </w:r>
      <w:r>
        <w:rPr>
          <w:rFonts w:eastAsia="仿宋_GB2312"/>
          <w:kern w:val="0"/>
          <w:sz w:val="32"/>
          <w:szCs w:val="32"/>
        </w:rPr>
        <w:t>建设工程不规范；燃气设施设备超限超期</w:t>
      </w:r>
      <w:r>
        <w:rPr>
          <w:rFonts w:hint="eastAsia" w:eastAsia="仿宋_GB2312"/>
          <w:kern w:val="0"/>
          <w:sz w:val="32"/>
          <w:szCs w:val="32"/>
        </w:rPr>
        <w:t>等均可能</w:t>
      </w:r>
      <w:r>
        <w:rPr>
          <w:rFonts w:eastAsia="仿宋_GB2312"/>
          <w:kern w:val="0"/>
          <w:sz w:val="32"/>
          <w:szCs w:val="32"/>
        </w:rPr>
        <w:t>引起燃气</w:t>
      </w:r>
      <w:r>
        <w:rPr>
          <w:rFonts w:hint="eastAsia" w:eastAsia="仿宋_GB2312"/>
          <w:kern w:val="0"/>
          <w:sz w:val="32"/>
          <w:szCs w:val="32"/>
        </w:rPr>
        <w:t>突发</w:t>
      </w:r>
      <w:r>
        <w:rPr>
          <w:rFonts w:eastAsia="仿宋_GB2312"/>
          <w:kern w:val="0"/>
          <w:sz w:val="32"/>
          <w:szCs w:val="32"/>
        </w:rPr>
        <w:t>事故。</w:t>
      </w:r>
    </w:p>
    <w:p>
      <w:pPr>
        <w:topLinePunct/>
        <w:adjustRightInd w:val="0"/>
        <w:snapToGrid w:val="0"/>
        <w:spacing w:line="560" w:lineRule="exact"/>
        <w:ind w:firstLine="640"/>
        <w:rPr>
          <w:rFonts w:eastAsia="仿宋_GB2312"/>
          <w:kern w:val="0"/>
          <w:sz w:val="32"/>
          <w:szCs w:val="32"/>
        </w:rPr>
        <w:sectPr>
          <w:headerReference r:id="rId3" w:type="first"/>
          <w:footerReference r:id="rId5" w:type="first"/>
          <w:footerReference r:id="rId4" w:type="default"/>
          <w:pgSz w:w="11906" w:h="16838"/>
          <w:pgMar w:top="2098" w:right="1474" w:bottom="1701" w:left="1588" w:header="851" w:footer="850" w:gutter="0"/>
          <w:pgNumType w:start="1"/>
          <w:cols w:space="720" w:num="1"/>
          <w:titlePg/>
          <w:docGrid w:type="lines" w:linePitch="312" w:charSpace="0"/>
        </w:sectPr>
      </w:pPr>
      <w:r>
        <w:rPr>
          <w:rFonts w:hint="eastAsia" w:eastAsia="仿宋_GB2312"/>
          <w:kern w:val="0"/>
          <w:sz w:val="32"/>
          <w:szCs w:val="32"/>
        </w:rPr>
        <w:t>燃气突发事故可能</w:t>
      </w:r>
      <w:r>
        <w:rPr>
          <w:rFonts w:eastAsia="仿宋_GB2312"/>
          <w:kern w:val="0"/>
          <w:sz w:val="32"/>
          <w:szCs w:val="32"/>
        </w:rPr>
        <w:t>引起火灾、爆炸、爆燃、中毒、泄漏、停气、设备故障等，危及人民</w:t>
      </w:r>
      <w:r>
        <w:rPr>
          <w:rFonts w:hint="eastAsia" w:eastAsia="仿宋_GB2312"/>
          <w:kern w:val="0"/>
          <w:sz w:val="32"/>
          <w:szCs w:val="32"/>
        </w:rPr>
        <w:t>群众</w:t>
      </w:r>
      <w:r>
        <w:rPr>
          <w:rFonts w:eastAsia="仿宋_GB2312"/>
          <w:kern w:val="0"/>
          <w:sz w:val="32"/>
          <w:szCs w:val="32"/>
        </w:rPr>
        <w:t>生命财产安全，影响社会</w:t>
      </w:r>
      <w:r>
        <w:rPr>
          <w:rFonts w:hint="eastAsia" w:eastAsia="仿宋_GB2312"/>
          <w:kern w:val="0"/>
          <w:sz w:val="32"/>
          <w:szCs w:val="32"/>
        </w:rPr>
        <w:t>安全</w:t>
      </w:r>
      <w:r>
        <w:rPr>
          <w:rFonts w:eastAsia="仿宋_GB2312"/>
          <w:kern w:val="0"/>
          <w:sz w:val="32"/>
          <w:szCs w:val="32"/>
        </w:rPr>
        <w:t>稳</w:t>
      </w:r>
    </w:p>
    <w:p>
      <w:pPr>
        <w:topLinePunct/>
        <w:adjustRightInd w:val="0"/>
        <w:snapToGrid w:val="0"/>
        <w:spacing w:line="560" w:lineRule="exact"/>
        <w:rPr>
          <w:rFonts w:eastAsia="仿宋_GB2312"/>
          <w:kern w:val="0"/>
          <w:sz w:val="32"/>
          <w:szCs w:val="32"/>
        </w:rPr>
      </w:pPr>
      <w:r>
        <w:rPr>
          <w:rFonts w:eastAsia="仿宋_GB2312"/>
          <w:kern w:val="0"/>
          <w:sz w:val="32"/>
          <w:szCs w:val="32"/>
        </w:rPr>
        <w:t>定，燃气泄漏</w:t>
      </w:r>
      <w:r>
        <w:rPr>
          <w:rFonts w:hint="eastAsia" w:eastAsia="仿宋_GB2312"/>
          <w:kern w:val="0"/>
          <w:sz w:val="32"/>
          <w:szCs w:val="32"/>
        </w:rPr>
        <w:t>后</w:t>
      </w:r>
      <w:r>
        <w:rPr>
          <w:rFonts w:eastAsia="仿宋_GB2312"/>
          <w:kern w:val="0"/>
          <w:sz w:val="32"/>
          <w:szCs w:val="32"/>
        </w:rPr>
        <w:t>污染的空气、水</w:t>
      </w:r>
      <w:r>
        <w:rPr>
          <w:rFonts w:hint="eastAsia" w:eastAsia="仿宋_GB2312"/>
          <w:kern w:val="0"/>
          <w:sz w:val="32"/>
          <w:szCs w:val="32"/>
        </w:rPr>
        <w:t>、土壤也可能对</w:t>
      </w:r>
      <w:r>
        <w:rPr>
          <w:rFonts w:eastAsia="仿宋_GB2312"/>
          <w:kern w:val="0"/>
          <w:sz w:val="32"/>
          <w:szCs w:val="32"/>
        </w:rPr>
        <w:t>人体健康造成</w:t>
      </w:r>
      <w:r>
        <w:rPr>
          <w:rFonts w:hint="eastAsia" w:eastAsia="仿宋_GB2312"/>
          <w:kern w:val="0"/>
          <w:sz w:val="32"/>
          <w:szCs w:val="32"/>
        </w:rPr>
        <w:t>损害</w:t>
      </w:r>
      <w:r>
        <w:rPr>
          <w:rFonts w:eastAsia="仿宋_GB2312"/>
          <w:kern w:val="0"/>
          <w:sz w:val="32"/>
          <w:szCs w:val="32"/>
        </w:rPr>
        <w:t>。</w:t>
      </w:r>
    </w:p>
    <w:p>
      <w:pPr>
        <w:topLinePunct/>
        <w:adjustRightInd w:val="0"/>
        <w:snapToGrid w:val="0"/>
        <w:spacing w:line="560" w:lineRule="exact"/>
        <w:ind w:firstLine="640"/>
        <w:rPr>
          <w:rFonts w:eastAsia="仿宋_GB2312"/>
          <w:kern w:val="0"/>
          <w:sz w:val="32"/>
          <w:szCs w:val="32"/>
        </w:rPr>
      </w:pPr>
      <w:bookmarkStart w:id="75" w:name="_Toc49881171"/>
      <w:r>
        <w:rPr>
          <w:rFonts w:eastAsia="仿宋_GB2312"/>
          <w:kern w:val="0"/>
          <w:sz w:val="32"/>
          <w:szCs w:val="32"/>
        </w:rPr>
        <w:t xml:space="preserve">2 </w:t>
      </w:r>
      <w:r>
        <w:rPr>
          <w:rFonts w:eastAsia="黑体"/>
          <w:kern w:val="0"/>
          <w:sz w:val="32"/>
          <w:szCs w:val="32"/>
        </w:rPr>
        <w:t>组织体系</w:t>
      </w:r>
      <w:bookmarkEnd w:id="75"/>
    </w:p>
    <w:p>
      <w:pPr>
        <w:topLinePunct/>
        <w:adjustRightInd w:val="0"/>
        <w:snapToGrid w:val="0"/>
        <w:spacing w:line="560" w:lineRule="exact"/>
        <w:ind w:firstLine="640"/>
        <w:rPr>
          <w:rFonts w:eastAsia="仿宋_GB2312"/>
          <w:kern w:val="0"/>
          <w:sz w:val="32"/>
          <w:szCs w:val="32"/>
        </w:rPr>
      </w:pPr>
      <w:bookmarkStart w:id="76" w:name="_Toc49881172"/>
      <w:r>
        <w:rPr>
          <w:rFonts w:eastAsia="仿宋_GB2312"/>
          <w:kern w:val="0"/>
          <w:sz w:val="32"/>
          <w:szCs w:val="32"/>
        </w:rPr>
        <w:t>2.1</w:t>
      </w:r>
      <w:r>
        <w:rPr>
          <w:rFonts w:hint="eastAsia" w:eastAsia="仿宋_GB2312"/>
          <w:kern w:val="0"/>
          <w:sz w:val="32"/>
          <w:szCs w:val="32"/>
        </w:rPr>
        <w:t xml:space="preserve"> </w:t>
      </w:r>
      <w:r>
        <w:rPr>
          <w:rFonts w:eastAsia="楷体_GB2312"/>
          <w:kern w:val="0"/>
          <w:sz w:val="32"/>
          <w:szCs w:val="32"/>
        </w:rPr>
        <w:t>领导机构</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成立</w:t>
      </w:r>
      <w:r>
        <w:rPr>
          <w:rFonts w:hint="eastAsia" w:eastAsia="仿宋_GB2312"/>
          <w:kern w:val="0"/>
          <w:sz w:val="32"/>
          <w:szCs w:val="32"/>
        </w:rPr>
        <w:t>新立街道</w:t>
      </w:r>
      <w:r>
        <w:rPr>
          <w:rFonts w:eastAsia="仿宋_GB2312"/>
          <w:kern w:val="0"/>
          <w:sz w:val="32"/>
          <w:szCs w:val="32"/>
        </w:rPr>
        <w:t>突发燃气事故应急</w:t>
      </w:r>
      <w:r>
        <w:rPr>
          <w:rFonts w:hint="eastAsia" w:eastAsia="仿宋_GB2312"/>
          <w:kern w:val="0"/>
          <w:sz w:val="32"/>
          <w:szCs w:val="32"/>
        </w:rPr>
        <w:t>领导小组</w:t>
      </w:r>
      <w:r>
        <w:rPr>
          <w:rFonts w:eastAsia="仿宋_GB2312"/>
          <w:kern w:val="0"/>
          <w:sz w:val="32"/>
          <w:szCs w:val="32"/>
        </w:rPr>
        <w:t>（以下简称</w:t>
      </w:r>
      <w:r>
        <w:rPr>
          <w:rFonts w:hint="eastAsia" w:eastAsia="仿宋_GB2312"/>
          <w:kern w:val="0"/>
          <w:sz w:val="32"/>
          <w:szCs w:val="32"/>
        </w:rPr>
        <w:t>“领导小组”</w:t>
      </w:r>
      <w:r>
        <w:rPr>
          <w:rFonts w:eastAsia="仿宋_GB2312"/>
          <w:kern w:val="0"/>
          <w:sz w:val="32"/>
          <w:szCs w:val="32"/>
        </w:rPr>
        <w:t>），</w:t>
      </w:r>
      <w:r>
        <w:rPr>
          <w:rFonts w:hint="eastAsia" w:eastAsia="仿宋_GB2312"/>
          <w:kern w:val="0"/>
          <w:sz w:val="32"/>
          <w:szCs w:val="32"/>
        </w:rPr>
        <w:t>实行“双组长”制，组</w:t>
      </w:r>
      <w:r>
        <w:rPr>
          <w:rFonts w:eastAsia="仿宋_GB2312"/>
          <w:kern w:val="0"/>
          <w:sz w:val="32"/>
          <w:szCs w:val="32"/>
        </w:rPr>
        <w:t>长由</w:t>
      </w:r>
      <w:r>
        <w:rPr>
          <w:rFonts w:hint="eastAsia" w:eastAsia="仿宋_GB2312"/>
          <w:kern w:val="0"/>
          <w:sz w:val="32"/>
          <w:szCs w:val="32"/>
        </w:rPr>
        <w:t>街道党工委书记、办事处主任</w:t>
      </w:r>
      <w:r>
        <w:rPr>
          <w:rFonts w:eastAsia="仿宋_GB2312"/>
          <w:kern w:val="0"/>
          <w:sz w:val="32"/>
          <w:szCs w:val="32"/>
        </w:rPr>
        <w:t>担任，副</w:t>
      </w:r>
      <w:r>
        <w:rPr>
          <w:rFonts w:hint="eastAsia" w:eastAsia="仿宋_GB2312"/>
          <w:kern w:val="0"/>
          <w:sz w:val="32"/>
          <w:szCs w:val="32"/>
        </w:rPr>
        <w:t>组</w:t>
      </w:r>
      <w:r>
        <w:rPr>
          <w:rFonts w:eastAsia="仿宋_GB2312"/>
          <w:kern w:val="0"/>
          <w:sz w:val="32"/>
          <w:szCs w:val="32"/>
        </w:rPr>
        <w:t>长由分管</w:t>
      </w:r>
      <w:r>
        <w:rPr>
          <w:rFonts w:hint="eastAsia" w:eastAsia="仿宋_GB2312"/>
          <w:kern w:val="0"/>
          <w:sz w:val="32"/>
          <w:szCs w:val="32"/>
        </w:rPr>
        <w:t>燃气安全的</w:t>
      </w:r>
      <w:r>
        <w:rPr>
          <w:rFonts w:eastAsia="仿宋_GB2312"/>
          <w:kern w:val="0"/>
          <w:sz w:val="32"/>
          <w:szCs w:val="32"/>
        </w:rPr>
        <w:t>副</w:t>
      </w:r>
      <w:r>
        <w:rPr>
          <w:rFonts w:hint="eastAsia" w:eastAsia="仿宋_GB2312"/>
          <w:kern w:val="0"/>
          <w:sz w:val="32"/>
          <w:szCs w:val="32"/>
        </w:rPr>
        <w:t>主任</w:t>
      </w:r>
      <w:r>
        <w:rPr>
          <w:rFonts w:eastAsia="仿宋_GB2312"/>
          <w:kern w:val="0"/>
          <w:sz w:val="32"/>
          <w:szCs w:val="32"/>
        </w:rPr>
        <w:t>担任，</w:t>
      </w:r>
      <w:r>
        <w:rPr>
          <w:rFonts w:hint="eastAsia" w:eastAsia="仿宋_GB2312"/>
          <w:kern w:val="0"/>
          <w:sz w:val="32"/>
          <w:szCs w:val="32"/>
        </w:rPr>
        <w:t>街道相关科室、社区</w:t>
      </w:r>
      <w:r>
        <w:rPr>
          <w:rFonts w:eastAsia="仿宋_GB2312"/>
          <w:kern w:val="0"/>
          <w:sz w:val="32"/>
          <w:szCs w:val="32"/>
        </w:rPr>
        <w:t>负责人为成员。</w:t>
      </w:r>
    </w:p>
    <w:p>
      <w:pPr>
        <w:topLinePunct/>
        <w:adjustRightInd w:val="0"/>
        <w:snapToGrid w:val="0"/>
        <w:spacing w:line="560" w:lineRule="exact"/>
        <w:ind w:firstLine="64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职责：</w:t>
      </w:r>
      <w:r>
        <w:rPr>
          <w:rFonts w:hint="eastAsia" w:eastAsia="仿宋_GB2312"/>
          <w:kern w:val="0"/>
          <w:sz w:val="32"/>
          <w:szCs w:val="32"/>
        </w:rPr>
        <w:t>贯彻落实上级关于燃气安全和突发事故的决策部署；研究部署街域内燃气安全的各项工作；</w:t>
      </w:r>
      <w:r>
        <w:rPr>
          <w:rFonts w:eastAsia="仿宋_GB2312"/>
          <w:kern w:val="0"/>
          <w:sz w:val="32"/>
          <w:szCs w:val="32"/>
        </w:rPr>
        <w:t>指挥协调</w:t>
      </w:r>
      <w:r>
        <w:rPr>
          <w:rFonts w:hint="eastAsia" w:eastAsia="仿宋_GB2312"/>
          <w:kern w:val="0"/>
          <w:sz w:val="32"/>
          <w:szCs w:val="32"/>
        </w:rPr>
        <w:t>街道</w:t>
      </w:r>
      <w:r>
        <w:rPr>
          <w:rFonts w:eastAsia="仿宋_GB2312"/>
          <w:kern w:val="0"/>
          <w:sz w:val="32"/>
          <w:szCs w:val="32"/>
        </w:rPr>
        <w:t>域内发生的燃气事故应急处置工作；编制修订本</w:t>
      </w:r>
      <w:r>
        <w:rPr>
          <w:rFonts w:hint="eastAsia" w:eastAsia="仿宋_GB2312"/>
          <w:kern w:val="0"/>
          <w:sz w:val="32"/>
          <w:szCs w:val="32"/>
        </w:rPr>
        <w:t>街道</w:t>
      </w:r>
      <w:r>
        <w:rPr>
          <w:rFonts w:eastAsia="仿宋_GB2312"/>
          <w:kern w:val="0"/>
          <w:sz w:val="32"/>
          <w:szCs w:val="32"/>
        </w:rPr>
        <w:t>燃</w:t>
      </w:r>
      <w:r>
        <w:rPr>
          <w:rFonts w:hint="eastAsia" w:eastAsia="仿宋_GB2312"/>
          <w:kern w:val="0"/>
          <w:sz w:val="32"/>
          <w:szCs w:val="32"/>
        </w:rPr>
        <w:t>气</w:t>
      </w:r>
      <w:r>
        <w:rPr>
          <w:rFonts w:eastAsia="仿宋_GB2312"/>
          <w:kern w:val="0"/>
          <w:sz w:val="32"/>
          <w:szCs w:val="32"/>
        </w:rPr>
        <w:t>事故应急预案；开展</w:t>
      </w:r>
      <w:r>
        <w:rPr>
          <w:rFonts w:hint="eastAsia" w:eastAsia="仿宋_GB2312"/>
          <w:kern w:val="0"/>
          <w:sz w:val="32"/>
          <w:szCs w:val="32"/>
        </w:rPr>
        <w:t>街道</w:t>
      </w:r>
      <w:r>
        <w:rPr>
          <w:rFonts w:eastAsia="仿宋_GB2312"/>
          <w:kern w:val="0"/>
          <w:sz w:val="32"/>
          <w:szCs w:val="32"/>
        </w:rPr>
        <w:t>域内燃气安全隐患排查整治工作；</w:t>
      </w:r>
      <w:r>
        <w:rPr>
          <w:rFonts w:hint="eastAsia" w:eastAsia="仿宋_GB2312"/>
          <w:kern w:val="0"/>
          <w:sz w:val="32"/>
          <w:szCs w:val="32"/>
        </w:rPr>
        <w:t>组织开展受威胁人员的转移安置；</w:t>
      </w:r>
      <w:r>
        <w:rPr>
          <w:rFonts w:eastAsia="仿宋_GB2312"/>
          <w:kern w:val="0"/>
          <w:sz w:val="32"/>
          <w:szCs w:val="32"/>
        </w:rPr>
        <w:t>配合开展事故调查等工作。</w:t>
      </w:r>
    </w:p>
    <w:p>
      <w:pPr>
        <w:topLinePunct/>
        <w:adjustRightInd w:val="0"/>
        <w:snapToGrid w:val="0"/>
        <w:spacing w:line="560" w:lineRule="exact"/>
        <w:ind w:firstLine="640"/>
        <w:rPr>
          <w:rFonts w:eastAsia="楷体_GB2312"/>
          <w:kern w:val="0"/>
          <w:sz w:val="32"/>
          <w:szCs w:val="32"/>
        </w:rPr>
      </w:pPr>
      <w:r>
        <w:rPr>
          <w:rFonts w:eastAsia="楷体_GB2312"/>
          <w:kern w:val="0"/>
          <w:sz w:val="32"/>
          <w:szCs w:val="32"/>
        </w:rPr>
        <w:t>2.2 工作机构</w:t>
      </w:r>
    </w:p>
    <w:p>
      <w:pPr>
        <w:topLinePunct/>
        <w:adjustRightInd w:val="0"/>
        <w:snapToGrid w:val="0"/>
        <w:spacing w:line="560" w:lineRule="exact"/>
        <w:ind w:firstLine="640"/>
        <w:rPr>
          <w:rFonts w:eastAsia="仿宋_GB2312"/>
          <w:kern w:val="0"/>
          <w:sz w:val="32"/>
          <w:szCs w:val="32"/>
        </w:rPr>
      </w:pPr>
      <w:r>
        <w:rPr>
          <w:rFonts w:hint="eastAsia" w:eastAsia="仿宋_GB2312"/>
          <w:kern w:val="0"/>
          <w:sz w:val="32"/>
          <w:szCs w:val="32"/>
        </w:rPr>
        <w:t>领导小组办公室</w:t>
      </w:r>
      <w:r>
        <w:rPr>
          <w:rFonts w:eastAsia="仿宋_GB2312"/>
          <w:kern w:val="0"/>
          <w:sz w:val="32"/>
          <w:szCs w:val="32"/>
        </w:rPr>
        <w:t>设在</w:t>
      </w:r>
      <w:r>
        <w:rPr>
          <w:rFonts w:hint="eastAsia" w:eastAsia="仿宋_GB2312"/>
          <w:kern w:val="0"/>
          <w:sz w:val="32"/>
          <w:szCs w:val="32"/>
        </w:rPr>
        <w:t>街道公共管理办</w:t>
      </w:r>
      <w:r>
        <w:rPr>
          <w:rFonts w:eastAsia="仿宋_GB2312"/>
          <w:kern w:val="0"/>
          <w:sz w:val="32"/>
          <w:szCs w:val="32"/>
        </w:rPr>
        <w:t>，</w:t>
      </w:r>
      <w:r>
        <w:rPr>
          <w:rFonts w:hint="eastAsia" w:eastAsia="仿宋_GB2312"/>
          <w:kern w:val="0"/>
          <w:sz w:val="32"/>
          <w:szCs w:val="32"/>
        </w:rPr>
        <w:t>办公室</w:t>
      </w:r>
      <w:r>
        <w:rPr>
          <w:rFonts w:eastAsia="仿宋_GB2312"/>
          <w:kern w:val="0"/>
          <w:sz w:val="32"/>
          <w:szCs w:val="32"/>
        </w:rPr>
        <w:t>主任由分管</w:t>
      </w:r>
      <w:r>
        <w:rPr>
          <w:rFonts w:hint="eastAsia" w:eastAsia="仿宋_GB2312"/>
          <w:kern w:val="0"/>
          <w:sz w:val="32"/>
          <w:szCs w:val="32"/>
        </w:rPr>
        <w:t>燃气安全的</w:t>
      </w:r>
      <w:r>
        <w:rPr>
          <w:rFonts w:eastAsia="仿宋_GB2312"/>
          <w:kern w:val="0"/>
          <w:sz w:val="32"/>
          <w:szCs w:val="32"/>
        </w:rPr>
        <w:t>副</w:t>
      </w:r>
      <w:r>
        <w:rPr>
          <w:rFonts w:hint="eastAsia" w:eastAsia="仿宋_GB2312"/>
          <w:kern w:val="0"/>
          <w:sz w:val="32"/>
          <w:szCs w:val="32"/>
        </w:rPr>
        <w:t>主任</w:t>
      </w:r>
      <w:r>
        <w:rPr>
          <w:rFonts w:eastAsia="仿宋_GB2312"/>
          <w:kern w:val="0"/>
          <w:sz w:val="32"/>
          <w:szCs w:val="32"/>
        </w:rPr>
        <w:t>兼任，具体负责</w:t>
      </w:r>
      <w:r>
        <w:rPr>
          <w:rFonts w:hint="eastAsia" w:eastAsia="仿宋_GB2312"/>
          <w:kern w:val="0"/>
          <w:sz w:val="32"/>
          <w:szCs w:val="32"/>
        </w:rPr>
        <w:t>领导小组</w:t>
      </w:r>
      <w:r>
        <w:rPr>
          <w:rFonts w:eastAsia="仿宋_GB2312"/>
          <w:kern w:val="0"/>
          <w:sz w:val="32"/>
          <w:szCs w:val="32"/>
        </w:rPr>
        <w:t>日常事务，协调开展各项工作。</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办公室职责：组织落实领导小组各项工作部署，起草领导小组有关文件；组织制定、修订街道燃气突发事故应急预案；协调开展燃气安全隐患排查整改，制定台账，定期报告领导小组；组织开展相关应急常识和应急预案的宣传、培训、演练；承办应急领导小组交办的其他工作。</w:t>
      </w:r>
    </w:p>
    <w:bookmarkEnd w:id="76"/>
    <w:p>
      <w:pPr>
        <w:topLinePunct/>
        <w:adjustRightInd w:val="0"/>
        <w:snapToGrid w:val="0"/>
        <w:spacing w:line="560" w:lineRule="exact"/>
        <w:ind w:firstLine="640"/>
        <w:rPr>
          <w:rFonts w:eastAsia="仿宋_GB2312"/>
          <w:kern w:val="0"/>
          <w:sz w:val="32"/>
          <w:szCs w:val="32"/>
        </w:rPr>
      </w:pPr>
      <w:bookmarkStart w:id="77" w:name="_Toc49881182"/>
      <w:r>
        <w:rPr>
          <w:rFonts w:eastAsia="仿宋_GB2312"/>
          <w:kern w:val="0"/>
          <w:sz w:val="32"/>
          <w:szCs w:val="32"/>
        </w:rPr>
        <w:t xml:space="preserve">3 </w:t>
      </w:r>
      <w:bookmarkEnd w:id="77"/>
      <w:r>
        <w:rPr>
          <w:rFonts w:eastAsia="黑体"/>
          <w:kern w:val="0"/>
          <w:sz w:val="32"/>
          <w:szCs w:val="32"/>
        </w:rPr>
        <w:t>监测预警</w:t>
      </w:r>
    </w:p>
    <w:p>
      <w:pPr>
        <w:topLinePunct/>
        <w:adjustRightInd w:val="0"/>
        <w:snapToGrid w:val="0"/>
        <w:spacing w:line="560" w:lineRule="exact"/>
        <w:ind w:firstLine="640"/>
        <w:rPr>
          <w:rFonts w:eastAsia="楷体_GB2312"/>
          <w:kern w:val="0"/>
          <w:sz w:val="32"/>
          <w:szCs w:val="32"/>
        </w:rPr>
      </w:pPr>
      <w:bookmarkStart w:id="78" w:name="_Toc49881183"/>
      <w:r>
        <w:rPr>
          <w:rFonts w:eastAsia="楷体_GB2312"/>
          <w:kern w:val="0"/>
          <w:sz w:val="32"/>
          <w:szCs w:val="32"/>
        </w:rPr>
        <w:t>3.1 风险监测</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街道要组织对辖区内燃气事故危险源进行辨识、监测，分级监控，及时汇总分析风险隐患。必要时，协调城管委等部门、燃气企业，针对可能引发事故的风险点、危险源进行分析研判、综合评估。</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燃气企业、燃气使用单位应加强对燃气事故风险点的检查监控，对可能引发事故的风险应及时上报。</w:t>
      </w:r>
    </w:p>
    <w:p>
      <w:pPr>
        <w:topLinePunct/>
        <w:adjustRightInd w:val="0"/>
        <w:snapToGrid w:val="0"/>
        <w:spacing w:line="560" w:lineRule="exact"/>
        <w:ind w:firstLine="640"/>
        <w:rPr>
          <w:rFonts w:eastAsia="楷体_GB2312"/>
          <w:kern w:val="0"/>
          <w:sz w:val="32"/>
          <w:szCs w:val="32"/>
        </w:rPr>
      </w:pPr>
      <w:r>
        <w:rPr>
          <w:rFonts w:eastAsia="楷体_GB2312"/>
          <w:kern w:val="0"/>
          <w:sz w:val="32"/>
          <w:szCs w:val="32"/>
        </w:rPr>
        <w:t>3.</w:t>
      </w:r>
      <w:r>
        <w:rPr>
          <w:rFonts w:hint="eastAsia" w:eastAsia="楷体_GB2312"/>
          <w:kern w:val="0"/>
          <w:sz w:val="32"/>
          <w:szCs w:val="32"/>
        </w:rPr>
        <w:t>2</w:t>
      </w:r>
      <w:r>
        <w:rPr>
          <w:rFonts w:eastAsia="楷体_GB2312"/>
          <w:kern w:val="0"/>
          <w:sz w:val="32"/>
          <w:szCs w:val="32"/>
        </w:rPr>
        <w:t xml:space="preserve"> </w:t>
      </w:r>
      <w:r>
        <w:rPr>
          <w:rFonts w:hint="eastAsia" w:eastAsia="楷体_GB2312"/>
          <w:kern w:val="0"/>
          <w:sz w:val="32"/>
          <w:szCs w:val="32"/>
        </w:rPr>
        <w:t>隐患排查</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街道</w:t>
      </w:r>
      <w:r>
        <w:rPr>
          <w:rFonts w:eastAsia="仿宋_GB2312"/>
          <w:kern w:val="0"/>
          <w:sz w:val="32"/>
          <w:szCs w:val="32"/>
        </w:rPr>
        <w:t>负责</w:t>
      </w:r>
      <w:r>
        <w:rPr>
          <w:rFonts w:hint="eastAsia" w:eastAsia="仿宋_GB2312"/>
          <w:kern w:val="0"/>
          <w:sz w:val="32"/>
          <w:szCs w:val="32"/>
        </w:rPr>
        <w:t>组织</w:t>
      </w:r>
      <w:r>
        <w:rPr>
          <w:rFonts w:eastAsia="仿宋_GB2312"/>
          <w:kern w:val="0"/>
          <w:sz w:val="32"/>
          <w:szCs w:val="32"/>
        </w:rPr>
        <w:t>对</w:t>
      </w:r>
      <w:r>
        <w:rPr>
          <w:rFonts w:hint="eastAsia" w:eastAsia="仿宋_GB2312"/>
          <w:kern w:val="0"/>
          <w:sz w:val="32"/>
          <w:szCs w:val="32"/>
        </w:rPr>
        <w:t>燃气</w:t>
      </w:r>
      <w:r>
        <w:rPr>
          <w:rFonts w:eastAsia="仿宋_GB2312"/>
          <w:kern w:val="0"/>
          <w:sz w:val="32"/>
          <w:szCs w:val="32"/>
        </w:rPr>
        <w:t>企业的安全管理进行监督检查，建立隐患排查治理制度，督促供气企业对</w:t>
      </w:r>
      <w:r>
        <w:rPr>
          <w:rFonts w:hint="eastAsia" w:eastAsia="仿宋_GB2312"/>
          <w:kern w:val="0"/>
          <w:sz w:val="32"/>
          <w:szCs w:val="32"/>
        </w:rPr>
        <w:t>街</w:t>
      </w:r>
      <w:r>
        <w:rPr>
          <w:rFonts w:eastAsia="仿宋_GB2312"/>
          <w:kern w:val="0"/>
          <w:sz w:val="32"/>
          <w:szCs w:val="32"/>
        </w:rPr>
        <w:t>域内的燃气设施、管道做好日常检查和设备维护</w:t>
      </w:r>
      <w:r>
        <w:rPr>
          <w:rFonts w:hint="eastAsia" w:eastAsia="仿宋_GB2312"/>
          <w:kern w:val="0"/>
          <w:sz w:val="32"/>
          <w:szCs w:val="32"/>
        </w:rPr>
        <w:t>。</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燃气</w:t>
      </w:r>
      <w:r>
        <w:rPr>
          <w:rFonts w:eastAsia="仿宋_GB2312"/>
          <w:kern w:val="0"/>
          <w:sz w:val="32"/>
          <w:szCs w:val="32"/>
        </w:rPr>
        <w:t>企业</w:t>
      </w:r>
      <w:r>
        <w:rPr>
          <w:rFonts w:hint="eastAsia" w:eastAsia="仿宋_GB2312"/>
          <w:kern w:val="0"/>
          <w:sz w:val="32"/>
          <w:szCs w:val="32"/>
        </w:rPr>
        <w:t>、用气企业</w:t>
      </w:r>
      <w:r>
        <w:rPr>
          <w:rFonts w:eastAsia="仿宋_GB2312"/>
          <w:kern w:val="0"/>
          <w:sz w:val="32"/>
          <w:szCs w:val="32"/>
        </w:rPr>
        <w:t>落实安全生产</w:t>
      </w:r>
      <w:r>
        <w:rPr>
          <w:rFonts w:hint="eastAsia" w:eastAsia="仿宋_GB2312"/>
          <w:kern w:val="0"/>
          <w:sz w:val="32"/>
          <w:szCs w:val="32"/>
        </w:rPr>
        <w:t>主体</w:t>
      </w:r>
      <w:r>
        <w:rPr>
          <w:rFonts w:eastAsia="仿宋_GB2312"/>
          <w:kern w:val="0"/>
          <w:sz w:val="32"/>
          <w:szCs w:val="32"/>
        </w:rPr>
        <w:t>责任</w:t>
      </w:r>
      <w:r>
        <w:rPr>
          <w:rFonts w:hint="eastAsia" w:eastAsia="仿宋_GB2312"/>
          <w:kern w:val="0"/>
          <w:sz w:val="32"/>
          <w:szCs w:val="32"/>
        </w:rPr>
        <w:t>，建立健全安全检查制度，常态化</w:t>
      </w:r>
      <w:r>
        <w:rPr>
          <w:rFonts w:eastAsia="仿宋_GB2312"/>
          <w:kern w:val="0"/>
          <w:sz w:val="32"/>
          <w:szCs w:val="32"/>
        </w:rPr>
        <w:t>开展隐患排查，发现隐患</w:t>
      </w:r>
      <w:r>
        <w:rPr>
          <w:rFonts w:hint="eastAsia" w:eastAsia="仿宋_GB2312"/>
          <w:kern w:val="0"/>
          <w:sz w:val="32"/>
          <w:szCs w:val="32"/>
        </w:rPr>
        <w:t>及时整改并</w:t>
      </w:r>
      <w:r>
        <w:rPr>
          <w:rFonts w:eastAsia="仿宋_GB2312"/>
          <w:kern w:val="0"/>
          <w:sz w:val="32"/>
          <w:szCs w:val="32"/>
        </w:rPr>
        <w:t>报告，</w:t>
      </w:r>
      <w:r>
        <w:rPr>
          <w:rFonts w:hint="eastAsia" w:eastAsia="仿宋_GB2312"/>
          <w:kern w:val="0"/>
          <w:sz w:val="32"/>
          <w:szCs w:val="32"/>
        </w:rPr>
        <w:t>确保早发现、早报告、早处置</w:t>
      </w:r>
      <w:r>
        <w:rPr>
          <w:rFonts w:eastAsia="仿宋_GB2312"/>
          <w:kern w:val="0"/>
          <w:sz w:val="32"/>
          <w:szCs w:val="32"/>
        </w:rPr>
        <w:t>。</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引导居民用户定期检查自家燃气管道、灶具等使用情况，畅通居民用户咨询、报修渠道。</w:t>
      </w:r>
    </w:p>
    <w:p>
      <w:pPr>
        <w:topLinePunct/>
        <w:adjustRightInd w:val="0"/>
        <w:snapToGrid w:val="0"/>
        <w:spacing w:line="560" w:lineRule="exact"/>
        <w:ind w:firstLine="640"/>
        <w:rPr>
          <w:rFonts w:eastAsia="楷体_GB2312"/>
          <w:kern w:val="0"/>
          <w:sz w:val="32"/>
          <w:szCs w:val="32"/>
        </w:rPr>
      </w:pPr>
      <w:r>
        <w:rPr>
          <w:rFonts w:eastAsia="楷体_GB2312"/>
          <w:kern w:val="0"/>
          <w:sz w:val="32"/>
          <w:szCs w:val="32"/>
        </w:rPr>
        <w:t>3.3</w:t>
      </w:r>
      <w:r>
        <w:rPr>
          <w:rFonts w:hint="eastAsia" w:eastAsia="楷体_GB2312"/>
          <w:kern w:val="0"/>
          <w:sz w:val="32"/>
          <w:szCs w:val="32"/>
        </w:rPr>
        <w:t xml:space="preserve"> </w:t>
      </w:r>
      <w:r>
        <w:rPr>
          <w:rFonts w:eastAsia="楷体_GB2312"/>
          <w:kern w:val="0"/>
          <w:sz w:val="32"/>
          <w:szCs w:val="32"/>
        </w:rPr>
        <w:t>预警传递</w:t>
      </w:r>
    </w:p>
    <w:p>
      <w:pPr>
        <w:topLinePunct/>
        <w:adjustRightInd w:val="0"/>
        <w:snapToGrid w:val="0"/>
        <w:spacing w:line="560" w:lineRule="exact"/>
        <w:ind w:firstLine="640" w:firstLineChars="200"/>
        <w:rPr>
          <w:rFonts w:eastAsia="仿宋_GB2312"/>
          <w:kern w:val="0"/>
          <w:sz w:val="32"/>
          <w:szCs w:val="32"/>
        </w:rPr>
      </w:pPr>
      <w:r>
        <w:rPr>
          <w:rFonts w:eastAsia="仿宋_GB2312"/>
          <w:kern w:val="0"/>
          <w:sz w:val="32"/>
          <w:szCs w:val="32"/>
        </w:rPr>
        <w:t>积极协调城管</w:t>
      </w:r>
      <w:r>
        <w:rPr>
          <w:rFonts w:hint="eastAsia" w:eastAsia="仿宋_GB2312"/>
          <w:kern w:val="0"/>
          <w:sz w:val="32"/>
          <w:szCs w:val="32"/>
        </w:rPr>
        <w:t>、应急、消防等职能部门和</w:t>
      </w:r>
      <w:r>
        <w:rPr>
          <w:rFonts w:eastAsia="仿宋_GB2312"/>
          <w:kern w:val="0"/>
          <w:sz w:val="32"/>
          <w:szCs w:val="32"/>
        </w:rPr>
        <w:t>燃气</w:t>
      </w:r>
      <w:r>
        <w:rPr>
          <w:rFonts w:hint="eastAsia" w:eastAsia="仿宋_GB2312"/>
          <w:kern w:val="0"/>
          <w:sz w:val="32"/>
          <w:szCs w:val="32"/>
        </w:rPr>
        <w:t>企业</w:t>
      </w:r>
      <w:r>
        <w:rPr>
          <w:rFonts w:eastAsia="仿宋_GB2312"/>
          <w:kern w:val="0"/>
          <w:sz w:val="32"/>
          <w:szCs w:val="32"/>
        </w:rPr>
        <w:t>，完善信息共享机制，及时掌握了解本</w:t>
      </w:r>
      <w:r>
        <w:rPr>
          <w:rFonts w:hint="eastAsia" w:eastAsia="仿宋_GB2312"/>
          <w:kern w:val="0"/>
          <w:sz w:val="32"/>
          <w:szCs w:val="32"/>
        </w:rPr>
        <w:t>街道</w:t>
      </w:r>
      <w:r>
        <w:rPr>
          <w:rFonts w:eastAsia="仿宋_GB2312"/>
          <w:kern w:val="0"/>
          <w:sz w:val="32"/>
          <w:szCs w:val="32"/>
        </w:rPr>
        <w:t>燃气管网数据，发现管网压力数值异变情况，快速锁定异常区域</w:t>
      </w:r>
      <w:r>
        <w:rPr>
          <w:rFonts w:hint="eastAsia" w:eastAsia="仿宋_GB2312"/>
          <w:kern w:val="0"/>
          <w:sz w:val="32"/>
          <w:szCs w:val="32"/>
        </w:rPr>
        <w:t>，及时发布预警信息。</w:t>
      </w:r>
    </w:p>
    <w:bookmarkEnd w:id="78"/>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预警传递可</w:t>
      </w:r>
      <w:r>
        <w:rPr>
          <w:rFonts w:eastAsia="仿宋_GB2312"/>
          <w:kern w:val="0"/>
          <w:sz w:val="32"/>
          <w:szCs w:val="32"/>
        </w:rPr>
        <w:t>利用</w:t>
      </w:r>
      <w:r>
        <w:rPr>
          <w:rFonts w:hint="eastAsia" w:eastAsia="仿宋_GB2312"/>
          <w:kern w:val="0"/>
          <w:sz w:val="32"/>
          <w:szCs w:val="32"/>
        </w:rPr>
        <w:t>电子</w:t>
      </w:r>
      <w:r>
        <w:rPr>
          <w:rFonts w:eastAsia="仿宋_GB2312"/>
          <w:kern w:val="0"/>
          <w:sz w:val="32"/>
          <w:szCs w:val="32"/>
        </w:rPr>
        <w:t>显示屏、</w:t>
      </w:r>
      <w:r>
        <w:rPr>
          <w:rFonts w:hint="eastAsia" w:eastAsia="仿宋_GB2312"/>
          <w:kern w:val="0"/>
          <w:sz w:val="32"/>
          <w:szCs w:val="32"/>
        </w:rPr>
        <w:t>广播、网络</w:t>
      </w:r>
      <w:r>
        <w:rPr>
          <w:rFonts w:eastAsia="仿宋_GB2312"/>
          <w:kern w:val="0"/>
          <w:sz w:val="32"/>
          <w:szCs w:val="32"/>
        </w:rPr>
        <w:t>、</w:t>
      </w:r>
      <w:r>
        <w:rPr>
          <w:rFonts w:hint="eastAsia" w:eastAsia="仿宋_GB2312"/>
          <w:kern w:val="0"/>
          <w:sz w:val="32"/>
          <w:szCs w:val="32"/>
        </w:rPr>
        <w:t>微信、</w:t>
      </w:r>
      <w:r>
        <w:rPr>
          <w:rFonts w:eastAsia="仿宋_GB2312"/>
          <w:kern w:val="0"/>
          <w:sz w:val="32"/>
          <w:szCs w:val="32"/>
        </w:rPr>
        <w:t>电话</w:t>
      </w:r>
      <w:r>
        <w:rPr>
          <w:rFonts w:hint="eastAsia" w:eastAsia="仿宋_GB2312"/>
          <w:kern w:val="0"/>
          <w:sz w:val="32"/>
          <w:szCs w:val="32"/>
        </w:rPr>
        <w:t>、</w:t>
      </w:r>
      <w:r>
        <w:rPr>
          <w:rFonts w:eastAsia="仿宋_GB2312"/>
          <w:kern w:val="0"/>
          <w:sz w:val="32"/>
          <w:szCs w:val="32"/>
        </w:rPr>
        <w:t>短信等形式</w:t>
      </w:r>
      <w:r>
        <w:rPr>
          <w:rFonts w:hint="eastAsia" w:eastAsia="仿宋_GB2312"/>
          <w:kern w:val="0"/>
          <w:sz w:val="32"/>
          <w:szCs w:val="32"/>
        </w:rPr>
        <w:t>；停电断网时，采取宣传车、大喇叭等其他人工方式传递；对老、弱、病、残、孕等脆弱人群的预警传递，要组织人员逐户通知，采取点对点联系或一对一上门传递等方式传递，确保接收到预警信息，提前做好防范应对工作。</w:t>
      </w:r>
    </w:p>
    <w:p>
      <w:pPr>
        <w:topLinePunct/>
        <w:adjustRightInd w:val="0"/>
        <w:snapToGrid w:val="0"/>
        <w:spacing w:line="560" w:lineRule="exact"/>
        <w:ind w:firstLine="640"/>
        <w:rPr>
          <w:rFonts w:eastAsia="仿宋_GB2312"/>
          <w:kern w:val="0"/>
          <w:sz w:val="32"/>
          <w:szCs w:val="32"/>
        </w:rPr>
      </w:pPr>
      <w:bookmarkStart w:id="79" w:name="_Toc49881195"/>
      <w:r>
        <w:rPr>
          <w:rFonts w:eastAsia="仿宋_GB2312"/>
          <w:kern w:val="0"/>
          <w:sz w:val="32"/>
          <w:szCs w:val="32"/>
        </w:rPr>
        <w:t xml:space="preserve">4 </w:t>
      </w:r>
      <w:r>
        <w:rPr>
          <w:rFonts w:eastAsia="黑体"/>
          <w:kern w:val="0"/>
          <w:sz w:val="32"/>
          <w:szCs w:val="32"/>
        </w:rPr>
        <w:t>应急处置</w:t>
      </w:r>
      <w:bookmarkEnd w:id="79"/>
    </w:p>
    <w:p>
      <w:pPr>
        <w:topLinePunct/>
        <w:adjustRightInd w:val="0"/>
        <w:snapToGrid w:val="0"/>
        <w:spacing w:line="560" w:lineRule="exact"/>
        <w:ind w:firstLine="640"/>
        <w:rPr>
          <w:rFonts w:eastAsia="仿宋_GB2312"/>
          <w:kern w:val="0"/>
          <w:sz w:val="32"/>
          <w:szCs w:val="32"/>
        </w:rPr>
      </w:pPr>
      <w:bookmarkStart w:id="80" w:name="_Toc49881197"/>
      <w:r>
        <w:rPr>
          <w:rFonts w:eastAsia="仿宋_GB2312"/>
          <w:kern w:val="0"/>
          <w:sz w:val="32"/>
          <w:szCs w:val="32"/>
        </w:rPr>
        <w:t>4.1</w:t>
      </w:r>
      <w:r>
        <w:rPr>
          <w:rFonts w:hint="eastAsia" w:eastAsia="仿宋_GB2312"/>
          <w:kern w:val="0"/>
          <w:sz w:val="32"/>
          <w:szCs w:val="32"/>
        </w:rPr>
        <w:t xml:space="preserve"> </w:t>
      </w:r>
      <w:r>
        <w:rPr>
          <w:rFonts w:eastAsia="楷体_GB2312"/>
          <w:kern w:val="0"/>
          <w:sz w:val="32"/>
          <w:szCs w:val="32"/>
        </w:rPr>
        <w:t>信息报告</w:t>
      </w:r>
    </w:p>
    <w:p>
      <w:pPr>
        <w:topLinePunct/>
        <w:adjustRightInd w:val="0"/>
        <w:snapToGrid w:val="0"/>
        <w:spacing w:line="560" w:lineRule="exact"/>
        <w:ind w:firstLine="640"/>
        <w:rPr>
          <w:rFonts w:eastAsia="仿宋_GB2312"/>
          <w:sz w:val="32"/>
          <w:szCs w:val="32"/>
        </w:rPr>
      </w:pPr>
      <w:r>
        <w:rPr>
          <w:rFonts w:hint="eastAsia" w:eastAsia="仿宋_GB2312"/>
          <w:sz w:val="32"/>
          <w:szCs w:val="32"/>
        </w:rPr>
        <w:t>燃气</w:t>
      </w:r>
      <w:r>
        <w:rPr>
          <w:rFonts w:eastAsia="仿宋_GB2312"/>
          <w:sz w:val="32"/>
          <w:szCs w:val="32"/>
        </w:rPr>
        <w:t>事故发生后，</w:t>
      </w:r>
      <w:r>
        <w:rPr>
          <w:rFonts w:hint="eastAsia" w:eastAsia="仿宋_GB2312"/>
          <w:sz w:val="32"/>
          <w:szCs w:val="32"/>
        </w:rPr>
        <w:t>燃气设施所属单位、</w:t>
      </w:r>
      <w:r>
        <w:rPr>
          <w:rFonts w:eastAsia="仿宋_GB2312"/>
          <w:sz w:val="32"/>
          <w:szCs w:val="32"/>
        </w:rPr>
        <w:t>事发地所属社区应第一时间向街道报告情况</w:t>
      </w:r>
      <w:r>
        <w:rPr>
          <w:rFonts w:hint="eastAsia" w:eastAsia="仿宋_GB2312"/>
          <w:sz w:val="32"/>
          <w:szCs w:val="32"/>
        </w:rPr>
        <w:t>，情况紧急时直接拨打“119”“110”“120”等电话报警；</w:t>
      </w:r>
      <w:r>
        <w:rPr>
          <w:rFonts w:eastAsia="仿宋_GB2312"/>
          <w:sz w:val="32"/>
          <w:szCs w:val="32"/>
        </w:rPr>
        <w:t>接报后，工作人员迅速向</w:t>
      </w:r>
      <w:r>
        <w:rPr>
          <w:rFonts w:hint="eastAsia" w:eastAsia="仿宋_GB2312"/>
          <w:sz w:val="32"/>
          <w:szCs w:val="32"/>
        </w:rPr>
        <w:t>领导小组</w:t>
      </w:r>
      <w:r>
        <w:rPr>
          <w:rFonts w:eastAsia="仿宋_GB2312"/>
          <w:sz w:val="32"/>
          <w:szCs w:val="32"/>
        </w:rPr>
        <w:t>及</w:t>
      </w:r>
      <w:r>
        <w:rPr>
          <w:rFonts w:hint="eastAsia" w:eastAsia="仿宋_GB2312"/>
          <w:sz w:val="32"/>
          <w:szCs w:val="32"/>
        </w:rPr>
        <w:t>街道领导</w:t>
      </w:r>
      <w:r>
        <w:rPr>
          <w:rFonts w:eastAsia="仿宋_GB2312"/>
          <w:sz w:val="32"/>
          <w:szCs w:val="32"/>
        </w:rPr>
        <w:t>报告有关情况，按照</w:t>
      </w:r>
      <w:r>
        <w:rPr>
          <w:rFonts w:hint="eastAsia" w:eastAsia="仿宋_GB2312"/>
          <w:sz w:val="32"/>
          <w:szCs w:val="32"/>
        </w:rPr>
        <w:t>领导指示</w:t>
      </w:r>
      <w:r>
        <w:rPr>
          <w:rFonts w:eastAsia="仿宋_GB2312"/>
          <w:sz w:val="32"/>
          <w:szCs w:val="32"/>
        </w:rPr>
        <w:t>15分钟电话报告、30分钟内书面报告</w:t>
      </w:r>
      <w:r>
        <w:rPr>
          <w:rFonts w:hint="eastAsia" w:eastAsia="仿宋_GB2312"/>
          <w:sz w:val="32"/>
          <w:szCs w:val="32"/>
        </w:rPr>
        <w:t>区政府</w:t>
      </w:r>
      <w:r>
        <w:rPr>
          <w:rFonts w:eastAsia="仿宋_GB2312"/>
          <w:sz w:val="32"/>
          <w:szCs w:val="32"/>
        </w:rPr>
        <w:t>，并</w:t>
      </w:r>
      <w:r>
        <w:rPr>
          <w:rFonts w:hint="eastAsia" w:eastAsia="仿宋_GB2312"/>
          <w:sz w:val="32"/>
          <w:szCs w:val="32"/>
        </w:rPr>
        <w:t>向</w:t>
      </w:r>
      <w:r>
        <w:rPr>
          <w:rFonts w:eastAsia="仿宋_GB2312"/>
          <w:sz w:val="32"/>
          <w:szCs w:val="32"/>
        </w:rPr>
        <w:t>应急、</w:t>
      </w:r>
      <w:r>
        <w:rPr>
          <w:rFonts w:hint="eastAsia" w:eastAsia="仿宋_GB2312"/>
          <w:sz w:val="32"/>
          <w:szCs w:val="32"/>
        </w:rPr>
        <w:t>城管、</w:t>
      </w:r>
      <w:r>
        <w:rPr>
          <w:rFonts w:eastAsia="仿宋_GB2312"/>
          <w:sz w:val="32"/>
          <w:szCs w:val="32"/>
        </w:rPr>
        <w:t>卫健</w:t>
      </w:r>
      <w:r>
        <w:rPr>
          <w:rFonts w:hint="eastAsia" w:eastAsia="仿宋_GB2312"/>
          <w:sz w:val="32"/>
          <w:szCs w:val="32"/>
        </w:rPr>
        <w:t>、消防</w:t>
      </w:r>
      <w:r>
        <w:rPr>
          <w:rFonts w:eastAsia="仿宋_GB2312"/>
          <w:sz w:val="32"/>
          <w:szCs w:val="32"/>
        </w:rPr>
        <w:t>等部门及可能受</w:t>
      </w:r>
      <w:r>
        <w:rPr>
          <w:rFonts w:hint="eastAsia" w:eastAsia="仿宋_GB2312"/>
          <w:sz w:val="32"/>
          <w:szCs w:val="32"/>
        </w:rPr>
        <w:t>到</w:t>
      </w:r>
      <w:r>
        <w:rPr>
          <w:rFonts w:eastAsia="仿宋_GB2312"/>
          <w:sz w:val="32"/>
          <w:szCs w:val="32"/>
        </w:rPr>
        <w:t>影响的地区</w:t>
      </w:r>
      <w:r>
        <w:rPr>
          <w:rFonts w:hint="eastAsia" w:eastAsia="仿宋_GB2312"/>
          <w:sz w:val="32"/>
          <w:szCs w:val="32"/>
        </w:rPr>
        <w:t>通报有关情况</w:t>
      </w:r>
      <w:r>
        <w:rPr>
          <w:rFonts w:eastAsia="仿宋_GB2312"/>
          <w:sz w:val="32"/>
          <w:szCs w:val="32"/>
        </w:rPr>
        <w:t>。</w:t>
      </w:r>
    </w:p>
    <w:p>
      <w:pPr>
        <w:topLinePunct/>
        <w:adjustRightInd w:val="0"/>
        <w:snapToGrid w:val="0"/>
        <w:spacing w:line="560" w:lineRule="exact"/>
        <w:ind w:firstLine="640"/>
        <w:rPr>
          <w:rFonts w:eastAsia="仿宋_GB2312"/>
          <w:sz w:val="32"/>
          <w:szCs w:val="32"/>
        </w:rPr>
      </w:pPr>
      <w:r>
        <w:rPr>
          <w:rFonts w:eastAsia="仿宋_GB2312"/>
          <w:sz w:val="32"/>
          <w:szCs w:val="32"/>
        </w:rPr>
        <w:t>报告内容一般包括</w:t>
      </w:r>
      <w:r>
        <w:rPr>
          <w:rFonts w:hint="eastAsia" w:eastAsia="仿宋_GB2312"/>
          <w:sz w:val="32"/>
          <w:szCs w:val="32"/>
        </w:rPr>
        <w:t>但不限于：信息来源、事件类型、时间</w:t>
      </w:r>
      <w:r>
        <w:rPr>
          <w:rFonts w:eastAsia="仿宋_GB2312"/>
          <w:sz w:val="32"/>
          <w:szCs w:val="32"/>
        </w:rPr>
        <w:t>、地点、</w:t>
      </w:r>
      <w:r>
        <w:rPr>
          <w:rFonts w:hint="eastAsia" w:eastAsia="仿宋_GB2312"/>
          <w:sz w:val="32"/>
          <w:szCs w:val="32"/>
        </w:rPr>
        <w:t>燃气设施所属单位、事件简要经过、人员</w:t>
      </w:r>
      <w:r>
        <w:rPr>
          <w:rFonts w:eastAsia="仿宋_GB2312"/>
          <w:sz w:val="32"/>
          <w:szCs w:val="32"/>
        </w:rPr>
        <w:t>伤亡情况</w:t>
      </w:r>
      <w:r>
        <w:rPr>
          <w:rFonts w:hint="eastAsia" w:eastAsia="仿宋_GB2312"/>
          <w:sz w:val="32"/>
          <w:szCs w:val="32"/>
        </w:rPr>
        <w:t>（包括失踪、被困人数）、受影响范围、已经采取的措施、</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、敏感信息、现场联系人</w:t>
      </w:r>
      <w:r>
        <w:rPr>
          <w:rFonts w:eastAsia="仿宋_GB2312"/>
          <w:sz w:val="32"/>
          <w:szCs w:val="32"/>
        </w:rPr>
        <w:t>等</w:t>
      </w:r>
      <w:r>
        <w:rPr>
          <w:rFonts w:hint="eastAsia" w:eastAsia="仿宋_GB2312"/>
          <w:sz w:val="32"/>
          <w:szCs w:val="32"/>
        </w:rPr>
        <w:t>，并应根据事态发展和处置情况，及时书面续报。</w:t>
      </w:r>
    </w:p>
    <w:p>
      <w:pPr>
        <w:topLinePunct/>
        <w:adjustRightInd w:val="0"/>
        <w:snapToGrid w:val="0"/>
        <w:spacing w:line="560" w:lineRule="exact"/>
        <w:ind w:firstLine="640"/>
        <w:rPr>
          <w:rFonts w:eastAsia="楷体_GB2312"/>
          <w:kern w:val="0"/>
          <w:sz w:val="32"/>
          <w:szCs w:val="32"/>
        </w:rPr>
      </w:pPr>
      <w:r>
        <w:rPr>
          <w:rFonts w:eastAsia="楷体_GB2312"/>
          <w:kern w:val="0"/>
          <w:sz w:val="32"/>
          <w:szCs w:val="32"/>
        </w:rPr>
        <w:t>4.2</w:t>
      </w:r>
      <w:r>
        <w:rPr>
          <w:rFonts w:hint="eastAsia" w:eastAsia="楷体_GB2312"/>
          <w:kern w:val="0"/>
          <w:sz w:val="32"/>
          <w:szCs w:val="32"/>
        </w:rPr>
        <w:t xml:space="preserve"> 先期处置</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燃气突发事故发生后，事发单位立即启动本单位应急预案，在确保各类人员人身安全的情况下，迅速组织人员进行先期处置：</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（1）组织受威胁人员有序疏散避险，及时通报影响范围，避免恐慌；</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（2）采取警戒、隔离、停气、断电等措施，控制危险源，严防危害扩散；</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（3）封锁危险场所，禁止无关人员进入，防止发生次生、衍生灾害发生；</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（4）在确保人员安全的情况下，紧急抢修设施、营救伤员；</w:t>
      </w:r>
    </w:p>
    <w:p>
      <w:pPr>
        <w:topLinePunct/>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（5）事发单位负责人和专业人员迅速到现场配合开展应急救援工作。</w:t>
      </w:r>
    </w:p>
    <w:p>
      <w:pPr>
        <w:topLinePunct/>
        <w:adjustRightInd w:val="0"/>
        <w:snapToGrid w:val="0"/>
        <w:spacing w:line="560" w:lineRule="exact"/>
        <w:ind w:firstLine="640"/>
        <w:rPr>
          <w:rFonts w:eastAsia="楷体_GB2312"/>
          <w:kern w:val="0"/>
          <w:sz w:val="32"/>
          <w:szCs w:val="32"/>
        </w:rPr>
      </w:pPr>
      <w:r>
        <w:rPr>
          <w:rFonts w:hint="eastAsia" w:eastAsia="楷体_GB2312"/>
          <w:kern w:val="0"/>
          <w:sz w:val="32"/>
          <w:szCs w:val="32"/>
        </w:rPr>
        <w:t>4.3 应急处置</w:t>
      </w:r>
    </w:p>
    <w:p>
      <w:pPr>
        <w:topLinePunct/>
        <w:adjustRightInd w:val="0"/>
        <w:snapToGrid w:val="0"/>
        <w:spacing w:line="560" w:lineRule="exact"/>
        <w:ind w:firstLine="640"/>
        <w:rPr>
          <w:rFonts w:eastAsia="仿宋_GB2312"/>
          <w:kern w:val="0"/>
          <w:sz w:val="32"/>
          <w:szCs w:val="32"/>
        </w:rPr>
      </w:pPr>
      <w:r>
        <w:rPr>
          <w:rFonts w:hint="eastAsia" w:eastAsia="仿宋_GB2312"/>
          <w:kern w:val="0"/>
          <w:sz w:val="32"/>
          <w:szCs w:val="32"/>
        </w:rPr>
        <w:t>快速核实事故基本情况，对事态发展进行科学研判，根据危害程度启动相应级别应急响应，同时迅速赶赴现场组织应急力量参与抢险救援，并向上级部门报告。</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领导小组下设疏散安置、</w:t>
      </w:r>
      <w:r>
        <w:rPr>
          <w:rFonts w:hint="eastAsia" w:eastAsia="仿宋_GB2312"/>
          <w:kern w:val="0"/>
          <w:sz w:val="32"/>
          <w:szCs w:val="32"/>
        </w:rPr>
        <w:t>治安</w:t>
      </w:r>
      <w:r>
        <w:rPr>
          <w:rFonts w:eastAsia="仿宋_GB2312"/>
          <w:kern w:val="0"/>
          <w:sz w:val="32"/>
          <w:szCs w:val="32"/>
        </w:rPr>
        <w:t>维护、抢险救援、排查抢修、医疗救护、</w:t>
      </w:r>
      <w:r>
        <w:rPr>
          <w:rFonts w:hint="eastAsia" w:eastAsia="仿宋_GB2312"/>
          <w:kern w:val="0"/>
          <w:sz w:val="32"/>
          <w:szCs w:val="32"/>
        </w:rPr>
        <w:t>物资</w:t>
      </w:r>
      <w:r>
        <w:rPr>
          <w:rFonts w:eastAsia="仿宋_GB2312"/>
          <w:kern w:val="0"/>
          <w:sz w:val="32"/>
          <w:szCs w:val="32"/>
        </w:rPr>
        <w:t>保障等6个工作组，分工开展应急处置工作。</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w:t>
      </w:r>
      <w:r>
        <w:rPr>
          <w:rFonts w:hint="eastAsia" w:eastAsia="仿宋_GB2312"/>
          <w:kern w:val="0"/>
          <w:sz w:val="32"/>
          <w:szCs w:val="32"/>
        </w:rPr>
        <w:t>1</w:t>
      </w:r>
      <w:r>
        <w:rPr>
          <w:rFonts w:eastAsia="仿宋_GB2312"/>
          <w:kern w:val="0"/>
          <w:sz w:val="32"/>
          <w:szCs w:val="32"/>
        </w:rPr>
        <w:t>）疏散安置组：由</w:t>
      </w:r>
      <w:r>
        <w:rPr>
          <w:rFonts w:hint="eastAsia" w:eastAsia="仿宋_GB2312"/>
          <w:kern w:val="0"/>
          <w:sz w:val="32"/>
          <w:szCs w:val="32"/>
        </w:rPr>
        <w:t>公共服务办</w:t>
      </w:r>
      <w:r>
        <w:rPr>
          <w:rFonts w:eastAsia="仿宋_GB2312"/>
          <w:kern w:val="0"/>
          <w:sz w:val="32"/>
          <w:szCs w:val="32"/>
        </w:rPr>
        <w:t>牵头</w:t>
      </w:r>
      <w:r>
        <w:rPr>
          <w:rFonts w:hint="eastAsia" w:eastAsia="仿宋_GB2312"/>
          <w:kern w:val="0"/>
          <w:sz w:val="32"/>
          <w:szCs w:val="32"/>
        </w:rPr>
        <w:t>，与事发单位、事发地社区共同</w:t>
      </w:r>
      <w:r>
        <w:rPr>
          <w:rFonts w:eastAsia="仿宋_GB2312"/>
          <w:kern w:val="0"/>
          <w:sz w:val="32"/>
          <w:szCs w:val="32"/>
        </w:rPr>
        <w:t>负责组织</w:t>
      </w:r>
      <w:r>
        <w:rPr>
          <w:rFonts w:hint="eastAsia" w:eastAsia="仿宋_GB2312"/>
          <w:kern w:val="0"/>
          <w:sz w:val="32"/>
          <w:szCs w:val="32"/>
        </w:rPr>
        <w:t>职工、</w:t>
      </w:r>
      <w:r>
        <w:rPr>
          <w:rFonts w:eastAsia="仿宋_GB2312"/>
          <w:kern w:val="0"/>
          <w:sz w:val="32"/>
          <w:szCs w:val="32"/>
        </w:rPr>
        <w:t>志愿者、物业公司</w:t>
      </w:r>
      <w:r>
        <w:rPr>
          <w:rFonts w:hint="eastAsia" w:eastAsia="仿宋_GB2312"/>
          <w:kern w:val="0"/>
          <w:sz w:val="32"/>
          <w:szCs w:val="32"/>
        </w:rPr>
        <w:t>进行受威胁群众的</w:t>
      </w:r>
      <w:r>
        <w:rPr>
          <w:rFonts w:eastAsia="仿宋_GB2312"/>
          <w:kern w:val="0"/>
          <w:sz w:val="32"/>
          <w:szCs w:val="32"/>
        </w:rPr>
        <w:t>疏散转移</w:t>
      </w:r>
      <w:r>
        <w:rPr>
          <w:rFonts w:hint="eastAsia" w:eastAsia="仿宋_GB2312"/>
          <w:kern w:val="0"/>
          <w:sz w:val="32"/>
          <w:szCs w:val="32"/>
        </w:rPr>
        <w:t>安置</w:t>
      </w:r>
      <w:r>
        <w:rPr>
          <w:rFonts w:eastAsia="仿宋_GB2312"/>
          <w:kern w:val="0"/>
          <w:sz w:val="32"/>
          <w:szCs w:val="32"/>
        </w:rPr>
        <w:t>工作</w:t>
      </w:r>
      <w:r>
        <w:rPr>
          <w:rFonts w:hint="eastAsia" w:eastAsia="仿宋_GB2312"/>
          <w:kern w:val="0"/>
          <w:sz w:val="32"/>
          <w:szCs w:val="32"/>
        </w:rPr>
        <w:t>；对老、弱、病、残、孕等特</w:t>
      </w:r>
      <w:r>
        <w:rPr>
          <w:rFonts w:hint="eastAsia" w:eastAsia="仿宋_GB2312"/>
          <w:sz w:val="32"/>
          <w:szCs w:val="32"/>
        </w:rPr>
        <w:t>殊</w:t>
      </w:r>
      <w:r>
        <w:rPr>
          <w:rFonts w:eastAsia="仿宋_GB2312"/>
          <w:sz w:val="32"/>
          <w:szCs w:val="32"/>
        </w:rPr>
        <w:t>人群的优先转移安置。</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治安</w:t>
      </w:r>
      <w:r>
        <w:rPr>
          <w:rFonts w:eastAsia="仿宋_GB2312"/>
          <w:kern w:val="0"/>
          <w:sz w:val="32"/>
          <w:szCs w:val="32"/>
        </w:rPr>
        <w:t>维护组：由</w:t>
      </w:r>
      <w:r>
        <w:rPr>
          <w:rFonts w:hint="eastAsia" w:eastAsia="仿宋_GB2312"/>
          <w:kern w:val="0"/>
          <w:sz w:val="32"/>
          <w:szCs w:val="32"/>
        </w:rPr>
        <w:t>街道公共安全办、街道执法大队</w:t>
      </w:r>
      <w:r>
        <w:rPr>
          <w:rFonts w:eastAsia="仿宋_GB2312"/>
          <w:kern w:val="0"/>
          <w:sz w:val="32"/>
          <w:szCs w:val="32"/>
        </w:rPr>
        <w:t>牵头，协调</w:t>
      </w:r>
      <w:r>
        <w:rPr>
          <w:rFonts w:hint="eastAsia" w:eastAsia="仿宋_GB2312"/>
          <w:kern w:val="0"/>
          <w:sz w:val="32"/>
          <w:szCs w:val="32"/>
        </w:rPr>
        <w:t>新立</w:t>
      </w:r>
      <w:r>
        <w:rPr>
          <w:rFonts w:eastAsia="仿宋_GB2312"/>
          <w:kern w:val="0"/>
          <w:sz w:val="32"/>
          <w:szCs w:val="32"/>
        </w:rPr>
        <w:t>派出所，负责</w:t>
      </w:r>
      <w:r>
        <w:rPr>
          <w:rFonts w:hint="eastAsia" w:eastAsia="仿宋_GB2312"/>
          <w:kern w:val="0"/>
          <w:sz w:val="32"/>
          <w:szCs w:val="32"/>
        </w:rPr>
        <w:t>根据影响范围，设立警戒区，隔离事故现场，防止无关人员进入；对事故现场附近实行交通疏导、管制等措施，保障</w:t>
      </w:r>
      <w:r>
        <w:rPr>
          <w:rFonts w:eastAsia="仿宋_GB2312"/>
          <w:kern w:val="0"/>
          <w:sz w:val="32"/>
          <w:szCs w:val="32"/>
        </w:rPr>
        <w:t>救援设备和应急物资运输</w:t>
      </w:r>
      <w:r>
        <w:rPr>
          <w:rFonts w:hint="eastAsia" w:eastAsia="仿宋_GB2312"/>
          <w:kern w:val="0"/>
          <w:sz w:val="32"/>
          <w:szCs w:val="32"/>
        </w:rPr>
        <w:t>路线畅通；</w:t>
      </w:r>
      <w:r>
        <w:rPr>
          <w:rFonts w:eastAsia="仿宋_GB2312"/>
          <w:kern w:val="0"/>
          <w:sz w:val="32"/>
          <w:szCs w:val="32"/>
        </w:rPr>
        <w:t>维护</w:t>
      </w:r>
      <w:r>
        <w:rPr>
          <w:rFonts w:hint="eastAsia" w:eastAsia="仿宋_GB2312"/>
          <w:kern w:val="0"/>
          <w:sz w:val="32"/>
          <w:szCs w:val="32"/>
        </w:rPr>
        <w:t>事故</w:t>
      </w:r>
      <w:r>
        <w:rPr>
          <w:rFonts w:eastAsia="仿宋_GB2312"/>
          <w:kern w:val="0"/>
          <w:sz w:val="32"/>
          <w:szCs w:val="32"/>
        </w:rPr>
        <w:t>现场</w:t>
      </w:r>
      <w:r>
        <w:rPr>
          <w:rFonts w:hint="eastAsia" w:eastAsia="仿宋_GB2312"/>
          <w:kern w:val="0"/>
          <w:sz w:val="32"/>
          <w:szCs w:val="32"/>
        </w:rPr>
        <w:t>、临时安置点等地点的正常</w:t>
      </w:r>
      <w:r>
        <w:rPr>
          <w:rFonts w:eastAsia="仿宋_GB2312"/>
          <w:kern w:val="0"/>
          <w:sz w:val="32"/>
          <w:szCs w:val="32"/>
        </w:rPr>
        <w:t>秩序。</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）抢险救援组：由</w:t>
      </w:r>
      <w:r>
        <w:rPr>
          <w:rFonts w:hint="eastAsia" w:eastAsia="仿宋_GB2312"/>
          <w:kern w:val="0"/>
          <w:sz w:val="32"/>
          <w:szCs w:val="32"/>
        </w:rPr>
        <w:t>街道公共管理办</w:t>
      </w:r>
      <w:r>
        <w:rPr>
          <w:rFonts w:eastAsia="仿宋_GB2312"/>
          <w:kern w:val="0"/>
          <w:sz w:val="32"/>
          <w:szCs w:val="32"/>
        </w:rPr>
        <w:t>牵头，负责指导</w:t>
      </w:r>
      <w:r>
        <w:rPr>
          <w:rFonts w:hint="eastAsia" w:eastAsia="仿宋_GB2312"/>
          <w:kern w:val="0"/>
          <w:sz w:val="32"/>
          <w:szCs w:val="32"/>
        </w:rPr>
        <w:t>社区、</w:t>
      </w:r>
      <w:r>
        <w:rPr>
          <w:rFonts w:eastAsia="仿宋_GB2312"/>
          <w:kern w:val="0"/>
          <w:sz w:val="32"/>
          <w:szCs w:val="32"/>
        </w:rPr>
        <w:t>企业开展先期处置；</w:t>
      </w:r>
      <w:r>
        <w:rPr>
          <w:rFonts w:hint="eastAsia" w:eastAsia="仿宋_GB2312"/>
          <w:kern w:val="0"/>
          <w:sz w:val="32"/>
          <w:szCs w:val="32"/>
        </w:rPr>
        <w:t>协调工信、供电等部门采取</w:t>
      </w:r>
      <w:r>
        <w:rPr>
          <w:rFonts w:eastAsia="仿宋_GB2312"/>
          <w:kern w:val="0"/>
          <w:sz w:val="32"/>
          <w:szCs w:val="32"/>
        </w:rPr>
        <w:t>电路阻断等</w:t>
      </w:r>
      <w:r>
        <w:rPr>
          <w:rFonts w:hint="eastAsia" w:eastAsia="仿宋_GB2312"/>
          <w:kern w:val="0"/>
          <w:sz w:val="32"/>
          <w:szCs w:val="32"/>
        </w:rPr>
        <w:t>措施；</w:t>
      </w:r>
      <w:r>
        <w:rPr>
          <w:rFonts w:eastAsia="仿宋_GB2312"/>
          <w:kern w:val="0"/>
          <w:sz w:val="32"/>
          <w:szCs w:val="32"/>
        </w:rPr>
        <w:t>协调生态环境</w:t>
      </w:r>
      <w:r>
        <w:rPr>
          <w:rFonts w:hint="eastAsia" w:eastAsia="仿宋_GB2312"/>
          <w:kern w:val="0"/>
          <w:sz w:val="32"/>
          <w:szCs w:val="32"/>
        </w:rPr>
        <w:t>部门</w:t>
      </w:r>
      <w:r>
        <w:rPr>
          <w:rFonts w:eastAsia="仿宋_GB2312"/>
          <w:kern w:val="0"/>
          <w:sz w:val="32"/>
          <w:szCs w:val="32"/>
        </w:rPr>
        <w:t>实施周边空气监测；协调消防救援站等专业救援力量，开展扑灭火</w:t>
      </w:r>
      <w:r>
        <w:rPr>
          <w:rFonts w:hint="eastAsia" w:eastAsia="仿宋_GB2312"/>
          <w:kern w:val="0"/>
          <w:sz w:val="32"/>
          <w:szCs w:val="32"/>
        </w:rPr>
        <w:t>、</w:t>
      </w:r>
      <w:r>
        <w:rPr>
          <w:rFonts w:eastAsia="仿宋_GB2312"/>
          <w:kern w:val="0"/>
          <w:sz w:val="32"/>
          <w:szCs w:val="32"/>
        </w:rPr>
        <w:t>被困受伤人员搜救</w:t>
      </w:r>
      <w:r>
        <w:rPr>
          <w:rFonts w:hint="eastAsia" w:eastAsia="仿宋_GB2312"/>
          <w:kern w:val="0"/>
          <w:sz w:val="32"/>
          <w:szCs w:val="32"/>
        </w:rPr>
        <w:t>等工作。</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）排查抢修组：由</w:t>
      </w:r>
      <w:r>
        <w:rPr>
          <w:rFonts w:hint="eastAsia" w:eastAsia="仿宋_GB2312"/>
          <w:kern w:val="0"/>
          <w:sz w:val="32"/>
          <w:szCs w:val="32"/>
        </w:rPr>
        <w:t>街道公共</w:t>
      </w:r>
      <w:r>
        <w:rPr>
          <w:rFonts w:eastAsia="仿宋_GB2312"/>
          <w:kern w:val="0"/>
          <w:sz w:val="32"/>
          <w:szCs w:val="32"/>
        </w:rPr>
        <w:t>管理办牵头，负责</w:t>
      </w:r>
      <w:r>
        <w:rPr>
          <w:rFonts w:hint="eastAsia" w:eastAsia="仿宋_GB2312"/>
          <w:kern w:val="0"/>
          <w:sz w:val="32"/>
          <w:szCs w:val="32"/>
        </w:rPr>
        <w:t>配合</w:t>
      </w:r>
      <w:r>
        <w:rPr>
          <w:rFonts w:eastAsia="仿宋_GB2312"/>
          <w:kern w:val="0"/>
          <w:sz w:val="32"/>
          <w:szCs w:val="32"/>
        </w:rPr>
        <w:t>区城管委、</w:t>
      </w:r>
      <w:r>
        <w:rPr>
          <w:rFonts w:hint="eastAsia" w:eastAsia="仿宋_GB2312"/>
          <w:kern w:val="0"/>
          <w:sz w:val="32"/>
          <w:szCs w:val="32"/>
        </w:rPr>
        <w:t>燃气企业</w:t>
      </w:r>
      <w:r>
        <w:rPr>
          <w:rFonts w:eastAsia="仿宋_GB2312"/>
          <w:kern w:val="0"/>
          <w:sz w:val="32"/>
          <w:szCs w:val="32"/>
        </w:rPr>
        <w:t>排查险情，尽快</w:t>
      </w:r>
      <w:r>
        <w:rPr>
          <w:rFonts w:hint="eastAsia" w:eastAsia="仿宋_GB2312"/>
          <w:kern w:val="0"/>
          <w:sz w:val="32"/>
          <w:szCs w:val="32"/>
        </w:rPr>
        <w:t>协调组织专业维修人员</w:t>
      </w:r>
      <w:r>
        <w:rPr>
          <w:rFonts w:eastAsia="仿宋_GB2312"/>
          <w:kern w:val="0"/>
          <w:sz w:val="32"/>
          <w:szCs w:val="32"/>
        </w:rPr>
        <w:t>修复</w:t>
      </w:r>
      <w:r>
        <w:rPr>
          <w:rFonts w:hint="eastAsia" w:eastAsia="仿宋_GB2312"/>
          <w:kern w:val="0"/>
          <w:sz w:val="32"/>
          <w:szCs w:val="32"/>
        </w:rPr>
        <w:t>燃气设施，恢复正常供气</w:t>
      </w:r>
      <w:r>
        <w:rPr>
          <w:rFonts w:eastAsia="仿宋_GB2312"/>
          <w:kern w:val="0"/>
          <w:sz w:val="32"/>
          <w:szCs w:val="32"/>
        </w:rPr>
        <w:t>。</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）医疗救护组：由公共服务办</w:t>
      </w:r>
      <w:r>
        <w:rPr>
          <w:rFonts w:hint="eastAsia" w:eastAsia="仿宋_GB2312"/>
          <w:kern w:val="0"/>
          <w:sz w:val="32"/>
          <w:szCs w:val="32"/>
        </w:rPr>
        <w:t>（卫计）</w:t>
      </w:r>
      <w:r>
        <w:rPr>
          <w:rFonts w:eastAsia="仿宋_GB2312"/>
          <w:kern w:val="0"/>
          <w:sz w:val="32"/>
          <w:szCs w:val="32"/>
        </w:rPr>
        <w:t>牵头，</w:t>
      </w:r>
      <w:r>
        <w:rPr>
          <w:rFonts w:hint="eastAsia" w:eastAsia="仿宋_GB2312"/>
          <w:kern w:val="0"/>
          <w:sz w:val="32"/>
          <w:szCs w:val="32"/>
        </w:rPr>
        <w:t>协调社区卫生服务中心，</w:t>
      </w:r>
      <w:r>
        <w:rPr>
          <w:rFonts w:eastAsia="仿宋_GB2312"/>
          <w:kern w:val="0"/>
          <w:sz w:val="32"/>
          <w:szCs w:val="32"/>
        </w:rPr>
        <w:t>负责受伤人员现场紧急救治、心理援助等工作</w:t>
      </w:r>
      <w:r>
        <w:rPr>
          <w:rFonts w:hint="eastAsia" w:eastAsia="仿宋_GB2312"/>
          <w:kern w:val="0"/>
          <w:sz w:val="32"/>
          <w:szCs w:val="32"/>
        </w:rPr>
        <w:t>；调配医药物资，联系附近医疗机构，确保重症伤员、病人得到及时转移和救治；</w:t>
      </w:r>
      <w:r>
        <w:rPr>
          <w:rFonts w:eastAsia="仿宋_GB2312"/>
          <w:kern w:val="0"/>
          <w:sz w:val="32"/>
          <w:szCs w:val="32"/>
        </w:rPr>
        <w:t>及时向领导小组通报伤病员医疗救治情况。</w:t>
      </w:r>
    </w:p>
    <w:p>
      <w:pPr>
        <w:topLinePunct/>
        <w:adjustRightInd w:val="0"/>
        <w:snapToGrid w:val="0"/>
        <w:spacing w:line="560" w:lineRule="exact"/>
        <w:ind w:firstLine="640" w:firstLineChars="200"/>
        <w:rPr>
          <w:rFonts w:eastAsia="仿宋_GB2312"/>
          <w:kern w:val="0"/>
          <w:sz w:val="32"/>
          <w:szCs w:val="32"/>
        </w:rPr>
      </w:pPr>
      <w:r>
        <w:rPr>
          <w:rFonts w:eastAsia="仿宋_GB2312"/>
          <w:kern w:val="0"/>
          <w:sz w:val="32"/>
          <w:szCs w:val="32"/>
        </w:rPr>
        <w:t>（6）</w:t>
      </w:r>
      <w:r>
        <w:rPr>
          <w:rFonts w:hint="eastAsia" w:eastAsia="仿宋_GB2312"/>
          <w:kern w:val="0"/>
          <w:sz w:val="32"/>
          <w:szCs w:val="32"/>
        </w:rPr>
        <w:t>物资</w:t>
      </w:r>
      <w:r>
        <w:rPr>
          <w:rFonts w:eastAsia="仿宋_GB2312"/>
          <w:kern w:val="0"/>
          <w:sz w:val="32"/>
          <w:szCs w:val="32"/>
        </w:rPr>
        <w:t>保障组：由</w:t>
      </w:r>
      <w:r>
        <w:rPr>
          <w:rFonts w:hint="eastAsia" w:eastAsia="仿宋_GB2312"/>
          <w:kern w:val="0"/>
          <w:sz w:val="32"/>
          <w:szCs w:val="32"/>
        </w:rPr>
        <w:t>街道党建办</w:t>
      </w:r>
      <w:r>
        <w:rPr>
          <w:rFonts w:eastAsia="仿宋_GB2312"/>
          <w:kern w:val="0"/>
          <w:sz w:val="32"/>
          <w:szCs w:val="32"/>
        </w:rPr>
        <w:t>牵头，负责协调保障事故</w:t>
      </w:r>
      <w:bookmarkEnd w:id="80"/>
      <w:bookmarkStart w:id="81" w:name="_Toc49881205"/>
      <w:r>
        <w:rPr>
          <w:rFonts w:hint="eastAsia" w:eastAsia="仿宋_GB2312"/>
          <w:kern w:val="0"/>
          <w:sz w:val="32"/>
          <w:szCs w:val="32"/>
        </w:rPr>
        <w:t>处置所需的车辆、器材、工具等物资和机械设备；协调保障转移安置人员的食品、饮用水等生活必需品。</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5</w:t>
      </w:r>
      <w:r>
        <w:rPr>
          <w:rFonts w:eastAsia="黑体"/>
          <w:kern w:val="0"/>
          <w:sz w:val="32"/>
          <w:szCs w:val="32"/>
        </w:rPr>
        <w:t>善后处置</w:t>
      </w:r>
      <w:bookmarkEnd w:id="81"/>
    </w:p>
    <w:p>
      <w:pPr>
        <w:tabs>
          <w:tab w:val="left" w:pos="3150"/>
        </w:tabs>
        <w:topLinePunct/>
        <w:adjustRightInd w:val="0"/>
        <w:snapToGrid w:val="0"/>
        <w:spacing w:line="560" w:lineRule="exact"/>
        <w:ind w:firstLine="640" w:firstLineChars="200"/>
        <w:rPr>
          <w:rFonts w:eastAsia="仿宋_GB2312"/>
          <w:sz w:val="32"/>
          <w:szCs w:val="32"/>
        </w:rPr>
      </w:pPr>
      <w:bookmarkStart w:id="82" w:name="_Toc49881209"/>
      <w:r>
        <w:rPr>
          <w:rFonts w:hint="eastAsia" w:eastAsia="仿宋_GB2312"/>
          <w:sz w:val="32"/>
          <w:szCs w:val="32"/>
        </w:rPr>
        <w:t>燃气事故处置</w:t>
      </w:r>
      <w:r>
        <w:rPr>
          <w:rFonts w:eastAsia="仿宋_GB2312"/>
          <w:sz w:val="32"/>
          <w:szCs w:val="32"/>
        </w:rPr>
        <w:t>结束后，</w:t>
      </w:r>
      <w:r>
        <w:rPr>
          <w:rFonts w:hint="eastAsia" w:eastAsia="仿宋_GB2312"/>
          <w:sz w:val="32"/>
          <w:szCs w:val="32"/>
        </w:rPr>
        <w:t>街道</w:t>
      </w:r>
      <w:r>
        <w:rPr>
          <w:rFonts w:eastAsia="仿宋_GB2312"/>
          <w:sz w:val="32"/>
          <w:szCs w:val="32"/>
        </w:rPr>
        <w:t>公共</w:t>
      </w:r>
      <w:r>
        <w:rPr>
          <w:rFonts w:hint="eastAsia" w:eastAsia="仿宋_GB2312"/>
          <w:sz w:val="32"/>
          <w:szCs w:val="32"/>
        </w:rPr>
        <w:t>管理办（环保）</w:t>
      </w:r>
      <w:r>
        <w:rPr>
          <w:rFonts w:eastAsia="仿宋_GB2312"/>
          <w:sz w:val="32"/>
          <w:szCs w:val="32"/>
        </w:rPr>
        <w:t>负责指导</w:t>
      </w:r>
      <w:r>
        <w:rPr>
          <w:rFonts w:hint="eastAsia" w:eastAsia="仿宋_GB2312"/>
          <w:sz w:val="32"/>
          <w:szCs w:val="32"/>
        </w:rPr>
        <w:t>社区、</w:t>
      </w:r>
      <w:r>
        <w:rPr>
          <w:rFonts w:eastAsia="仿宋_GB2312"/>
          <w:sz w:val="32"/>
          <w:szCs w:val="32"/>
        </w:rPr>
        <w:t>企业及时清理现场</w:t>
      </w:r>
      <w:r>
        <w:rPr>
          <w:rFonts w:hint="eastAsia" w:eastAsia="仿宋_GB2312"/>
          <w:sz w:val="32"/>
          <w:szCs w:val="32"/>
        </w:rPr>
        <w:t>，并对可能受到污染的空气、水、土壤等进行检测修复；公共服务办（民政）</w:t>
      </w:r>
      <w:r>
        <w:rPr>
          <w:rFonts w:eastAsia="仿宋_GB2312"/>
          <w:sz w:val="32"/>
          <w:szCs w:val="32"/>
        </w:rPr>
        <w:t>做好遇难人员、伤员的善后处理及家属抚恤工作；</w:t>
      </w:r>
      <w:r>
        <w:rPr>
          <w:rFonts w:hint="eastAsia" w:eastAsia="仿宋_GB2312"/>
          <w:sz w:val="32"/>
          <w:szCs w:val="32"/>
        </w:rPr>
        <w:t>街道公共</w:t>
      </w:r>
      <w:r>
        <w:rPr>
          <w:rFonts w:eastAsia="仿宋_GB2312"/>
          <w:sz w:val="32"/>
          <w:szCs w:val="32"/>
        </w:rPr>
        <w:t>管理办</w:t>
      </w:r>
      <w:r>
        <w:rPr>
          <w:rFonts w:hint="eastAsia" w:eastAsia="仿宋_GB2312"/>
          <w:sz w:val="32"/>
          <w:szCs w:val="32"/>
        </w:rPr>
        <w:t>（设施）</w:t>
      </w:r>
      <w:r>
        <w:rPr>
          <w:rFonts w:eastAsia="仿宋_GB2312"/>
          <w:sz w:val="32"/>
          <w:szCs w:val="32"/>
        </w:rPr>
        <w:t>负责配合开展</w:t>
      </w:r>
      <w:r>
        <w:rPr>
          <w:rFonts w:hint="eastAsia" w:eastAsia="仿宋_GB2312"/>
          <w:sz w:val="32"/>
          <w:szCs w:val="32"/>
        </w:rPr>
        <w:t>供电、供水、供气、通信、道路、房屋等的</w:t>
      </w:r>
      <w:r>
        <w:rPr>
          <w:rFonts w:eastAsia="仿宋_GB2312"/>
          <w:sz w:val="32"/>
          <w:szCs w:val="32"/>
        </w:rPr>
        <w:t>恢复重建</w:t>
      </w:r>
      <w:r>
        <w:rPr>
          <w:rFonts w:hint="eastAsia" w:eastAsia="仿宋_GB2312"/>
          <w:sz w:val="32"/>
          <w:szCs w:val="32"/>
        </w:rPr>
        <w:t>工作</w:t>
      </w:r>
      <w:r>
        <w:rPr>
          <w:rFonts w:eastAsia="仿宋_GB2312"/>
          <w:sz w:val="32"/>
          <w:szCs w:val="32"/>
        </w:rPr>
        <w:t>，尽快恢复</w:t>
      </w:r>
      <w:r>
        <w:rPr>
          <w:rFonts w:hint="eastAsia" w:eastAsia="仿宋_GB2312"/>
          <w:sz w:val="32"/>
          <w:szCs w:val="32"/>
        </w:rPr>
        <w:t>正常</w:t>
      </w:r>
      <w:r>
        <w:rPr>
          <w:rFonts w:eastAsia="仿宋_GB2312"/>
          <w:sz w:val="32"/>
          <w:szCs w:val="32"/>
        </w:rPr>
        <w:t>生产生活秩序；</w:t>
      </w:r>
      <w:r>
        <w:rPr>
          <w:rFonts w:hint="eastAsia" w:eastAsia="仿宋_GB2312"/>
          <w:sz w:val="32"/>
          <w:szCs w:val="32"/>
        </w:rPr>
        <w:t>街道公共安全办（安监）</w:t>
      </w:r>
      <w:r>
        <w:rPr>
          <w:rFonts w:eastAsia="仿宋_GB2312"/>
          <w:sz w:val="32"/>
          <w:szCs w:val="32"/>
        </w:rPr>
        <w:t>配合开展事故调查</w:t>
      </w:r>
      <w:r>
        <w:rPr>
          <w:rFonts w:hint="eastAsia" w:eastAsia="仿宋_GB2312"/>
          <w:sz w:val="32"/>
          <w:szCs w:val="32"/>
        </w:rPr>
        <w:t>工作；在安全隐患完全消除后，燃气企业尽快恢复供气，保持正常生产经营秩序。</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6</w:t>
      </w:r>
      <w:r>
        <w:rPr>
          <w:rFonts w:eastAsia="黑体"/>
          <w:kern w:val="0"/>
          <w:sz w:val="32"/>
          <w:szCs w:val="32"/>
        </w:rPr>
        <w:t>应急保障</w:t>
      </w:r>
      <w:bookmarkEnd w:id="82"/>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6.1</w:t>
      </w:r>
      <w:r>
        <w:rPr>
          <w:rFonts w:hint="eastAsia" w:eastAsia="仿宋_GB2312"/>
          <w:kern w:val="0"/>
          <w:sz w:val="32"/>
          <w:szCs w:val="32"/>
        </w:rPr>
        <w:t xml:space="preserve"> </w:t>
      </w:r>
      <w:r>
        <w:rPr>
          <w:rFonts w:eastAsia="楷体_GB2312"/>
          <w:kern w:val="0"/>
          <w:sz w:val="32"/>
          <w:szCs w:val="32"/>
        </w:rPr>
        <w:t>队伍保障</w:t>
      </w:r>
    </w:p>
    <w:p>
      <w:pPr>
        <w:topLinePunct/>
        <w:adjustRightInd w:val="0"/>
        <w:snapToGrid w:val="0"/>
        <w:spacing w:line="560" w:lineRule="exact"/>
        <w:ind w:firstLine="640"/>
        <w:rPr>
          <w:rFonts w:eastAsia="仿宋_GB2312"/>
          <w:sz w:val="32"/>
          <w:szCs w:val="32"/>
        </w:rPr>
      </w:pPr>
      <w:r>
        <w:rPr>
          <w:rFonts w:eastAsia="仿宋_GB2312"/>
          <w:sz w:val="32"/>
          <w:szCs w:val="32"/>
        </w:rPr>
        <w:t>组建</w:t>
      </w:r>
      <w:r>
        <w:rPr>
          <w:rFonts w:hint="eastAsia" w:eastAsia="仿宋_GB2312"/>
          <w:sz w:val="32"/>
          <w:szCs w:val="32"/>
        </w:rPr>
        <w:t>街道</w:t>
      </w:r>
      <w:r>
        <w:rPr>
          <w:rFonts w:eastAsia="仿宋_GB2312"/>
          <w:sz w:val="32"/>
          <w:szCs w:val="32"/>
        </w:rPr>
        <w:t>燃气事故应急救援队伍，负责</w:t>
      </w:r>
      <w:r>
        <w:rPr>
          <w:rFonts w:hint="eastAsia" w:eastAsia="仿宋_GB2312"/>
          <w:sz w:val="32"/>
          <w:szCs w:val="32"/>
        </w:rPr>
        <w:t>燃气突发</w:t>
      </w:r>
      <w:r>
        <w:rPr>
          <w:rFonts w:eastAsia="仿宋_GB2312"/>
          <w:sz w:val="32"/>
          <w:szCs w:val="32"/>
        </w:rPr>
        <w:t>事故应对工作。详见</w:t>
      </w:r>
      <w:r>
        <w:rPr>
          <w:rFonts w:hint="eastAsia" w:eastAsia="仿宋_GB2312"/>
          <w:sz w:val="32"/>
          <w:szCs w:val="32"/>
        </w:rPr>
        <w:t>街道应急队伍联络表</w:t>
      </w:r>
      <w:r>
        <w:rPr>
          <w:rFonts w:eastAsia="仿宋_GB2312"/>
          <w:sz w:val="32"/>
          <w:szCs w:val="32"/>
        </w:rPr>
        <w:t>。</w:t>
      </w:r>
      <w:r>
        <w:rPr>
          <w:rFonts w:hint="eastAsia" w:eastAsia="仿宋_GB2312"/>
          <w:sz w:val="32"/>
          <w:szCs w:val="32"/>
        </w:rPr>
        <w:t>燃气企业应根据自身事故风险隐患，组建应急处置小分队，负责开展紧急维修和先期处置。</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6.2</w:t>
      </w:r>
      <w:r>
        <w:rPr>
          <w:rFonts w:hint="eastAsia" w:eastAsia="仿宋_GB2312"/>
          <w:kern w:val="0"/>
          <w:sz w:val="32"/>
          <w:szCs w:val="32"/>
        </w:rPr>
        <w:t xml:space="preserve"> </w:t>
      </w:r>
      <w:r>
        <w:rPr>
          <w:rFonts w:eastAsia="楷体_GB2312"/>
          <w:kern w:val="0"/>
          <w:sz w:val="32"/>
          <w:szCs w:val="32"/>
        </w:rPr>
        <w:t>物资保障</w:t>
      </w:r>
    </w:p>
    <w:p>
      <w:pPr>
        <w:topLinePunct/>
        <w:adjustRightInd w:val="0"/>
        <w:snapToGrid w:val="0"/>
        <w:spacing w:line="560" w:lineRule="exact"/>
        <w:ind w:firstLine="640"/>
        <w:rPr>
          <w:rFonts w:eastAsia="仿宋_GB2312"/>
          <w:sz w:val="32"/>
          <w:szCs w:val="32"/>
        </w:rPr>
      </w:pPr>
      <w:r>
        <w:rPr>
          <w:rFonts w:hint="eastAsia" w:eastAsia="仿宋_GB2312"/>
          <w:sz w:val="32"/>
          <w:szCs w:val="32"/>
        </w:rPr>
        <w:t>街道根据街域内燃气突发事故风险特点，储备相关应急救援物资装备。详见街道应急物资储备表。燃气企业应按照有关规定燃气突发事故应急抢险装备和物资。</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6.3</w:t>
      </w:r>
      <w:r>
        <w:rPr>
          <w:rFonts w:hint="eastAsia" w:eastAsia="仿宋_GB2312"/>
          <w:kern w:val="0"/>
          <w:sz w:val="32"/>
          <w:szCs w:val="32"/>
        </w:rPr>
        <w:t xml:space="preserve"> </w:t>
      </w:r>
      <w:r>
        <w:rPr>
          <w:rFonts w:eastAsia="楷体_GB2312"/>
          <w:kern w:val="0"/>
          <w:sz w:val="32"/>
          <w:szCs w:val="32"/>
        </w:rPr>
        <w:t>资金保障</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处置行动故所需财政担负的经费，由</w:t>
      </w:r>
      <w:r>
        <w:rPr>
          <w:rFonts w:hint="eastAsia" w:eastAsia="仿宋_GB2312"/>
          <w:kern w:val="0"/>
          <w:sz w:val="32"/>
          <w:szCs w:val="32"/>
        </w:rPr>
        <w:t>街道</w:t>
      </w:r>
      <w:r>
        <w:rPr>
          <w:rFonts w:eastAsia="仿宋_GB2312"/>
          <w:kern w:val="0"/>
          <w:sz w:val="32"/>
          <w:szCs w:val="32"/>
        </w:rPr>
        <w:t>财政</w:t>
      </w:r>
      <w:r>
        <w:rPr>
          <w:rFonts w:hint="eastAsia" w:eastAsia="仿宋_GB2312"/>
          <w:kern w:val="0"/>
          <w:sz w:val="32"/>
          <w:szCs w:val="32"/>
        </w:rPr>
        <w:t>办</w:t>
      </w:r>
      <w:r>
        <w:rPr>
          <w:rFonts w:eastAsia="仿宋_GB2312"/>
          <w:kern w:val="0"/>
          <w:sz w:val="32"/>
          <w:szCs w:val="32"/>
        </w:rPr>
        <w:t>按规定予以保障</w:t>
      </w:r>
      <w:r>
        <w:rPr>
          <w:rFonts w:hint="eastAsia" w:eastAsia="仿宋_GB2312"/>
          <w:kern w:val="0"/>
          <w:sz w:val="32"/>
          <w:szCs w:val="32"/>
        </w:rPr>
        <w:t>，做到专款专用</w:t>
      </w:r>
      <w:r>
        <w:rPr>
          <w:rFonts w:eastAsia="仿宋_GB2312"/>
          <w:kern w:val="0"/>
          <w:sz w:val="32"/>
          <w:szCs w:val="32"/>
        </w:rPr>
        <w:t>。</w:t>
      </w:r>
    </w:p>
    <w:p>
      <w:pPr>
        <w:topLinePunct/>
        <w:adjustRightInd w:val="0"/>
        <w:snapToGrid w:val="0"/>
        <w:spacing w:line="560" w:lineRule="exact"/>
        <w:ind w:firstLine="640"/>
        <w:rPr>
          <w:rFonts w:eastAsia="仿宋_GB2312"/>
          <w:kern w:val="0"/>
          <w:sz w:val="32"/>
          <w:szCs w:val="32"/>
        </w:rPr>
      </w:pPr>
      <w:bookmarkStart w:id="83" w:name="_Toc49881214"/>
      <w:r>
        <w:rPr>
          <w:rFonts w:eastAsia="仿宋_GB2312"/>
          <w:kern w:val="0"/>
          <w:sz w:val="32"/>
          <w:szCs w:val="32"/>
        </w:rPr>
        <w:t xml:space="preserve">7 </w:t>
      </w:r>
      <w:r>
        <w:rPr>
          <w:rFonts w:eastAsia="黑体"/>
          <w:kern w:val="0"/>
          <w:sz w:val="32"/>
          <w:szCs w:val="32"/>
        </w:rPr>
        <w:t>培训演练</w:t>
      </w:r>
      <w:bookmarkEnd w:id="83"/>
    </w:p>
    <w:p>
      <w:pPr>
        <w:topLinePunct/>
        <w:adjustRightInd w:val="0"/>
        <w:snapToGrid w:val="0"/>
        <w:spacing w:line="560" w:lineRule="exact"/>
        <w:ind w:firstLine="640"/>
        <w:rPr>
          <w:rFonts w:eastAsia="仿宋_GB2312"/>
          <w:kern w:val="0"/>
          <w:sz w:val="32"/>
          <w:szCs w:val="32"/>
        </w:rPr>
      </w:pPr>
      <w:bookmarkStart w:id="84" w:name="_Toc49881218"/>
      <w:r>
        <w:rPr>
          <w:rFonts w:eastAsia="仿宋_GB2312"/>
          <w:kern w:val="0"/>
          <w:sz w:val="32"/>
          <w:szCs w:val="32"/>
        </w:rPr>
        <w:t>7.1</w:t>
      </w:r>
      <w:r>
        <w:rPr>
          <w:rFonts w:hint="eastAsia" w:eastAsia="仿宋_GB2312"/>
          <w:kern w:val="0"/>
          <w:sz w:val="32"/>
          <w:szCs w:val="32"/>
        </w:rPr>
        <w:t xml:space="preserve"> 宣传</w:t>
      </w:r>
      <w:r>
        <w:rPr>
          <w:rFonts w:eastAsia="楷体_GB2312"/>
          <w:kern w:val="0"/>
          <w:sz w:val="32"/>
          <w:szCs w:val="32"/>
        </w:rPr>
        <w:t>培训演练</w:t>
      </w:r>
    </w:p>
    <w:p>
      <w:pPr>
        <w:topLinePunct/>
        <w:adjustRightInd w:val="0"/>
        <w:snapToGrid w:val="0"/>
        <w:spacing w:line="560" w:lineRule="exact"/>
        <w:ind w:firstLine="640"/>
        <w:rPr>
          <w:rFonts w:eastAsia="仿宋_GB2312"/>
          <w:sz w:val="32"/>
          <w:szCs w:val="32"/>
        </w:rPr>
      </w:pPr>
      <w:r>
        <w:rPr>
          <w:rFonts w:eastAsia="仿宋_GB2312"/>
          <w:sz w:val="32"/>
          <w:szCs w:val="32"/>
        </w:rPr>
        <w:t>由</w:t>
      </w:r>
      <w:r>
        <w:rPr>
          <w:rFonts w:hint="eastAsia" w:eastAsia="仿宋_GB2312"/>
          <w:sz w:val="32"/>
          <w:szCs w:val="32"/>
        </w:rPr>
        <w:t>街道公共管理办</w:t>
      </w:r>
      <w:r>
        <w:rPr>
          <w:rFonts w:eastAsia="仿宋_GB2312"/>
          <w:sz w:val="32"/>
          <w:szCs w:val="32"/>
        </w:rPr>
        <w:t>牵头，定期组织开展燃气安全宣传、培训以及应急演练等活动。</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7.2</w:t>
      </w:r>
      <w:r>
        <w:rPr>
          <w:rFonts w:hint="eastAsia" w:eastAsia="仿宋_GB2312"/>
          <w:kern w:val="0"/>
          <w:sz w:val="32"/>
          <w:szCs w:val="32"/>
        </w:rPr>
        <w:t xml:space="preserve"> </w:t>
      </w:r>
      <w:r>
        <w:rPr>
          <w:rFonts w:eastAsia="楷体_GB2312"/>
          <w:kern w:val="0"/>
          <w:sz w:val="32"/>
          <w:szCs w:val="32"/>
        </w:rPr>
        <w:t>制定修订及解释</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街道</w:t>
      </w:r>
      <w:r>
        <w:rPr>
          <w:rFonts w:hint="eastAsia" w:eastAsia="仿宋_GB2312"/>
          <w:sz w:val="32"/>
          <w:szCs w:val="32"/>
        </w:rPr>
        <w:t>公共管理办</w:t>
      </w:r>
      <w:r>
        <w:rPr>
          <w:rFonts w:eastAsia="仿宋_GB2312"/>
          <w:kern w:val="0"/>
          <w:sz w:val="32"/>
          <w:szCs w:val="32"/>
        </w:rPr>
        <w:t>制定、修订和解释。</w:t>
      </w:r>
    </w:p>
    <w:p>
      <w:pPr>
        <w:topLinePunct/>
        <w:adjustRightInd w:val="0"/>
        <w:snapToGrid w:val="0"/>
        <w:spacing w:line="560" w:lineRule="exact"/>
        <w:ind w:firstLine="640"/>
        <w:rPr>
          <w:rFonts w:eastAsia="仿宋_GB2312"/>
          <w:kern w:val="0"/>
          <w:sz w:val="32"/>
          <w:szCs w:val="32"/>
        </w:rPr>
      </w:pPr>
      <w:r>
        <w:rPr>
          <w:rFonts w:eastAsia="仿宋_GB2312"/>
          <w:kern w:val="0"/>
          <w:sz w:val="32"/>
          <w:szCs w:val="32"/>
        </w:rPr>
        <w:t>7.3</w:t>
      </w:r>
      <w:r>
        <w:rPr>
          <w:rFonts w:hint="eastAsia" w:eastAsia="仿宋_GB2312"/>
          <w:kern w:val="0"/>
          <w:sz w:val="32"/>
          <w:szCs w:val="32"/>
        </w:rPr>
        <w:t xml:space="preserve"> </w:t>
      </w:r>
      <w:r>
        <w:rPr>
          <w:rFonts w:eastAsia="楷体_GB2312"/>
          <w:kern w:val="0"/>
          <w:sz w:val="32"/>
          <w:szCs w:val="32"/>
        </w:rPr>
        <w:t>预案实施</w:t>
      </w:r>
    </w:p>
    <w:p>
      <w:pPr>
        <w:topLinePunct/>
        <w:adjustRightInd w:val="0"/>
        <w:snapToGrid w:val="0"/>
        <w:spacing w:line="560" w:lineRule="exact"/>
        <w:ind w:firstLine="640"/>
        <w:rPr>
          <w:rFonts w:eastAsia="黑体"/>
          <w:kern w:val="0"/>
          <w:sz w:val="32"/>
          <w:szCs w:val="32"/>
        </w:rPr>
      </w:pPr>
      <w:r>
        <w:rPr>
          <w:rFonts w:eastAsia="仿宋_GB2312"/>
          <w:kern w:val="0"/>
          <w:sz w:val="32"/>
          <w:szCs w:val="32"/>
        </w:rPr>
        <w:t>本预案自发布之日起实施，有效期</w:t>
      </w:r>
      <w:r>
        <w:rPr>
          <w:rFonts w:hint="eastAsia" w:eastAsia="仿宋_GB2312"/>
          <w:kern w:val="0"/>
          <w:sz w:val="32"/>
          <w:szCs w:val="32"/>
        </w:rPr>
        <w:t>2</w:t>
      </w:r>
      <w:r>
        <w:rPr>
          <w:rFonts w:eastAsia="仿宋_GB2312"/>
          <w:kern w:val="0"/>
          <w:sz w:val="32"/>
          <w:szCs w:val="32"/>
        </w:rPr>
        <w:t>年。</w:t>
      </w:r>
    </w:p>
    <w:bookmarkEnd w:id="84"/>
    <w:p>
      <w:pPr>
        <w:adjustRightInd w:val="0"/>
        <w:snapToGrid w:val="0"/>
        <w:spacing w:line="560" w:lineRule="exact"/>
      </w:pPr>
      <w:r>
        <w:rPr>
          <w:rFonts w:hint="eastAsia" w:eastAsia="黑体" w:cs="黑体"/>
          <w:sz w:val="32"/>
          <w:szCs w:val="40"/>
        </w:rPr>
        <w:t>附件9</w:t>
      </w:r>
    </w:p>
    <w:p>
      <w:pPr>
        <w:adjustRightInd w:val="0"/>
        <w:snapToGrid w:val="0"/>
        <w:spacing w:line="560" w:lineRule="exact"/>
        <w:ind w:firstLine="220" w:firstLineChars="50"/>
        <w:rPr>
          <w:rFonts w:eastAsia="方正小标宋简体"/>
          <w:kern w:val="0"/>
          <w:sz w:val="44"/>
          <w:szCs w:val="44"/>
        </w:rPr>
      </w:pPr>
    </w:p>
    <w:p>
      <w:pPr>
        <w:adjustRightInd w:val="0"/>
        <w:snapToGrid w:val="0"/>
        <w:spacing w:line="560" w:lineRule="exact"/>
        <w:ind w:firstLine="220" w:firstLineChars="50"/>
        <w:rPr>
          <w:rFonts w:eastAsia="方正小标宋简体"/>
          <w:kern w:val="0"/>
          <w:sz w:val="44"/>
          <w:szCs w:val="44"/>
        </w:rPr>
      </w:pPr>
      <w:r>
        <w:rPr>
          <w:rFonts w:hint="eastAsia" w:eastAsia="方正小标宋简体"/>
          <w:kern w:val="0"/>
          <w:sz w:val="44"/>
          <w:szCs w:val="44"/>
        </w:rPr>
        <w:t>天津市东丽区</w:t>
      </w:r>
      <w:r>
        <w:rPr>
          <w:rFonts w:hint="eastAsia" w:eastAsia="方正小标宋简体"/>
          <w:kern w:val="0"/>
          <w:sz w:val="44"/>
          <w:szCs w:val="44"/>
          <w:lang w:val="en"/>
        </w:rPr>
        <w:t>新立</w:t>
      </w:r>
      <w:r>
        <w:rPr>
          <w:rFonts w:hint="eastAsia" w:eastAsia="方正小标宋简体"/>
          <w:kern w:val="0"/>
          <w:sz w:val="44"/>
          <w:szCs w:val="44"/>
        </w:rPr>
        <w:t>街道群体性事件应急预案</w:t>
      </w:r>
    </w:p>
    <w:p>
      <w:pPr>
        <w:adjustRightInd w:val="0"/>
        <w:snapToGrid w:val="0"/>
        <w:spacing w:line="560" w:lineRule="exact"/>
        <w:jc w:val="center"/>
        <w:rPr>
          <w:rFonts w:eastAsia="仿宋"/>
          <w:kern w:val="0"/>
          <w:sz w:val="32"/>
          <w:szCs w:val="32"/>
        </w:rPr>
      </w:pPr>
    </w:p>
    <w:p>
      <w:pPr>
        <w:adjustRightInd w:val="0"/>
        <w:snapToGrid w:val="0"/>
        <w:spacing w:line="560" w:lineRule="exact"/>
        <w:ind w:firstLine="640" w:firstLineChars="200"/>
        <w:rPr>
          <w:rFonts w:eastAsia="黑体"/>
          <w:kern w:val="0"/>
          <w:sz w:val="32"/>
          <w:szCs w:val="32"/>
        </w:rPr>
      </w:pPr>
      <w:r>
        <w:rPr>
          <w:rFonts w:eastAsia="仿宋_GB2312"/>
          <w:kern w:val="0"/>
          <w:sz w:val="32"/>
          <w:szCs w:val="32"/>
        </w:rPr>
        <w:t xml:space="preserve">1 </w:t>
      </w:r>
      <w:r>
        <w:rPr>
          <w:rFonts w:eastAsia="黑体"/>
          <w:kern w:val="0"/>
          <w:sz w:val="32"/>
          <w:szCs w:val="32"/>
        </w:rPr>
        <w:t>总则</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1.1 目的依据</w:t>
      </w:r>
    </w:p>
    <w:p>
      <w:p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rPr>
        <w:t>在区委、区政府的正确领导下，</w:t>
      </w:r>
      <w:r>
        <w:rPr>
          <w:rFonts w:hint="eastAsia" w:eastAsia="仿宋_GB2312" w:cs="仿宋_GB2312"/>
          <w:sz w:val="32"/>
          <w:szCs w:val="32"/>
          <w:lang w:val="en"/>
        </w:rPr>
        <w:t>新立</w:t>
      </w:r>
      <w:r>
        <w:rPr>
          <w:rFonts w:hint="eastAsia" w:eastAsia="仿宋_GB2312" w:cs="仿宋_GB2312"/>
          <w:sz w:val="32"/>
          <w:szCs w:val="32"/>
        </w:rPr>
        <w:t>街以辖区内不发生大规模集体上访，不发生跨区域跨群体串联聚集事件，不发生网上恶意大肆炒作事件，不发生规模性非法聚集事件为工作目标，建立新立街群体性事件应急处置指挥体系，维护辖区和谐稳定的社会环境。</w:t>
      </w:r>
      <w:r>
        <w:rPr>
          <w:rFonts w:eastAsia="仿宋_GB2312"/>
          <w:kern w:val="0"/>
          <w:sz w:val="32"/>
          <w:szCs w:val="32"/>
        </w:rPr>
        <w:t>依据</w:t>
      </w:r>
      <w:r>
        <w:rPr>
          <w:rFonts w:hint="eastAsia" w:eastAsia="仿宋_GB2312"/>
          <w:kern w:val="0"/>
          <w:sz w:val="32"/>
          <w:szCs w:val="32"/>
        </w:rPr>
        <w:t>《东丽区突发事件总体应急预案》</w:t>
      </w:r>
      <w:r>
        <w:rPr>
          <w:rFonts w:eastAsia="仿宋_GB2312"/>
          <w:kern w:val="0"/>
          <w:sz w:val="32"/>
          <w:szCs w:val="32"/>
        </w:rPr>
        <w:t>《</w:t>
      </w:r>
      <w:r>
        <w:rPr>
          <w:rFonts w:hint="eastAsia" w:eastAsia="仿宋_GB2312"/>
          <w:kern w:val="0"/>
          <w:sz w:val="32"/>
          <w:szCs w:val="32"/>
        </w:rPr>
        <w:t>东丽区</w:t>
      </w:r>
      <w:r>
        <w:rPr>
          <w:rFonts w:eastAsia="仿宋_GB2312"/>
          <w:kern w:val="0"/>
          <w:sz w:val="32"/>
          <w:szCs w:val="32"/>
        </w:rPr>
        <w:t>群体性事件应急预案》《</w:t>
      </w:r>
      <w:r>
        <w:rPr>
          <w:rFonts w:hint="eastAsia" w:eastAsia="仿宋_GB2312"/>
          <w:kern w:val="0"/>
          <w:sz w:val="32"/>
          <w:szCs w:val="32"/>
        </w:rPr>
        <w:t>天津市东丽区新立街道</w:t>
      </w:r>
      <w:r>
        <w:rPr>
          <w:rFonts w:eastAsia="仿宋_GB2312"/>
          <w:kern w:val="0"/>
          <w:sz w:val="32"/>
          <w:szCs w:val="32"/>
        </w:rPr>
        <w:t>突发事件综合应急预案》等文件，</w:t>
      </w:r>
      <w:r>
        <w:rPr>
          <w:rFonts w:hint="eastAsia" w:eastAsia="仿宋_GB2312"/>
          <w:kern w:val="0"/>
          <w:sz w:val="32"/>
          <w:szCs w:val="32"/>
        </w:rPr>
        <w:t>结合街道实际，制定本预案。</w:t>
      </w:r>
    </w:p>
    <w:p>
      <w:pPr>
        <w:adjustRightInd w:val="0"/>
        <w:snapToGrid w:val="0"/>
        <w:spacing w:line="560" w:lineRule="exact"/>
        <w:ind w:firstLine="640" w:firstLineChars="200"/>
        <w:jc w:val="left"/>
        <w:rPr>
          <w:rFonts w:eastAsia="楷体_GB2312"/>
          <w:kern w:val="0"/>
          <w:sz w:val="32"/>
          <w:szCs w:val="32"/>
        </w:rPr>
      </w:pPr>
      <w:r>
        <w:rPr>
          <w:rFonts w:hint="eastAsia" w:eastAsia="楷体_GB2312"/>
          <w:kern w:val="0"/>
          <w:sz w:val="32"/>
          <w:szCs w:val="32"/>
        </w:rPr>
        <w:t>1.2 适用范围</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本预案为本街道组织应对群体性事件的分灾种应急预案，适用于本街道发生或涉及的群体性事件的监测预警、应急响应、善后处置以及应急保障等工作。</w:t>
      </w:r>
    </w:p>
    <w:p>
      <w:pPr>
        <w:adjustRightInd w:val="0"/>
        <w:snapToGrid w:val="0"/>
        <w:spacing w:line="560" w:lineRule="exact"/>
        <w:ind w:firstLine="640" w:firstLineChars="200"/>
        <w:jc w:val="left"/>
        <w:rPr>
          <w:rFonts w:eastAsia="楷体_GB2312"/>
          <w:kern w:val="0"/>
          <w:sz w:val="32"/>
          <w:szCs w:val="32"/>
        </w:rPr>
      </w:pPr>
      <w:r>
        <w:rPr>
          <w:rFonts w:hint="eastAsia" w:eastAsia="楷体_GB2312"/>
          <w:kern w:val="0"/>
          <w:sz w:val="32"/>
          <w:szCs w:val="32"/>
        </w:rPr>
        <w:t>1.3 工作原则</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人民至上，生命至上；</w:t>
      </w:r>
      <w:r>
        <w:rPr>
          <w:rFonts w:eastAsia="仿宋_GB2312"/>
          <w:kern w:val="0"/>
          <w:sz w:val="32"/>
          <w:szCs w:val="32"/>
        </w:rPr>
        <w:t>以人为本，减少危害</w:t>
      </w:r>
      <w:r>
        <w:rPr>
          <w:rFonts w:hint="eastAsia" w:eastAsia="仿宋_GB2312"/>
          <w:kern w:val="0"/>
          <w:sz w:val="32"/>
          <w:szCs w:val="32"/>
        </w:rPr>
        <w:t>；</w:t>
      </w:r>
      <w:r>
        <w:rPr>
          <w:rFonts w:eastAsia="仿宋_GB2312"/>
          <w:kern w:val="0"/>
          <w:sz w:val="32"/>
          <w:szCs w:val="32"/>
        </w:rPr>
        <w:t>统一领导，分</w:t>
      </w:r>
      <w:r>
        <w:rPr>
          <w:rFonts w:hint="eastAsia" w:eastAsia="仿宋_GB2312"/>
          <w:kern w:val="0"/>
          <w:sz w:val="32"/>
          <w:szCs w:val="32"/>
        </w:rPr>
        <w:t>类</w:t>
      </w:r>
      <w:r>
        <w:rPr>
          <w:rFonts w:eastAsia="仿宋_GB2312"/>
          <w:kern w:val="0"/>
          <w:sz w:val="32"/>
          <w:szCs w:val="32"/>
        </w:rPr>
        <w:t>负责</w:t>
      </w:r>
      <w:r>
        <w:rPr>
          <w:rFonts w:hint="eastAsia" w:eastAsia="仿宋_GB2312"/>
          <w:kern w:val="0"/>
          <w:sz w:val="32"/>
          <w:szCs w:val="32"/>
        </w:rPr>
        <w:t>；</w:t>
      </w:r>
      <w:r>
        <w:rPr>
          <w:rFonts w:eastAsia="仿宋_GB2312"/>
          <w:kern w:val="0"/>
          <w:sz w:val="32"/>
          <w:szCs w:val="32"/>
        </w:rPr>
        <w:t>快速反应，协同应对</w:t>
      </w:r>
      <w:r>
        <w:rPr>
          <w:rFonts w:hint="eastAsia" w:eastAsia="仿宋_GB2312"/>
          <w:kern w:val="0"/>
          <w:sz w:val="32"/>
          <w:szCs w:val="32"/>
        </w:rPr>
        <w:t>；</w:t>
      </w:r>
      <w:r>
        <w:rPr>
          <w:rFonts w:eastAsia="仿宋_GB2312"/>
          <w:kern w:val="0"/>
          <w:sz w:val="32"/>
          <w:szCs w:val="32"/>
        </w:rPr>
        <w:t>预防为主，依法处置。</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4</w:t>
      </w:r>
      <w:r>
        <w:rPr>
          <w:rFonts w:eastAsia="仿宋_GB2312"/>
          <w:kern w:val="0"/>
          <w:sz w:val="32"/>
          <w:szCs w:val="32"/>
        </w:rPr>
        <w:t xml:space="preserve"> </w:t>
      </w:r>
      <w:r>
        <w:rPr>
          <w:rFonts w:eastAsia="楷体_GB2312"/>
          <w:kern w:val="0"/>
          <w:sz w:val="32"/>
          <w:szCs w:val="32"/>
        </w:rPr>
        <w:t>风险分析</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根据往年群体性事件统计，</w:t>
      </w:r>
      <w:r>
        <w:rPr>
          <w:rFonts w:eastAsia="仿宋_GB2312"/>
          <w:kern w:val="0"/>
          <w:sz w:val="32"/>
          <w:szCs w:val="32"/>
        </w:rPr>
        <w:t>群体性事件</w:t>
      </w:r>
      <w:r>
        <w:rPr>
          <w:rFonts w:hint="eastAsia" w:eastAsia="仿宋_GB2312"/>
          <w:kern w:val="0"/>
          <w:sz w:val="32"/>
          <w:szCs w:val="32"/>
        </w:rPr>
        <w:t>主要有集体上访、越级上访、非法集会、围堵党政机关、聚众堵塞交通、非法占用公共场所等表现形式，矛盾纠纷</w:t>
      </w:r>
      <w:r>
        <w:rPr>
          <w:rFonts w:eastAsia="仿宋_GB2312"/>
          <w:kern w:val="0"/>
          <w:sz w:val="32"/>
          <w:szCs w:val="32"/>
        </w:rPr>
        <w:t>主要集中在征地补偿、拆迁安置、拆违治乱、欠薪纠纷、军转人员安置、社会保障等方面</w:t>
      </w:r>
      <w:r>
        <w:rPr>
          <w:rFonts w:hint="eastAsia" w:eastAsia="仿宋_GB2312"/>
          <w:kern w:val="0"/>
          <w:sz w:val="32"/>
          <w:szCs w:val="32"/>
        </w:rPr>
        <w:t>。</w:t>
      </w:r>
      <w:r>
        <w:rPr>
          <w:rFonts w:eastAsia="仿宋_GB2312"/>
          <w:kern w:val="0"/>
          <w:sz w:val="32"/>
          <w:szCs w:val="32"/>
        </w:rPr>
        <w:t>从倾向</w:t>
      </w:r>
      <w:r>
        <w:rPr>
          <w:rFonts w:hint="eastAsia" w:eastAsia="仿宋_GB2312"/>
          <w:kern w:val="0"/>
          <w:sz w:val="32"/>
          <w:szCs w:val="32"/>
        </w:rPr>
        <w:t>性</w:t>
      </w:r>
      <w:r>
        <w:rPr>
          <w:rFonts w:eastAsia="仿宋_GB2312"/>
          <w:kern w:val="0"/>
          <w:sz w:val="32"/>
          <w:szCs w:val="32"/>
        </w:rPr>
        <w:t>角度分析，群体性事件</w:t>
      </w:r>
      <w:r>
        <w:rPr>
          <w:rFonts w:hint="eastAsia" w:eastAsia="仿宋_GB2312"/>
          <w:kern w:val="0"/>
          <w:sz w:val="32"/>
          <w:szCs w:val="32"/>
        </w:rPr>
        <w:t>正在</w:t>
      </w:r>
      <w:r>
        <w:rPr>
          <w:rFonts w:eastAsia="仿宋_GB2312"/>
          <w:kern w:val="0"/>
          <w:sz w:val="32"/>
          <w:szCs w:val="32"/>
        </w:rPr>
        <w:t>由自发</w:t>
      </w:r>
      <w:r>
        <w:rPr>
          <w:rFonts w:hint="eastAsia" w:eastAsia="仿宋_GB2312"/>
          <w:kern w:val="0"/>
          <w:sz w:val="32"/>
          <w:szCs w:val="32"/>
        </w:rPr>
        <w:t>性</w:t>
      </w:r>
      <w:r>
        <w:rPr>
          <w:rFonts w:eastAsia="仿宋_GB2312"/>
          <w:kern w:val="0"/>
          <w:sz w:val="32"/>
          <w:szCs w:val="32"/>
        </w:rPr>
        <w:t>松散</w:t>
      </w:r>
      <w:r>
        <w:rPr>
          <w:rFonts w:hint="eastAsia" w:eastAsia="仿宋_GB2312"/>
          <w:kern w:val="0"/>
          <w:sz w:val="32"/>
          <w:szCs w:val="32"/>
        </w:rPr>
        <w:t>性</w:t>
      </w:r>
      <w:r>
        <w:rPr>
          <w:rFonts w:eastAsia="仿宋_GB2312"/>
          <w:kern w:val="0"/>
          <w:sz w:val="32"/>
          <w:szCs w:val="32"/>
        </w:rPr>
        <w:t>向组织</w:t>
      </w:r>
      <w:r>
        <w:rPr>
          <w:rFonts w:hint="eastAsia" w:eastAsia="仿宋_GB2312"/>
          <w:kern w:val="0"/>
          <w:sz w:val="32"/>
          <w:szCs w:val="32"/>
        </w:rPr>
        <w:t>性集体性发展</w:t>
      </w:r>
      <w:r>
        <w:rPr>
          <w:rFonts w:eastAsia="仿宋_GB2312"/>
          <w:kern w:val="0"/>
          <w:sz w:val="32"/>
          <w:szCs w:val="32"/>
        </w:rPr>
        <w:t>，极易引发</w:t>
      </w:r>
      <w:r>
        <w:rPr>
          <w:rFonts w:hint="eastAsia" w:eastAsia="仿宋_GB2312"/>
          <w:kern w:val="0"/>
          <w:sz w:val="32"/>
          <w:szCs w:val="32"/>
        </w:rPr>
        <w:t>过激行为和</w:t>
      </w:r>
      <w:r>
        <w:rPr>
          <w:rFonts w:eastAsia="仿宋_GB2312"/>
          <w:kern w:val="0"/>
          <w:sz w:val="32"/>
          <w:szCs w:val="32"/>
        </w:rPr>
        <w:t>破坏性事件。</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2 </w:t>
      </w:r>
      <w:r>
        <w:rPr>
          <w:rFonts w:eastAsia="黑体"/>
          <w:kern w:val="0"/>
          <w:sz w:val="32"/>
          <w:szCs w:val="32"/>
        </w:rPr>
        <w:t>组织体系</w:t>
      </w:r>
    </w:p>
    <w:p>
      <w:pPr>
        <w:adjustRightInd w:val="0"/>
        <w:snapToGrid w:val="0"/>
        <w:spacing w:line="560" w:lineRule="exact"/>
        <w:ind w:firstLine="640" w:firstLineChars="200"/>
        <w:rPr>
          <w:rFonts w:eastAsia="楷体_GB2312"/>
          <w:kern w:val="0"/>
          <w:sz w:val="32"/>
          <w:szCs w:val="32"/>
        </w:rPr>
      </w:pPr>
      <w:r>
        <w:rPr>
          <w:rFonts w:eastAsia="仿宋_GB2312"/>
          <w:kern w:val="0"/>
          <w:sz w:val="32"/>
          <w:szCs w:val="32"/>
        </w:rPr>
        <w:t xml:space="preserve">2.1 </w:t>
      </w:r>
      <w:r>
        <w:rPr>
          <w:rFonts w:eastAsia="楷体_GB2312"/>
          <w:kern w:val="0"/>
          <w:sz w:val="32"/>
          <w:szCs w:val="32"/>
        </w:rPr>
        <w:t>领导机构</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成立</w:t>
      </w:r>
      <w:r>
        <w:rPr>
          <w:rFonts w:hint="eastAsia" w:eastAsia="仿宋_GB2312"/>
          <w:kern w:val="0"/>
          <w:sz w:val="32"/>
          <w:szCs w:val="32"/>
        </w:rPr>
        <w:t>新立街道</w:t>
      </w:r>
      <w:r>
        <w:rPr>
          <w:rFonts w:eastAsia="仿宋_GB2312"/>
          <w:kern w:val="0"/>
          <w:sz w:val="32"/>
          <w:szCs w:val="32"/>
        </w:rPr>
        <w:t>群体性事件应急</w:t>
      </w:r>
      <w:r>
        <w:rPr>
          <w:rFonts w:hint="eastAsia" w:eastAsia="仿宋_GB2312"/>
          <w:kern w:val="0"/>
          <w:sz w:val="32"/>
          <w:szCs w:val="32"/>
        </w:rPr>
        <w:t>领导小组</w:t>
      </w:r>
      <w:r>
        <w:rPr>
          <w:rFonts w:eastAsia="仿宋_GB2312"/>
          <w:kern w:val="0"/>
          <w:sz w:val="32"/>
          <w:szCs w:val="32"/>
        </w:rPr>
        <w:t>（以下简称</w:t>
      </w:r>
      <w:r>
        <w:rPr>
          <w:rFonts w:hint="eastAsia" w:eastAsia="仿宋_GB2312"/>
          <w:kern w:val="0"/>
          <w:sz w:val="32"/>
          <w:szCs w:val="32"/>
        </w:rPr>
        <w:t>“领导小组”</w:t>
      </w:r>
      <w:r>
        <w:rPr>
          <w:rFonts w:eastAsia="仿宋_GB2312"/>
          <w:kern w:val="0"/>
          <w:sz w:val="32"/>
          <w:szCs w:val="32"/>
        </w:rPr>
        <w:t>），</w:t>
      </w:r>
      <w:r>
        <w:rPr>
          <w:rFonts w:hint="eastAsia" w:eastAsia="仿宋_GB2312"/>
          <w:kern w:val="0"/>
          <w:sz w:val="32"/>
          <w:szCs w:val="32"/>
        </w:rPr>
        <w:t>组长</w:t>
      </w:r>
      <w:r>
        <w:rPr>
          <w:rFonts w:eastAsia="仿宋_GB2312"/>
          <w:kern w:val="0"/>
          <w:sz w:val="32"/>
          <w:szCs w:val="32"/>
        </w:rPr>
        <w:t>由</w:t>
      </w:r>
      <w:r>
        <w:rPr>
          <w:rFonts w:hint="eastAsia" w:eastAsia="仿宋_GB2312"/>
          <w:kern w:val="0"/>
          <w:sz w:val="32"/>
          <w:szCs w:val="32"/>
        </w:rPr>
        <w:t>街道</w:t>
      </w:r>
      <w:r>
        <w:rPr>
          <w:rFonts w:eastAsia="仿宋_GB2312"/>
          <w:kern w:val="0"/>
          <w:sz w:val="32"/>
          <w:szCs w:val="32"/>
        </w:rPr>
        <w:t>党</w:t>
      </w:r>
      <w:r>
        <w:rPr>
          <w:rFonts w:hint="eastAsia" w:eastAsia="仿宋_GB2312"/>
          <w:kern w:val="0"/>
          <w:sz w:val="32"/>
          <w:szCs w:val="32"/>
        </w:rPr>
        <w:t>工</w:t>
      </w:r>
      <w:r>
        <w:rPr>
          <w:rFonts w:eastAsia="仿宋_GB2312"/>
          <w:kern w:val="0"/>
          <w:sz w:val="32"/>
          <w:szCs w:val="32"/>
        </w:rPr>
        <w:t>委书记担任，副</w:t>
      </w:r>
      <w:r>
        <w:rPr>
          <w:rFonts w:hint="eastAsia" w:eastAsia="仿宋_GB2312"/>
          <w:kern w:val="0"/>
          <w:sz w:val="32"/>
          <w:szCs w:val="32"/>
        </w:rPr>
        <w:t>组长</w:t>
      </w:r>
      <w:r>
        <w:rPr>
          <w:rFonts w:eastAsia="仿宋_GB2312"/>
          <w:kern w:val="0"/>
          <w:sz w:val="32"/>
          <w:szCs w:val="32"/>
        </w:rPr>
        <w:t>由</w:t>
      </w:r>
      <w:r>
        <w:rPr>
          <w:rFonts w:hint="eastAsia" w:eastAsia="仿宋_GB2312"/>
          <w:kern w:val="0"/>
          <w:sz w:val="32"/>
          <w:szCs w:val="32"/>
        </w:rPr>
        <w:t>办事处主任、党工委副书记、新立派出所所长</w:t>
      </w:r>
      <w:r>
        <w:rPr>
          <w:rFonts w:eastAsia="仿宋_GB2312"/>
          <w:kern w:val="0"/>
          <w:sz w:val="32"/>
          <w:szCs w:val="32"/>
        </w:rPr>
        <w:t>担任</w:t>
      </w:r>
      <w:r>
        <w:rPr>
          <w:rFonts w:hint="eastAsia" w:eastAsia="仿宋_GB2312"/>
          <w:kern w:val="0"/>
          <w:sz w:val="32"/>
          <w:szCs w:val="32"/>
        </w:rPr>
        <w:t>，</w:t>
      </w:r>
      <w:r>
        <w:rPr>
          <w:rFonts w:hint="eastAsia" w:eastAsia="仿宋_GB2312"/>
          <w:sz w:val="32"/>
          <w:szCs w:val="32"/>
        </w:rPr>
        <w:t>其他班子成员</w:t>
      </w:r>
      <w:r>
        <w:rPr>
          <w:rFonts w:eastAsia="仿宋_GB2312"/>
          <w:sz w:val="32"/>
          <w:szCs w:val="32"/>
        </w:rPr>
        <w:t>为成员</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w:t>
      </w:r>
      <w:r>
        <w:rPr>
          <w:rFonts w:eastAsia="仿宋_GB2312"/>
          <w:kern w:val="0"/>
          <w:sz w:val="32"/>
          <w:szCs w:val="32"/>
        </w:rPr>
        <w:t>职责：落实上级关于矛盾纠纷化解、重点人员稳控等各项部署要求；指挥协调</w:t>
      </w:r>
      <w:r>
        <w:rPr>
          <w:rFonts w:hint="eastAsia" w:eastAsia="仿宋_GB2312"/>
          <w:kern w:val="0"/>
          <w:sz w:val="32"/>
          <w:szCs w:val="32"/>
        </w:rPr>
        <w:t>街道</w:t>
      </w:r>
      <w:r>
        <w:rPr>
          <w:rFonts w:eastAsia="仿宋_GB2312"/>
          <w:kern w:val="0"/>
          <w:sz w:val="32"/>
          <w:szCs w:val="32"/>
        </w:rPr>
        <w:t>域内发生的群体性事件应对工作；编制修订本</w:t>
      </w:r>
      <w:r>
        <w:rPr>
          <w:rFonts w:hint="eastAsia" w:eastAsia="仿宋_GB2312"/>
          <w:kern w:val="0"/>
          <w:sz w:val="32"/>
          <w:szCs w:val="32"/>
        </w:rPr>
        <w:t>街道</w:t>
      </w:r>
      <w:r>
        <w:rPr>
          <w:rFonts w:eastAsia="仿宋_GB2312"/>
          <w:kern w:val="0"/>
          <w:sz w:val="32"/>
          <w:szCs w:val="32"/>
        </w:rPr>
        <w:t>群体性事件应急预案；组织开展舆论引导；根据事态发展需要请求上级应急支援。</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2.2 工作机构</w:t>
      </w:r>
    </w:p>
    <w:p>
      <w:pPr>
        <w:adjustRightInd w:val="0"/>
        <w:snapToGrid w:val="0"/>
        <w:spacing w:line="560" w:lineRule="exact"/>
        <w:ind w:firstLine="640" w:firstLineChars="200"/>
        <w:rPr>
          <w:rFonts w:eastAsia="仿宋_GB2312"/>
          <w:kern w:val="0"/>
          <w:sz w:val="32"/>
          <w:szCs w:val="32"/>
        </w:rPr>
      </w:pPr>
      <w:r>
        <w:rPr>
          <w:rFonts w:hint="eastAsia" w:eastAsia="仿宋_GB2312" w:cs="仿宋_GB2312"/>
          <w:sz w:val="32"/>
          <w:szCs w:val="32"/>
        </w:rPr>
        <w:t>领导小组办公室设在公共安全办（信访），办公室主任由</w:t>
      </w:r>
      <w:r>
        <w:rPr>
          <w:rFonts w:hint="eastAsia" w:eastAsia="仿宋_GB2312" w:cs="仿宋_GB2312"/>
          <w:sz w:val="32"/>
          <w:szCs w:val="32"/>
          <w:lang w:val="en"/>
        </w:rPr>
        <w:t>刘永山</w:t>
      </w:r>
      <w:r>
        <w:rPr>
          <w:rFonts w:hint="eastAsia" w:eastAsia="仿宋_GB2312" w:cs="仿宋_GB2312"/>
          <w:sz w:val="32"/>
          <w:szCs w:val="32"/>
        </w:rPr>
        <w:t>同志担任</w:t>
      </w:r>
      <w:r>
        <w:rPr>
          <w:rFonts w:eastAsia="仿宋_GB2312"/>
          <w:kern w:val="0"/>
          <w:sz w:val="32"/>
          <w:szCs w:val="32"/>
        </w:rPr>
        <w:t>，具体负责</w:t>
      </w:r>
      <w:r>
        <w:rPr>
          <w:rFonts w:hint="eastAsia" w:eastAsia="仿宋_GB2312"/>
          <w:kern w:val="0"/>
          <w:sz w:val="32"/>
          <w:szCs w:val="32"/>
        </w:rPr>
        <w:t>领导小组</w:t>
      </w:r>
      <w:r>
        <w:rPr>
          <w:rFonts w:eastAsia="仿宋_GB2312"/>
          <w:kern w:val="0"/>
          <w:sz w:val="32"/>
          <w:szCs w:val="32"/>
        </w:rPr>
        <w:t>日常事务，协调开展各项工作。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办公室职责：组织落实领导小组各项工作部署，做好应急处置过程中的综合协调工作；负责组织落实群体性事件应急预案的制定、修订工作；负责组织群体性纠纷矛盾排查工作，建立台账，并报告领导小组；负责收集预警预报信息，及时掌握事态发展趋势；做好上访群众的接待，配合处置行为过激、严重干扰党政机关工作秩序、社会秩序、交通秩序等的违法行为；做好可能发生的群体性事件的预警、预报、矛盾化解工作；承担领导小组交办的其他工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3 </w:t>
      </w:r>
      <w:r>
        <w:rPr>
          <w:rFonts w:hint="eastAsia" w:eastAsia="黑体"/>
          <w:kern w:val="0"/>
          <w:sz w:val="32"/>
          <w:szCs w:val="32"/>
        </w:rPr>
        <w:t>监测</w:t>
      </w:r>
      <w:r>
        <w:rPr>
          <w:rFonts w:eastAsia="黑体"/>
          <w:kern w:val="0"/>
          <w:sz w:val="32"/>
          <w:szCs w:val="32"/>
        </w:rPr>
        <w:t>预警</w:t>
      </w:r>
    </w:p>
    <w:p>
      <w:pPr>
        <w:adjustRightInd w:val="0"/>
        <w:snapToGrid w:val="0"/>
        <w:spacing w:line="560" w:lineRule="exact"/>
        <w:ind w:firstLine="640" w:firstLineChars="200"/>
        <w:rPr>
          <w:rFonts w:eastAsia="仿宋_GB2312"/>
          <w:kern w:val="0"/>
          <w:sz w:val="32"/>
          <w:szCs w:val="32"/>
        </w:rPr>
      </w:pPr>
      <w:r>
        <w:rPr>
          <w:rFonts w:eastAsia="楷体_GB2312"/>
          <w:kern w:val="0"/>
          <w:sz w:val="32"/>
          <w:szCs w:val="32"/>
        </w:rPr>
        <w:t xml:space="preserve">3.1 </w:t>
      </w:r>
      <w:r>
        <w:rPr>
          <w:rFonts w:hint="eastAsia" w:eastAsia="楷体_GB2312"/>
          <w:kern w:val="0"/>
          <w:sz w:val="32"/>
          <w:szCs w:val="32"/>
        </w:rPr>
        <w:t>风险监测</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强化值班值守，完善风险监测网络，充分发挥村（社区）、网格员、公安派出所等日常监测作用，收集可能造成重大群体性事件的风险信息，及时上报，积极采取应对措施，做到早发现、早报告、早处置。</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3.</w:t>
      </w:r>
      <w:r>
        <w:rPr>
          <w:rFonts w:hint="eastAsia" w:eastAsia="楷体_GB2312"/>
          <w:kern w:val="0"/>
          <w:sz w:val="32"/>
          <w:szCs w:val="32"/>
        </w:rPr>
        <w:t>2</w:t>
      </w:r>
      <w:r>
        <w:rPr>
          <w:rFonts w:eastAsia="楷体_GB2312"/>
          <w:kern w:val="0"/>
          <w:sz w:val="32"/>
          <w:szCs w:val="32"/>
        </w:rPr>
        <w:t xml:space="preserve"> 矛盾排查</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健全完善群体性矛盾纠纷排查机制，提前介入高发领域，建立动态管理台账，对矛盾纠纷问题涉及群体（重点人员）稳定状况，现阶段问题症结、诉求变化、化解进度、活跃度等级等要素实时更新。</w:t>
      </w:r>
      <w:r>
        <w:rPr>
          <w:rFonts w:hint="eastAsia" w:eastAsia="仿宋_GB2312"/>
          <w:kern w:val="0"/>
          <w:sz w:val="32"/>
          <w:szCs w:val="32"/>
        </w:rPr>
        <w:t>对可能引发矛盾纠纷的苗头、隐患，要深入排查，及时调解，并定时上报；对重大疑难矛盾纠纷立即报告；对依法属于特定部门调处的，移送特定部门并配合调处。</w:t>
      </w:r>
    </w:p>
    <w:p>
      <w:pPr>
        <w:adjustRightInd w:val="0"/>
        <w:snapToGrid w:val="0"/>
        <w:spacing w:line="560" w:lineRule="exact"/>
        <w:ind w:firstLine="640" w:firstLineChars="200"/>
        <w:rPr>
          <w:rFonts w:eastAsia="仿宋_GB2312"/>
          <w:kern w:val="0"/>
          <w:sz w:val="32"/>
          <w:szCs w:val="32"/>
        </w:rPr>
      </w:pPr>
      <w:r>
        <w:rPr>
          <w:rFonts w:eastAsia="楷体_GB2312"/>
          <w:kern w:val="0"/>
          <w:sz w:val="32"/>
          <w:szCs w:val="32"/>
        </w:rPr>
        <w:t>3.</w:t>
      </w:r>
      <w:r>
        <w:rPr>
          <w:rFonts w:hint="eastAsia" w:eastAsia="楷体_GB2312"/>
          <w:kern w:val="0"/>
          <w:sz w:val="32"/>
          <w:szCs w:val="32"/>
        </w:rPr>
        <w:t>3</w:t>
      </w:r>
      <w:r>
        <w:rPr>
          <w:rFonts w:eastAsia="楷体_GB2312"/>
          <w:kern w:val="0"/>
          <w:sz w:val="32"/>
          <w:szCs w:val="32"/>
        </w:rPr>
        <w:t xml:space="preserve"> 预警</w:t>
      </w:r>
      <w:r>
        <w:rPr>
          <w:rFonts w:hint="eastAsia" w:eastAsia="楷体_GB2312"/>
          <w:kern w:val="0"/>
          <w:sz w:val="32"/>
          <w:szCs w:val="32"/>
        </w:rPr>
        <w:t>发布</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协调公安、政法、网信、住建、社保等部门和相关街道建立高效、灵敏的信息共享机制，扩大信息收集的范围，增强信息分析的深度和广度，提高信息传报的效率，加强对社会不稳定因素的掌握和研判，逐步形成完善预警工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落实信访工作责任制，按照早发现、早控制、早处置的原则，全面准确地掌握矛盾纠纷状况，科学分析研判，及时向</w:t>
      </w:r>
      <w:r>
        <w:rPr>
          <w:rFonts w:hint="eastAsia" w:eastAsia="仿宋_GB2312"/>
          <w:kern w:val="0"/>
          <w:sz w:val="32"/>
          <w:szCs w:val="32"/>
        </w:rPr>
        <w:t>领导小组</w:t>
      </w:r>
      <w:r>
        <w:rPr>
          <w:rFonts w:eastAsia="仿宋_GB2312"/>
          <w:kern w:val="0"/>
          <w:sz w:val="32"/>
          <w:szCs w:val="32"/>
        </w:rPr>
        <w:t>以及区信访联席办公室作出预警报告，落实稳控措施，切实维护社会稳定。</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4 </w:t>
      </w:r>
      <w:r>
        <w:rPr>
          <w:rFonts w:eastAsia="黑体"/>
          <w:kern w:val="0"/>
          <w:sz w:val="32"/>
          <w:szCs w:val="32"/>
        </w:rPr>
        <w:t>应急响应</w:t>
      </w:r>
    </w:p>
    <w:p>
      <w:pPr>
        <w:adjustRightInd w:val="0"/>
        <w:snapToGrid w:val="0"/>
        <w:spacing w:line="560" w:lineRule="exact"/>
        <w:ind w:firstLine="640" w:firstLineChars="200"/>
        <w:rPr>
          <w:rFonts w:eastAsia="仿宋_GB2312"/>
          <w:sz w:val="32"/>
          <w:szCs w:val="32"/>
        </w:rPr>
      </w:pPr>
      <w:r>
        <w:rPr>
          <w:rFonts w:eastAsia="仿宋_GB2312"/>
          <w:kern w:val="0"/>
          <w:sz w:val="32"/>
          <w:szCs w:val="32"/>
        </w:rPr>
        <w:t xml:space="preserve">4.1 </w:t>
      </w:r>
      <w:r>
        <w:rPr>
          <w:rFonts w:eastAsia="楷体_GB2312"/>
          <w:kern w:val="0"/>
          <w:sz w:val="32"/>
          <w:szCs w:val="32"/>
        </w:rPr>
        <w:t>信息报告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群体性</w:t>
      </w:r>
      <w:r>
        <w:rPr>
          <w:rFonts w:eastAsia="仿宋_GB2312"/>
          <w:sz w:val="32"/>
          <w:szCs w:val="32"/>
        </w:rPr>
        <w:t>事件发生后，</w:t>
      </w:r>
      <w:r>
        <w:rPr>
          <w:rFonts w:hint="eastAsia" w:eastAsia="仿宋_GB2312"/>
          <w:sz w:val="32"/>
          <w:szCs w:val="32"/>
        </w:rPr>
        <w:t>事发村（社区）、网格员第一时间向带班领导和街道值班室报告，情况紧急时直接向“110”“120”报警；街道值班室接报后立即报告带班领导，按照领导指示报区政府值班室</w:t>
      </w:r>
      <w:r>
        <w:rPr>
          <w:rFonts w:eastAsia="仿宋_GB2312"/>
          <w:sz w:val="32"/>
          <w:szCs w:val="32"/>
        </w:rPr>
        <w:t>和区信访联席办公室报告，并通报政法、信访、公安等部门</w:t>
      </w:r>
      <w:r>
        <w:rPr>
          <w:rFonts w:hint="eastAsia" w:eastAsia="仿宋_GB2312"/>
          <w:sz w:val="32"/>
          <w:szCs w:val="32"/>
        </w:rPr>
        <w:t>；群体性事件信息应在</w:t>
      </w:r>
      <w:r>
        <w:rPr>
          <w:rFonts w:eastAsia="仿宋_GB2312"/>
          <w:sz w:val="32"/>
          <w:szCs w:val="32"/>
        </w:rPr>
        <w:t>15分钟</w:t>
      </w:r>
      <w:r>
        <w:rPr>
          <w:rFonts w:hint="eastAsia" w:eastAsia="仿宋_GB2312"/>
          <w:sz w:val="32"/>
          <w:szCs w:val="32"/>
        </w:rPr>
        <w:t>内</w:t>
      </w:r>
      <w:r>
        <w:rPr>
          <w:rFonts w:eastAsia="仿宋_GB2312"/>
          <w:sz w:val="32"/>
          <w:szCs w:val="32"/>
        </w:rPr>
        <w:t>电话报告、30分钟内书面报告</w:t>
      </w:r>
      <w:r>
        <w:rPr>
          <w:rFonts w:hint="eastAsia" w:eastAsia="仿宋_GB2312"/>
          <w:sz w:val="32"/>
          <w:szCs w:val="32"/>
        </w:rPr>
        <w:t>；根据事态发展和处置情况及时书面续报动态信息。</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报告内容一般包括：信息来源、事发地点、时间、事由、经过、影响范围、动态趋势、已采取的处置措施、</w:t>
      </w:r>
      <w:r>
        <w:rPr>
          <w:rFonts w:eastAsia="仿宋_GB2312"/>
          <w:sz w:val="32"/>
          <w:szCs w:val="32"/>
        </w:rPr>
        <w:t>请求紧急增援事项</w:t>
      </w:r>
      <w:r>
        <w:rPr>
          <w:rFonts w:hint="eastAsia" w:eastAsia="仿宋_GB2312"/>
          <w:sz w:val="32"/>
          <w:szCs w:val="32"/>
        </w:rPr>
        <w:t>、</w:t>
      </w:r>
      <w:r>
        <w:rPr>
          <w:rFonts w:eastAsia="仿宋_GB2312"/>
          <w:sz w:val="32"/>
          <w:szCs w:val="32"/>
        </w:rPr>
        <w:t>需通报周边地区情况</w:t>
      </w:r>
      <w:r>
        <w:rPr>
          <w:rFonts w:hint="eastAsia" w:eastAsia="仿宋_GB2312"/>
          <w:sz w:val="32"/>
          <w:szCs w:val="32"/>
        </w:rPr>
        <w:t>、敏感信息、现场联系人等。</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4.2 </w:t>
      </w:r>
      <w:r>
        <w:rPr>
          <w:rFonts w:hint="eastAsia" w:eastAsia="楷体_GB2312"/>
          <w:kern w:val="0"/>
          <w:sz w:val="32"/>
          <w:szCs w:val="32"/>
        </w:rPr>
        <w:t>分组处置</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领导小组下设分析研判、疏导劝离、现场警戒、支援保障、舆情处置等5个工作组，分工开展应急处置工作。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（1）分析研判组：由街道公共安全办（信访）牵头，</w:t>
      </w:r>
      <w:r>
        <w:rPr>
          <w:rFonts w:hint="eastAsia" w:eastAsia="仿宋_GB2312" w:cs="仿宋_GB2312"/>
          <w:spacing w:val="8"/>
          <w:sz w:val="32"/>
          <w:szCs w:val="32"/>
          <w:shd w:val="clear" w:color="auto" w:fill="FFFFFF"/>
        </w:rPr>
        <w:t>定期开展不稳定因素的排查、调处、化解，及时发现和掌握可能引发群体性事件的苗头性、倾向性问题。高度重视群众反映强烈的热点、难点问题，认真听取群众的意见，并依法按政策研究解决群众反映的问题。对不稳定因素进行定期分析、研究处置对策，制定有针对性的处置预案</w:t>
      </w:r>
      <w:r>
        <w:rPr>
          <w:rFonts w:hint="eastAsia" w:eastAsia="仿宋_GB2312" w:cs="仿宋_GB2312"/>
          <w:sz w:val="32"/>
          <w:szCs w:val="32"/>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）疏导劝离组：由</w:t>
      </w:r>
      <w:r>
        <w:rPr>
          <w:rFonts w:hint="eastAsia" w:eastAsia="仿宋_GB2312"/>
          <w:kern w:val="0"/>
          <w:sz w:val="32"/>
          <w:szCs w:val="32"/>
        </w:rPr>
        <w:t>街道</w:t>
      </w:r>
      <w:r>
        <w:rPr>
          <w:rFonts w:eastAsia="仿宋_GB2312"/>
          <w:kern w:val="0"/>
          <w:sz w:val="32"/>
          <w:szCs w:val="32"/>
        </w:rPr>
        <w:t>公共安全办牵头，</w:t>
      </w:r>
      <w:r>
        <w:rPr>
          <w:rFonts w:hint="eastAsia" w:eastAsia="仿宋_GB2312" w:cs="仿宋_GB2312"/>
          <w:sz w:val="32"/>
          <w:szCs w:val="32"/>
        </w:rPr>
        <w:t>党工委、办事处负责同志要迅速赶赴现场，面对面开展教育疏导工作，引导群众依法理性表达诉求，合理合法及时给予回应，防止矛盾激化。信访、公安、职能部门要配合做好思想疏导工作，宣讲政策，加强引导，防止更多人员汇集、事态扩大。</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）现场警戒组：</w:t>
      </w:r>
      <w:r>
        <w:rPr>
          <w:rFonts w:hint="eastAsia" w:eastAsia="仿宋_GB2312"/>
          <w:kern w:val="0"/>
          <w:sz w:val="32"/>
          <w:szCs w:val="32"/>
        </w:rPr>
        <w:t>由新立派出所牵头，第一时间封闭现场，迅速劝返疏散群众，劝阻摄影摄像行为，实施现场手机信号屏蔽，防止现场音像、图片外传。依法打击首要分子，依法收缴横幅、传单等物品，依法处置违法犯罪行为。加强远端控制，有效隔离无关人员，落实源头管控措施，防止其他人员到场声援。依法规范用警，慎用警力、慎用警械武器、慎用强制措施，防止因处置失当导致矛盾升级、对抗加剧。</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）支援保障组：由</w:t>
      </w:r>
      <w:r>
        <w:rPr>
          <w:rFonts w:hint="eastAsia" w:eastAsia="仿宋_GB2312"/>
          <w:kern w:val="0"/>
          <w:sz w:val="32"/>
          <w:szCs w:val="32"/>
        </w:rPr>
        <w:t>街道</w:t>
      </w:r>
      <w:r>
        <w:rPr>
          <w:rFonts w:eastAsia="仿宋_GB2312"/>
          <w:kern w:val="0"/>
          <w:sz w:val="32"/>
          <w:szCs w:val="32"/>
        </w:rPr>
        <w:t>公共服务办公室牵头，会同涉事人员所属村（社区）、企业单位，发动物业、职工、志愿者等力量随时待命，保证在现场出现过激行为或因其他原因造成混乱时，能够第一时间进行增援；提供必要的医疗救护保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w:t>
      </w:r>
      <w:r>
        <w:rPr>
          <w:rFonts w:hint="eastAsia" w:eastAsia="仿宋_GB2312"/>
          <w:kern w:val="0"/>
          <w:sz w:val="32"/>
          <w:szCs w:val="32"/>
        </w:rPr>
        <w:t>舆情处置</w:t>
      </w:r>
      <w:r>
        <w:rPr>
          <w:rFonts w:eastAsia="仿宋_GB2312"/>
          <w:kern w:val="0"/>
          <w:sz w:val="32"/>
          <w:szCs w:val="32"/>
        </w:rPr>
        <w:t>组：由</w:t>
      </w:r>
      <w:r>
        <w:rPr>
          <w:rFonts w:hint="eastAsia" w:eastAsia="仿宋_GB2312"/>
          <w:kern w:val="0"/>
          <w:sz w:val="32"/>
          <w:szCs w:val="32"/>
        </w:rPr>
        <w:t>街道</w:t>
      </w:r>
      <w:r>
        <w:rPr>
          <w:rFonts w:eastAsia="仿宋_GB2312"/>
          <w:kern w:val="0"/>
          <w:sz w:val="32"/>
          <w:szCs w:val="32"/>
        </w:rPr>
        <w:t>党政办公室牵头，</w:t>
      </w:r>
      <w:r>
        <w:rPr>
          <w:rFonts w:hint="eastAsia" w:eastAsia="仿宋_GB2312"/>
          <w:kern w:val="0"/>
          <w:sz w:val="32"/>
          <w:szCs w:val="32"/>
        </w:rPr>
        <w:t>坚持依法办理、舆论引导、社会面管控“三同步”。一是统筹运用传统媒体和新媒体发布群体性事件有关信息，统一宣传口径，加强正面舆论引导。二是加强网络舆情监测和调控管控，及时过滤封堵删除有害信息，对制造传播谣言、散布虚假信息的坚决依法处理。三是依法依规加强境外媒体采访管理，对恶意歪曲失实报道的，依法依规采取相应措施。</w:t>
      </w:r>
    </w:p>
    <w:p>
      <w:pPr>
        <w:adjustRightInd w:val="0"/>
        <w:snapToGrid w:val="0"/>
        <w:spacing w:line="560" w:lineRule="exact"/>
        <w:ind w:firstLine="640" w:firstLineChars="200"/>
        <w:rPr>
          <w:rFonts w:eastAsia="黑体"/>
          <w:kern w:val="0"/>
          <w:sz w:val="32"/>
          <w:szCs w:val="32"/>
        </w:rPr>
      </w:pPr>
      <w:r>
        <w:rPr>
          <w:rFonts w:eastAsia="黑体"/>
          <w:kern w:val="0"/>
          <w:sz w:val="32"/>
          <w:szCs w:val="32"/>
        </w:rPr>
        <w:t xml:space="preserve">5 </w:t>
      </w:r>
      <w:r>
        <w:rPr>
          <w:rFonts w:hint="eastAsia" w:eastAsia="黑体"/>
          <w:kern w:val="0"/>
          <w:sz w:val="32"/>
          <w:szCs w:val="32"/>
        </w:rPr>
        <w:t>善后</w:t>
      </w:r>
      <w:r>
        <w:rPr>
          <w:rFonts w:eastAsia="黑体"/>
          <w:kern w:val="0"/>
          <w:sz w:val="32"/>
          <w:szCs w:val="32"/>
        </w:rPr>
        <w:t>处置</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群体性事件应急处置结束后，新立派出所负责有序撤除警戒、解除管制、清扫现场，恢复正常秩序。对参与聚集人员以团结争取为主，防止简单推向对立面。对极少数挑头组织者和严重违法犯罪人员特别是敌对势力插手利用、勾连滋事的，及时深挖幕后，坚决依法处理。街道</w:t>
      </w:r>
      <w:r>
        <w:rPr>
          <w:rFonts w:eastAsia="仿宋_GB2312"/>
          <w:kern w:val="0"/>
          <w:sz w:val="32"/>
          <w:szCs w:val="32"/>
        </w:rPr>
        <w:t>公共安全办</w:t>
      </w:r>
      <w:r>
        <w:rPr>
          <w:rFonts w:hint="eastAsia" w:eastAsia="仿宋_GB2312"/>
          <w:kern w:val="0"/>
          <w:sz w:val="32"/>
          <w:szCs w:val="32"/>
        </w:rPr>
        <w:t>（信访）</w:t>
      </w:r>
      <w:r>
        <w:rPr>
          <w:rFonts w:eastAsia="仿宋_GB2312"/>
          <w:kern w:val="0"/>
          <w:sz w:val="32"/>
          <w:szCs w:val="32"/>
        </w:rPr>
        <w:t>将事件组织、挑头人员作为重点稳控对象，纳入维稳视线，协调相关职能部门，做好矛盾调解工作。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6 </w:t>
      </w:r>
      <w:r>
        <w:rPr>
          <w:rFonts w:eastAsia="黑体"/>
          <w:kern w:val="0"/>
          <w:sz w:val="32"/>
          <w:szCs w:val="32"/>
        </w:rPr>
        <w:t>应急保障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6.1</w:t>
      </w:r>
      <w:r>
        <w:rPr>
          <w:rFonts w:hint="eastAsia" w:eastAsia="仿宋_GB2312"/>
          <w:kern w:val="0"/>
          <w:sz w:val="32"/>
          <w:szCs w:val="32"/>
        </w:rPr>
        <w:t xml:space="preserve"> </w:t>
      </w:r>
      <w:r>
        <w:rPr>
          <w:rFonts w:eastAsia="楷体_GB2312"/>
          <w:kern w:val="0"/>
          <w:sz w:val="32"/>
          <w:szCs w:val="32"/>
        </w:rPr>
        <w:t>队伍保障</w:t>
      </w:r>
    </w:p>
    <w:p>
      <w:pPr>
        <w:adjustRightInd w:val="0"/>
        <w:snapToGrid w:val="0"/>
        <w:spacing w:line="560" w:lineRule="exact"/>
        <w:ind w:firstLine="640" w:firstLineChars="200"/>
        <w:rPr>
          <w:rFonts w:eastAsia="仿宋_GB2312"/>
          <w:kern w:val="0"/>
          <w:sz w:val="32"/>
          <w:szCs w:val="32"/>
        </w:rPr>
      </w:pPr>
      <w:r>
        <w:rPr>
          <w:rFonts w:eastAsia="仿宋_GB2312"/>
          <w:sz w:val="32"/>
          <w:szCs w:val="32"/>
        </w:rPr>
        <w:t>组建</w:t>
      </w:r>
      <w:r>
        <w:rPr>
          <w:rFonts w:hint="eastAsia" w:eastAsia="仿宋_GB2312"/>
          <w:sz w:val="32"/>
          <w:szCs w:val="32"/>
        </w:rPr>
        <w:t>街道</w:t>
      </w:r>
      <w:r>
        <w:rPr>
          <w:rFonts w:eastAsia="仿宋_GB2312"/>
          <w:sz w:val="32"/>
          <w:szCs w:val="32"/>
        </w:rPr>
        <w:t>群体性事件应急队伍</w:t>
      </w:r>
      <w:r>
        <w:rPr>
          <w:rFonts w:hint="eastAsia" w:eastAsia="仿宋_GB2312"/>
          <w:sz w:val="32"/>
          <w:szCs w:val="32"/>
        </w:rPr>
        <w:t>，负责群体性事件的应急处置</w:t>
      </w:r>
      <w:r>
        <w:rPr>
          <w:rFonts w:eastAsia="仿宋_GB2312"/>
          <w:sz w:val="32"/>
          <w:szCs w:val="32"/>
        </w:rPr>
        <w:t>工作。</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6.2</w:t>
      </w:r>
      <w:r>
        <w:rPr>
          <w:rFonts w:hint="eastAsia" w:eastAsia="仿宋_GB2312"/>
          <w:kern w:val="0"/>
          <w:sz w:val="32"/>
          <w:szCs w:val="32"/>
        </w:rPr>
        <w:t xml:space="preserve"> </w:t>
      </w:r>
      <w:r>
        <w:rPr>
          <w:rFonts w:eastAsia="楷体_GB2312"/>
          <w:kern w:val="0"/>
          <w:sz w:val="32"/>
          <w:szCs w:val="32"/>
        </w:rPr>
        <w:t>物资保障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根据本街道实际情况储备群体性事件应急处置所需物资设备，建立台账，明确物资种类、数量、储备地点、负责人、联系电话，确保随时可用。</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6.3</w:t>
      </w:r>
      <w:r>
        <w:rPr>
          <w:rFonts w:hint="eastAsia" w:eastAsia="仿宋_GB2312"/>
          <w:kern w:val="0"/>
          <w:sz w:val="32"/>
          <w:szCs w:val="32"/>
        </w:rPr>
        <w:t xml:space="preserve"> </w:t>
      </w:r>
      <w:r>
        <w:rPr>
          <w:rFonts w:eastAsia="楷体_GB2312"/>
          <w:kern w:val="0"/>
          <w:sz w:val="32"/>
          <w:szCs w:val="32"/>
        </w:rPr>
        <w:t>资金保障</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群体性事件</w:t>
      </w:r>
      <w:r>
        <w:rPr>
          <w:rFonts w:eastAsia="仿宋_GB2312"/>
          <w:kern w:val="0"/>
          <w:sz w:val="32"/>
          <w:szCs w:val="32"/>
        </w:rPr>
        <w:t>处置行动所需经费（不含涉事群体诉求内金额），由</w:t>
      </w:r>
      <w:r>
        <w:rPr>
          <w:rFonts w:hint="eastAsia" w:eastAsia="仿宋_GB2312"/>
          <w:kern w:val="0"/>
          <w:sz w:val="32"/>
          <w:szCs w:val="32"/>
        </w:rPr>
        <w:t>街道</w:t>
      </w:r>
      <w:r>
        <w:rPr>
          <w:rFonts w:eastAsia="仿宋_GB2312"/>
          <w:kern w:val="0"/>
          <w:sz w:val="32"/>
          <w:szCs w:val="32"/>
        </w:rPr>
        <w:t>财政办公室按规定予以保障</w:t>
      </w:r>
      <w:r>
        <w:rPr>
          <w:rFonts w:hint="eastAsia" w:eastAsia="仿宋_GB2312"/>
          <w:kern w:val="0"/>
          <w:sz w:val="32"/>
          <w:szCs w:val="32"/>
        </w:rPr>
        <w:t>，确保专款专用</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w:t>
      </w:r>
      <w:r>
        <w:rPr>
          <w:rFonts w:eastAsia="黑体"/>
          <w:kern w:val="0"/>
          <w:sz w:val="32"/>
          <w:szCs w:val="32"/>
        </w:rPr>
        <w:t>预案管理</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7.1</w:t>
      </w:r>
      <w:r>
        <w:rPr>
          <w:rFonts w:hint="eastAsia" w:eastAsia="仿宋_GB2312"/>
          <w:kern w:val="0"/>
          <w:sz w:val="32"/>
          <w:szCs w:val="32"/>
        </w:rPr>
        <w:t xml:space="preserve"> </w:t>
      </w:r>
      <w:r>
        <w:rPr>
          <w:rFonts w:eastAsia="楷体_GB2312"/>
          <w:kern w:val="0"/>
          <w:sz w:val="32"/>
          <w:szCs w:val="32"/>
        </w:rPr>
        <w:t>培训演练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按照适应实战、贴近实战、服务实战原则，</w:t>
      </w:r>
      <w:r>
        <w:rPr>
          <w:rFonts w:eastAsia="仿宋_GB2312"/>
          <w:sz w:val="32"/>
          <w:szCs w:val="32"/>
        </w:rPr>
        <w:t>由</w:t>
      </w:r>
      <w:r>
        <w:rPr>
          <w:rFonts w:hint="eastAsia" w:eastAsia="仿宋_GB2312"/>
          <w:sz w:val="32"/>
          <w:szCs w:val="32"/>
        </w:rPr>
        <w:t>街道公共安全办（信访）</w:t>
      </w:r>
      <w:r>
        <w:rPr>
          <w:rFonts w:eastAsia="仿宋_GB2312"/>
          <w:sz w:val="32"/>
          <w:szCs w:val="32"/>
        </w:rPr>
        <w:t>牵头</w:t>
      </w:r>
      <w:r>
        <w:rPr>
          <w:rFonts w:hint="eastAsia" w:eastAsia="仿宋_GB2312"/>
          <w:sz w:val="32"/>
          <w:szCs w:val="32"/>
        </w:rPr>
        <w:t>，加强群体性事件应急处置战术战法研究，适时组织职能部门参与专题培训，开展群体性事件应急处置全要素、全合成实战演练，不断提升指挥能力和现场处置能力。</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7.2</w:t>
      </w:r>
      <w:r>
        <w:rPr>
          <w:rFonts w:hint="eastAsia" w:eastAsia="仿宋_GB2312"/>
          <w:kern w:val="0"/>
          <w:sz w:val="32"/>
          <w:szCs w:val="32"/>
        </w:rPr>
        <w:t xml:space="preserve"> </w:t>
      </w:r>
      <w:r>
        <w:rPr>
          <w:rFonts w:eastAsia="楷体_GB2312"/>
          <w:kern w:val="0"/>
          <w:sz w:val="32"/>
          <w:szCs w:val="32"/>
        </w:rPr>
        <w:t>制定解释</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本预案由</w:t>
      </w:r>
      <w:r>
        <w:rPr>
          <w:rFonts w:hint="eastAsia" w:eastAsia="仿宋_GB2312"/>
          <w:kern w:val="0"/>
          <w:sz w:val="32"/>
          <w:szCs w:val="32"/>
        </w:rPr>
        <w:t>街道</w:t>
      </w:r>
      <w:r>
        <w:rPr>
          <w:rFonts w:eastAsia="仿宋_GB2312"/>
          <w:kern w:val="0"/>
          <w:sz w:val="32"/>
          <w:szCs w:val="32"/>
        </w:rPr>
        <w:t>公共安全办</w:t>
      </w:r>
      <w:r>
        <w:rPr>
          <w:rFonts w:hint="eastAsia" w:eastAsia="仿宋_GB2312"/>
          <w:kern w:val="0"/>
          <w:sz w:val="32"/>
          <w:szCs w:val="32"/>
        </w:rPr>
        <w:t>（信访）</w:t>
      </w:r>
      <w:r>
        <w:rPr>
          <w:rFonts w:eastAsia="仿宋_GB2312"/>
          <w:kern w:val="0"/>
          <w:sz w:val="32"/>
          <w:szCs w:val="32"/>
        </w:rPr>
        <w:t>制定、修订和解释。</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7.3</w:t>
      </w:r>
      <w:r>
        <w:rPr>
          <w:rFonts w:hint="eastAsia" w:eastAsia="仿宋_GB2312"/>
          <w:kern w:val="0"/>
          <w:sz w:val="32"/>
          <w:szCs w:val="32"/>
        </w:rPr>
        <w:t xml:space="preserve"> </w:t>
      </w:r>
      <w:r>
        <w:rPr>
          <w:rFonts w:eastAsia="楷体_GB2312"/>
          <w:kern w:val="0"/>
          <w:sz w:val="32"/>
          <w:szCs w:val="32"/>
        </w:rPr>
        <w:t>预案实施</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本预案自发布之日起实施，有效期</w:t>
      </w:r>
      <w:r>
        <w:rPr>
          <w:rFonts w:hint="eastAsia" w:eastAsia="仿宋_GB2312"/>
          <w:kern w:val="0"/>
          <w:sz w:val="32"/>
          <w:szCs w:val="32"/>
        </w:rPr>
        <w:t>2</w:t>
      </w:r>
      <w:r>
        <w:rPr>
          <w:rFonts w:eastAsia="仿宋_GB2312"/>
          <w:kern w:val="0"/>
          <w:sz w:val="32"/>
          <w:szCs w:val="32"/>
        </w:rPr>
        <w:t>年。</w:t>
      </w:r>
    </w:p>
    <w:sectPr>
      <w:headerReference r:id="rId6" w:type="default"/>
      <w:footerReference r:id="rId7" w:type="default"/>
      <w:footerReference r:id="rId8"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6.1pt;width:49.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pPr>
    <w: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72</w:t>
                </w:r>
                <w:r>
                  <w:rPr>
                    <w:sz w:val="28"/>
                    <w:szCs w:val="28"/>
                  </w:rPr>
                  <w:fldChar w:fldCharType="end"/>
                </w:r>
                <w:r>
                  <w:rPr>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2</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B4EE"/>
    <w:multiLevelType w:val="singleLevel"/>
    <w:tmpl w:val="1C76B4EE"/>
    <w:lvl w:ilvl="0" w:tentative="0">
      <w:start w:val="1"/>
      <w:numFmt w:val="decimal"/>
      <w:suff w:val="nothing"/>
      <w:lvlText w:val="（%1）"/>
      <w:lvlJc w:val="left"/>
    </w:lvl>
  </w:abstractNum>
  <w:abstractNum w:abstractNumId="1">
    <w:nsid w:val="2C5D308D"/>
    <w:multiLevelType w:val="singleLevel"/>
    <w:tmpl w:val="2C5D308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4YjM4NzlhZWE1MThiYjAxZmNkM2IzYzdlNzk2OGUifQ=="/>
  </w:docVars>
  <w:rsids>
    <w:rsidRoot w:val="00172A27"/>
    <w:rsid w:val="0000507E"/>
    <w:rsid w:val="00007A39"/>
    <w:rsid w:val="00010E09"/>
    <w:rsid w:val="000117E2"/>
    <w:rsid w:val="000206AE"/>
    <w:rsid w:val="0002218F"/>
    <w:rsid w:val="00024EA4"/>
    <w:rsid w:val="00027CA0"/>
    <w:rsid w:val="00032964"/>
    <w:rsid w:val="000429A9"/>
    <w:rsid w:val="000547F4"/>
    <w:rsid w:val="00063ECE"/>
    <w:rsid w:val="0006497E"/>
    <w:rsid w:val="00075671"/>
    <w:rsid w:val="000766DD"/>
    <w:rsid w:val="00077964"/>
    <w:rsid w:val="0008330D"/>
    <w:rsid w:val="00093186"/>
    <w:rsid w:val="000958ED"/>
    <w:rsid w:val="0009611D"/>
    <w:rsid w:val="000A3CDF"/>
    <w:rsid w:val="000A42B8"/>
    <w:rsid w:val="000A584E"/>
    <w:rsid w:val="000B2B91"/>
    <w:rsid w:val="000C7C09"/>
    <w:rsid w:val="000D0575"/>
    <w:rsid w:val="000D0EC2"/>
    <w:rsid w:val="000D1AA4"/>
    <w:rsid w:val="000D5B6F"/>
    <w:rsid w:val="000E1451"/>
    <w:rsid w:val="000E2D98"/>
    <w:rsid w:val="000E4BFB"/>
    <w:rsid w:val="000F0519"/>
    <w:rsid w:val="000F1FB9"/>
    <w:rsid w:val="000F4AFE"/>
    <w:rsid w:val="00103378"/>
    <w:rsid w:val="00117414"/>
    <w:rsid w:val="0011792E"/>
    <w:rsid w:val="00123D44"/>
    <w:rsid w:val="0014444D"/>
    <w:rsid w:val="0014508B"/>
    <w:rsid w:val="00164330"/>
    <w:rsid w:val="00165192"/>
    <w:rsid w:val="00171007"/>
    <w:rsid w:val="00172A27"/>
    <w:rsid w:val="001807EA"/>
    <w:rsid w:val="00183F4E"/>
    <w:rsid w:val="00185632"/>
    <w:rsid w:val="0019069B"/>
    <w:rsid w:val="0019193B"/>
    <w:rsid w:val="00191A20"/>
    <w:rsid w:val="001956AC"/>
    <w:rsid w:val="001A5AF9"/>
    <w:rsid w:val="001B111E"/>
    <w:rsid w:val="001B35FD"/>
    <w:rsid w:val="001E0845"/>
    <w:rsid w:val="0020051D"/>
    <w:rsid w:val="002032F1"/>
    <w:rsid w:val="002058FF"/>
    <w:rsid w:val="00213EED"/>
    <w:rsid w:val="002206F1"/>
    <w:rsid w:val="00232BD6"/>
    <w:rsid w:val="00237A4F"/>
    <w:rsid w:val="002424E8"/>
    <w:rsid w:val="00244817"/>
    <w:rsid w:val="002507A1"/>
    <w:rsid w:val="00250BC4"/>
    <w:rsid w:val="0025589F"/>
    <w:rsid w:val="00265261"/>
    <w:rsid w:val="00266A31"/>
    <w:rsid w:val="0027528D"/>
    <w:rsid w:val="00280AE9"/>
    <w:rsid w:val="00291382"/>
    <w:rsid w:val="00292580"/>
    <w:rsid w:val="0029641F"/>
    <w:rsid w:val="002A0107"/>
    <w:rsid w:val="002A32CA"/>
    <w:rsid w:val="002A4F98"/>
    <w:rsid w:val="002A591D"/>
    <w:rsid w:val="002A6E4B"/>
    <w:rsid w:val="002B0987"/>
    <w:rsid w:val="002B2D84"/>
    <w:rsid w:val="002B472A"/>
    <w:rsid w:val="002B59E8"/>
    <w:rsid w:val="002C544C"/>
    <w:rsid w:val="002C6261"/>
    <w:rsid w:val="002C76E0"/>
    <w:rsid w:val="002D46DB"/>
    <w:rsid w:val="002D61F9"/>
    <w:rsid w:val="002F17B0"/>
    <w:rsid w:val="002F3BDB"/>
    <w:rsid w:val="002F6649"/>
    <w:rsid w:val="00301D07"/>
    <w:rsid w:val="00303FAF"/>
    <w:rsid w:val="00311988"/>
    <w:rsid w:val="003131A9"/>
    <w:rsid w:val="0031420B"/>
    <w:rsid w:val="00314F0C"/>
    <w:rsid w:val="00316BAA"/>
    <w:rsid w:val="00317DDF"/>
    <w:rsid w:val="00322701"/>
    <w:rsid w:val="00330FA2"/>
    <w:rsid w:val="00336F6B"/>
    <w:rsid w:val="0035129B"/>
    <w:rsid w:val="00351C55"/>
    <w:rsid w:val="0035220D"/>
    <w:rsid w:val="0035374B"/>
    <w:rsid w:val="003575B7"/>
    <w:rsid w:val="003607B1"/>
    <w:rsid w:val="0036565E"/>
    <w:rsid w:val="003731AD"/>
    <w:rsid w:val="00377ABB"/>
    <w:rsid w:val="0038033E"/>
    <w:rsid w:val="00383A06"/>
    <w:rsid w:val="00385456"/>
    <w:rsid w:val="0039098D"/>
    <w:rsid w:val="0039168F"/>
    <w:rsid w:val="003944FD"/>
    <w:rsid w:val="003A08A0"/>
    <w:rsid w:val="003A1306"/>
    <w:rsid w:val="003A4B31"/>
    <w:rsid w:val="003A6F57"/>
    <w:rsid w:val="003B2563"/>
    <w:rsid w:val="003D726A"/>
    <w:rsid w:val="003E3E6C"/>
    <w:rsid w:val="003E7705"/>
    <w:rsid w:val="003F1057"/>
    <w:rsid w:val="003F54E9"/>
    <w:rsid w:val="00407AFA"/>
    <w:rsid w:val="00422D7A"/>
    <w:rsid w:val="00426A8E"/>
    <w:rsid w:val="00431448"/>
    <w:rsid w:val="00446400"/>
    <w:rsid w:val="004476EC"/>
    <w:rsid w:val="004547E5"/>
    <w:rsid w:val="00455FDD"/>
    <w:rsid w:val="00460BBE"/>
    <w:rsid w:val="00461527"/>
    <w:rsid w:val="00464940"/>
    <w:rsid w:val="0048010C"/>
    <w:rsid w:val="00483632"/>
    <w:rsid w:val="00483889"/>
    <w:rsid w:val="00490C4D"/>
    <w:rsid w:val="004A3DD4"/>
    <w:rsid w:val="004B3C24"/>
    <w:rsid w:val="004C1A46"/>
    <w:rsid w:val="004C3951"/>
    <w:rsid w:val="004F0745"/>
    <w:rsid w:val="004F23F3"/>
    <w:rsid w:val="004F7B66"/>
    <w:rsid w:val="0050484D"/>
    <w:rsid w:val="00513208"/>
    <w:rsid w:val="00526235"/>
    <w:rsid w:val="00526361"/>
    <w:rsid w:val="005431B2"/>
    <w:rsid w:val="00556F62"/>
    <w:rsid w:val="00564600"/>
    <w:rsid w:val="005720FD"/>
    <w:rsid w:val="00573431"/>
    <w:rsid w:val="00585F77"/>
    <w:rsid w:val="00591966"/>
    <w:rsid w:val="00595AFE"/>
    <w:rsid w:val="00595C14"/>
    <w:rsid w:val="005A28C2"/>
    <w:rsid w:val="005A3922"/>
    <w:rsid w:val="005A442C"/>
    <w:rsid w:val="005A4A2D"/>
    <w:rsid w:val="005A7936"/>
    <w:rsid w:val="005C26E3"/>
    <w:rsid w:val="005D46CF"/>
    <w:rsid w:val="005E2091"/>
    <w:rsid w:val="005E3DF6"/>
    <w:rsid w:val="005E5532"/>
    <w:rsid w:val="005F291F"/>
    <w:rsid w:val="005F458C"/>
    <w:rsid w:val="006037A7"/>
    <w:rsid w:val="00604346"/>
    <w:rsid w:val="00613B99"/>
    <w:rsid w:val="00621D8A"/>
    <w:rsid w:val="00621E13"/>
    <w:rsid w:val="00631E72"/>
    <w:rsid w:val="00632DD1"/>
    <w:rsid w:val="00635634"/>
    <w:rsid w:val="00637557"/>
    <w:rsid w:val="006453AA"/>
    <w:rsid w:val="0065450D"/>
    <w:rsid w:val="0066065E"/>
    <w:rsid w:val="006634E0"/>
    <w:rsid w:val="006706DC"/>
    <w:rsid w:val="00684BA3"/>
    <w:rsid w:val="00691BF2"/>
    <w:rsid w:val="006A4428"/>
    <w:rsid w:val="006A7986"/>
    <w:rsid w:val="006B4DBB"/>
    <w:rsid w:val="006C25F2"/>
    <w:rsid w:val="006D0A6C"/>
    <w:rsid w:val="006D2AFF"/>
    <w:rsid w:val="006D79E3"/>
    <w:rsid w:val="006E10D8"/>
    <w:rsid w:val="006E370E"/>
    <w:rsid w:val="007061F0"/>
    <w:rsid w:val="00711008"/>
    <w:rsid w:val="0071275C"/>
    <w:rsid w:val="00714191"/>
    <w:rsid w:val="00721FAC"/>
    <w:rsid w:val="00726470"/>
    <w:rsid w:val="00726612"/>
    <w:rsid w:val="0073582D"/>
    <w:rsid w:val="007444E1"/>
    <w:rsid w:val="00747888"/>
    <w:rsid w:val="007638F8"/>
    <w:rsid w:val="007709A4"/>
    <w:rsid w:val="007721FA"/>
    <w:rsid w:val="00787804"/>
    <w:rsid w:val="007943A7"/>
    <w:rsid w:val="007A0E7E"/>
    <w:rsid w:val="007A35E1"/>
    <w:rsid w:val="007B3219"/>
    <w:rsid w:val="007B3C89"/>
    <w:rsid w:val="007C1967"/>
    <w:rsid w:val="007C1FA8"/>
    <w:rsid w:val="007C2046"/>
    <w:rsid w:val="007D0293"/>
    <w:rsid w:val="007D26D1"/>
    <w:rsid w:val="007E0553"/>
    <w:rsid w:val="007E3991"/>
    <w:rsid w:val="007E41A2"/>
    <w:rsid w:val="007F0E61"/>
    <w:rsid w:val="007F5749"/>
    <w:rsid w:val="008013D6"/>
    <w:rsid w:val="00804A9C"/>
    <w:rsid w:val="0080671A"/>
    <w:rsid w:val="00807BC9"/>
    <w:rsid w:val="0081204C"/>
    <w:rsid w:val="008125E2"/>
    <w:rsid w:val="00816BDE"/>
    <w:rsid w:val="008172B0"/>
    <w:rsid w:val="00831A73"/>
    <w:rsid w:val="00843F93"/>
    <w:rsid w:val="00851FD2"/>
    <w:rsid w:val="008576DD"/>
    <w:rsid w:val="00861436"/>
    <w:rsid w:val="0086271A"/>
    <w:rsid w:val="008662D5"/>
    <w:rsid w:val="00875F4C"/>
    <w:rsid w:val="00886AFE"/>
    <w:rsid w:val="00893550"/>
    <w:rsid w:val="008A227C"/>
    <w:rsid w:val="008B43C7"/>
    <w:rsid w:val="008C0E47"/>
    <w:rsid w:val="008C3D8A"/>
    <w:rsid w:val="008D0E7F"/>
    <w:rsid w:val="008E13FB"/>
    <w:rsid w:val="008E34DE"/>
    <w:rsid w:val="008E44F5"/>
    <w:rsid w:val="008E5308"/>
    <w:rsid w:val="00900939"/>
    <w:rsid w:val="00904535"/>
    <w:rsid w:val="00905CFE"/>
    <w:rsid w:val="009065DA"/>
    <w:rsid w:val="00906891"/>
    <w:rsid w:val="00914FB4"/>
    <w:rsid w:val="009359D5"/>
    <w:rsid w:val="00943E03"/>
    <w:rsid w:val="00944E71"/>
    <w:rsid w:val="009468DA"/>
    <w:rsid w:val="00952467"/>
    <w:rsid w:val="00952B43"/>
    <w:rsid w:val="0096217E"/>
    <w:rsid w:val="00967B60"/>
    <w:rsid w:val="00971637"/>
    <w:rsid w:val="009765DB"/>
    <w:rsid w:val="00982341"/>
    <w:rsid w:val="00986F53"/>
    <w:rsid w:val="009A0633"/>
    <w:rsid w:val="009A5F94"/>
    <w:rsid w:val="009A78A7"/>
    <w:rsid w:val="009A78F0"/>
    <w:rsid w:val="009B3B2A"/>
    <w:rsid w:val="009B7164"/>
    <w:rsid w:val="009B7E7B"/>
    <w:rsid w:val="009C0C8D"/>
    <w:rsid w:val="009D415D"/>
    <w:rsid w:val="009D4E51"/>
    <w:rsid w:val="009D7629"/>
    <w:rsid w:val="009F33C9"/>
    <w:rsid w:val="00A0189A"/>
    <w:rsid w:val="00A06B14"/>
    <w:rsid w:val="00A14EAC"/>
    <w:rsid w:val="00A16B21"/>
    <w:rsid w:val="00A23657"/>
    <w:rsid w:val="00A26D29"/>
    <w:rsid w:val="00A32D1B"/>
    <w:rsid w:val="00A44635"/>
    <w:rsid w:val="00A47C69"/>
    <w:rsid w:val="00A554EA"/>
    <w:rsid w:val="00A564A3"/>
    <w:rsid w:val="00A6364B"/>
    <w:rsid w:val="00A70EC9"/>
    <w:rsid w:val="00A72E49"/>
    <w:rsid w:val="00A74064"/>
    <w:rsid w:val="00A77123"/>
    <w:rsid w:val="00A81FBE"/>
    <w:rsid w:val="00A83AC8"/>
    <w:rsid w:val="00A8569F"/>
    <w:rsid w:val="00A9577A"/>
    <w:rsid w:val="00AA19FD"/>
    <w:rsid w:val="00AA68BB"/>
    <w:rsid w:val="00AB586B"/>
    <w:rsid w:val="00AC0BD9"/>
    <w:rsid w:val="00AC0DF4"/>
    <w:rsid w:val="00AC5266"/>
    <w:rsid w:val="00AC7B8D"/>
    <w:rsid w:val="00AD3DA3"/>
    <w:rsid w:val="00AD40C2"/>
    <w:rsid w:val="00AD6250"/>
    <w:rsid w:val="00AE0519"/>
    <w:rsid w:val="00AE5284"/>
    <w:rsid w:val="00AE7ED8"/>
    <w:rsid w:val="00AF1BFB"/>
    <w:rsid w:val="00AF4CF2"/>
    <w:rsid w:val="00AF6C47"/>
    <w:rsid w:val="00B01502"/>
    <w:rsid w:val="00B059E9"/>
    <w:rsid w:val="00B066B4"/>
    <w:rsid w:val="00B11BC7"/>
    <w:rsid w:val="00B1505B"/>
    <w:rsid w:val="00B223B4"/>
    <w:rsid w:val="00B22B1E"/>
    <w:rsid w:val="00B33B8C"/>
    <w:rsid w:val="00B4773F"/>
    <w:rsid w:val="00B532E6"/>
    <w:rsid w:val="00B548C5"/>
    <w:rsid w:val="00B565F1"/>
    <w:rsid w:val="00B6277C"/>
    <w:rsid w:val="00B64260"/>
    <w:rsid w:val="00B7654C"/>
    <w:rsid w:val="00B930E8"/>
    <w:rsid w:val="00BA3C64"/>
    <w:rsid w:val="00BC139D"/>
    <w:rsid w:val="00BC2A1D"/>
    <w:rsid w:val="00BC4521"/>
    <w:rsid w:val="00BC588A"/>
    <w:rsid w:val="00BC7036"/>
    <w:rsid w:val="00BD0F1C"/>
    <w:rsid w:val="00BE0C7B"/>
    <w:rsid w:val="00BE2B05"/>
    <w:rsid w:val="00BE743D"/>
    <w:rsid w:val="00C076BF"/>
    <w:rsid w:val="00C202EF"/>
    <w:rsid w:val="00C207E4"/>
    <w:rsid w:val="00C22572"/>
    <w:rsid w:val="00C27F89"/>
    <w:rsid w:val="00C31FED"/>
    <w:rsid w:val="00C33CE1"/>
    <w:rsid w:val="00C34B29"/>
    <w:rsid w:val="00C34C78"/>
    <w:rsid w:val="00C404AF"/>
    <w:rsid w:val="00C41D76"/>
    <w:rsid w:val="00C44A9B"/>
    <w:rsid w:val="00C46525"/>
    <w:rsid w:val="00C51CA6"/>
    <w:rsid w:val="00C53DF8"/>
    <w:rsid w:val="00C55F14"/>
    <w:rsid w:val="00C60570"/>
    <w:rsid w:val="00C63EF4"/>
    <w:rsid w:val="00C76080"/>
    <w:rsid w:val="00C832E8"/>
    <w:rsid w:val="00C860D7"/>
    <w:rsid w:val="00C91E6D"/>
    <w:rsid w:val="00C96A83"/>
    <w:rsid w:val="00CA450A"/>
    <w:rsid w:val="00CB5D2E"/>
    <w:rsid w:val="00CC097F"/>
    <w:rsid w:val="00CC24FB"/>
    <w:rsid w:val="00CC4126"/>
    <w:rsid w:val="00CE0CE3"/>
    <w:rsid w:val="00CF034C"/>
    <w:rsid w:val="00CF1EB8"/>
    <w:rsid w:val="00CF2D2A"/>
    <w:rsid w:val="00CF31C2"/>
    <w:rsid w:val="00CF396F"/>
    <w:rsid w:val="00CF57B9"/>
    <w:rsid w:val="00D01055"/>
    <w:rsid w:val="00D048A2"/>
    <w:rsid w:val="00D234ED"/>
    <w:rsid w:val="00D23FD6"/>
    <w:rsid w:val="00D246CC"/>
    <w:rsid w:val="00D310B9"/>
    <w:rsid w:val="00D3266D"/>
    <w:rsid w:val="00D35FBB"/>
    <w:rsid w:val="00D44B68"/>
    <w:rsid w:val="00D52B91"/>
    <w:rsid w:val="00D53DFE"/>
    <w:rsid w:val="00D544F0"/>
    <w:rsid w:val="00D57DFB"/>
    <w:rsid w:val="00D61BEA"/>
    <w:rsid w:val="00D64E49"/>
    <w:rsid w:val="00D70EBF"/>
    <w:rsid w:val="00D727A8"/>
    <w:rsid w:val="00D7735C"/>
    <w:rsid w:val="00D82446"/>
    <w:rsid w:val="00D831D4"/>
    <w:rsid w:val="00D84FA8"/>
    <w:rsid w:val="00D91514"/>
    <w:rsid w:val="00D9636C"/>
    <w:rsid w:val="00D96489"/>
    <w:rsid w:val="00DA0449"/>
    <w:rsid w:val="00DB128C"/>
    <w:rsid w:val="00DB50FD"/>
    <w:rsid w:val="00DE1356"/>
    <w:rsid w:val="00DE52B1"/>
    <w:rsid w:val="00DE5EFF"/>
    <w:rsid w:val="00DF0574"/>
    <w:rsid w:val="00DF7433"/>
    <w:rsid w:val="00DF781B"/>
    <w:rsid w:val="00E11A51"/>
    <w:rsid w:val="00E12249"/>
    <w:rsid w:val="00E144F4"/>
    <w:rsid w:val="00E157E3"/>
    <w:rsid w:val="00E20BDF"/>
    <w:rsid w:val="00E218C7"/>
    <w:rsid w:val="00E240AA"/>
    <w:rsid w:val="00E330C2"/>
    <w:rsid w:val="00E341B5"/>
    <w:rsid w:val="00E44EB4"/>
    <w:rsid w:val="00E52004"/>
    <w:rsid w:val="00E64356"/>
    <w:rsid w:val="00E75023"/>
    <w:rsid w:val="00E918E4"/>
    <w:rsid w:val="00EA0541"/>
    <w:rsid w:val="00EA5DF9"/>
    <w:rsid w:val="00EA6112"/>
    <w:rsid w:val="00EB2850"/>
    <w:rsid w:val="00EB4EA3"/>
    <w:rsid w:val="00EB5515"/>
    <w:rsid w:val="00EC39B9"/>
    <w:rsid w:val="00ED4B28"/>
    <w:rsid w:val="00ED4D12"/>
    <w:rsid w:val="00EE361F"/>
    <w:rsid w:val="00F00EFF"/>
    <w:rsid w:val="00F036E5"/>
    <w:rsid w:val="00F06B82"/>
    <w:rsid w:val="00F06BCA"/>
    <w:rsid w:val="00F0753F"/>
    <w:rsid w:val="00F07596"/>
    <w:rsid w:val="00F1414C"/>
    <w:rsid w:val="00F15F95"/>
    <w:rsid w:val="00F17270"/>
    <w:rsid w:val="00F228A5"/>
    <w:rsid w:val="00F30D5E"/>
    <w:rsid w:val="00F3108D"/>
    <w:rsid w:val="00F31EFE"/>
    <w:rsid w:val="00F35416"/>
    <w:rsid w:val="00F4246C"/>
    <w:rsid w:val="00F452CF"/>
    <w:rsid w:val="00F46AE1"/>
    <w:rsid w:val="00F46E21"/>
    <w:rsid w:val="00F54825"/>
    <w:rsid w:val="00F54A0C"/>
    <w:rsid w:val="00F54A9A"/>
    <w:rsid w:val="00F628EE"/>
    <w:rsid w:val="00F6549F"/>
    <w:rsid w:val="00F72E88"/>
    <w:rsid w:val="00F75BEF"/>
    <w:rsid w:val="00F77832"/>
    <w:rsid w:val="00F80448"/>
    <w:rsid w:val="00F842A5"/>
    <w:rsid w:val="00F907B0"/>
    <w:rsid w:val="00F91E4B"/>
    <w:rsid w:val="00FA039F"/>
    <w:rsid w:val="00FA6332"/>
    <w:rsid w:val="00FB7B4B"/>
    <w:rsid w:val="00FD25EF"/>
    <w:rsid w:val="00FD4B5C"/>
    <w:rsid w:val="00FE0730"/>
    <w:rsid w:val="00FE4A9A"/>
    <w:rsid w:val="04490403"/>
    <w:rsid w:val="04C02EE0"/>
    <w:rsid w:val="086951B8"/>
    <w:rsid w:val="0A3E5BF2"/>
    <w:rsid w:val="0ACE71CE"/>
    <w:rsid w:val="0B1C250C"/>
    <w:rsid w:val="0BCE6AE9"/>
    <w:rsid w:val="0ED95CF6"/>
    <w:rsid w:val="0F425D14"/>
    <w:rsid w:val="0FBAF801"/>
    <w:rsid w:val="103C1F4F"/>
    <w:rsid w:val="161D6287"/>
    <w:rsid w:val="1B385884"/>
    <w:rsid w:val="1BE771A5"/>
    <w:rsid w:val="1C51F796"/>
    <w:rsid w:val="1DC70BA9"/>
    <w:rsid w:val="1FFF7FF8"/>
    <w:rsid w:val="21047BF8"/>
    <w:rsid w:val="21800C14"/>
    <w:rsid w:val="25852815"/>
    <w:rsid w:val="259D66BA"/>
    <w:rsid w:val="26436C32"/>
    <w:rsid w:val="267C0B6A"/>
    <w:rsid w:val="279527F0"/>
    <w:rsid w:val="27C070B3"/>
    <w:rsid w:val="285454BE"/>
    <w:rsid w:val="2A843F2F"/>
    <w:rsid w:val="2B5819EF"/>
    <w:rsid w:val="2BB4319B"/>
    <w:rsid w:val="2BFF1B9F"/>
    <w:rsid w:val="2C844A7A"/>
    <w:rsid w:val="2F591437"/>
    <w:rsid w:val="311922FF"/>
    <w:rsid w:val="323F355B"/>
    <w:rsid w:val="336D2E2F"/>
    <w:rsid w:val="33946E19"/>
    <w:rsid w:val="3396222A"/>
    <w:rsid w:val="39BD620D"/>
    <w:rsid w:val="39BF5089"/>
    <w:rsid w:val="3BFA05A1"/>
    <w:rsid w:val="3FF6ADBD"/>
    <w:rsid w:val="400B0231"/>
    <w:rsid w:val="40166483"/>
    <w:rsid w:val="41093A52"/>
    <w:rsid w:val="413436A2"/>
    <w:rsid w:val="414D19AC"/>
    <w:rsid w:val="41514D3D"/>
    <w:rsid w:val="41E63E23"/>
    <w:rsid w:val="425A2175"/>
    <w:rsid w:val="43B9740A"/>
    <w:rsid w:val="45BB2D8C"/>
    <w:rsid w:val="46363324"/>
    <w:rsid w:val="480F3745"/>
    <w:rsid w:val="490261F3"/>
    <w:rsid w:val="491E374C"/>
    <w:rsid w:val="49F20459"/>
    <w:rsid w:val="51703778"/>
    <w:rsid w:val="5191113E"/>
    <w:rsid w:val="52BE1124"/>
    <w:rsid w:val="545815E9"/>
    <w:rsid w:val="5BB6179B"/>
    <w:rsid w:val="5BDA9603"/>
    <w:rsid w:val="5CFAED6E"/>
    <w:rsid w:val="5E137C88"/>
    <w:rsid w:val="5F0659E7"/>
    <w:rsid w:val="5F450946"/>
    <w:rsid w:val="610909DF"/>
    <w:rsid w:val="62B33D4A"/>
    <w:rsid w:val="637AF7C8"/>
    <w:rsid w:val="639FE139"/>
    <w:rsid w:val="66998911"/>
    <w:rsid w:val="66A913B2"/>
    <w:rsid w:val="673D05B8"/>
    <w:rsid w:val="675FDE8F"/>
    <w:rsid w:val="6A4B3F81"/>
    <w:rsid w:val="6A7657E2"/>
    <w:rsid w:val="6CFFE2CE"/>
    <w:rsid w:val="6EB408DC"/>
    <w:rsid w:val="6FB9D7C4"/>
    <w:rsid w:val="702D33F8"/>
    <w:rsid w:val="70DC6A15"/>
    <w:rsid w:val="717232D6"/>
    <w:rsid w:val="71FBCCFB"/>
    <w:rsid w:val="728A5544"/>
    <w:rsid w:val="72E5225D"/>
    <w:rsid w:val="74A60465"/>
    <w:rsid w:val="754B1E4B"/>
    <w:rsid w:val="765F5E8E"/>
    <w:rsid w:val="778C61B3"/>
    <w:rsid w:val="77BF7390"/>
    <w:rsid w:val="77DED61F"/>
    <w:rsid w:val="79A60FBD"/>
    <w:rsid w:val="79B84408"/>
    <w:rsid w:val="7A7B3661"/>
    <w:rsid w:val="7AD6241B"/>
    <w:rsid w:val="7B1DBF15"/>
    <w:rsid w:val="7BA4055D"/>
    <w:rsid w:val="7BAE07CB"/>
    <w:rsid w:val="7C250E7F"/>
    <w:rsid w:val="7DEF7DB5"/>
    <w:rsid w:val="7F35D192"/>
    <w:rsid w:val="7F3F7BE2"/>
    <w:rsid w:val="7F8EC2C2"/>
    <w:rsid w:val="7FEE22A6"/>
    <w:rsid w:val="7FF5392D"/>
    <w:rsid w:val="7FFBC448"/>
    <w:rsid w:val="9FF55C62"/>
    <w:rsid w:val="B0FD1B53"/>
    <w:rsid w:val="BBAE28C9"/>
    <w:rsid w:val="BE8D5218"/>
    <w:rsid w:val="BFEE68BE"/>
    <w:rsid w:val="C7A279B6"/>
    <w:rsid w:val="D75D85C3"/>
    <w:rsid w:val="DDEFE0A2"/>
    <w:rsid w:val="DF1BBDC3"/>
    <w:rsid w:val="DF5AC115"/>
    <w:rsid w:val="DF770CE5"/>
    <w:rsid w:val="E1FC05C6"/>
    <w:rsid w:val="EEF5DA8D"/>
    <w:rsid w:val="EF759DAE"/>
    <w:rsid w:val="EFD54639"/>
    <w:rsid w:val="FAFF0D33"/>
    <w:rsid w:val="FB7FFA87"/>
    <w:rsid w:val="FBAD66B5"/>
    <w:rsid w:val="FCBE42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line="600" w:lineRule="exact"/>
      <w:jc w:val="center"/>
      <w:outlineLvl w:val="0"/>
    </w:pPr>
    <w:rPr>
      <w:rFonts w:hint="eastAsia" w:ascii="宋体" w:hAnsi="宋体" w:eastAsia="方正小标宋简体"/>
      <w:kern w:val="44"/>
      <w:sz w:val="44"/>
      <w:szCs w:val="48"/>
    </w:rPr>
  </w:style>
  <w:style w:type="paragraph" w:styleId="5">
    <w:name w:val="heading 4"/>
    <w:basedOn w:val="1"/>
    <w:next w:val="1"/>
    <w:qFormat/>
    <w:uiPriority w:val="0"/>
    <w:pPr>
      <w:keepNext/>
      <w:spacing w:before="240" w:after="60"/>
      <w:outlineLvl w:val="3"/>
    </w:pPr>
    <w:rPr>
      <w:rFonts w:ascii="Calibri" w:hAnsi="Calibr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文星仿宋"/>
      <w:sz w:val="32"/>
    </w:rPr>
  </w:style>
  <w:style w:type="paragraph" w:customStyle="1" w:styleId="3">
    <w:name w:val="样式3"/>
    <w:basedOn w:val="1"/>
    <w:next w:val="1"/>
    <w:qFormat/>
    <w:uiPriority w:val="0"/>
    <w:pPr>
      <w:spacing w:line="360" w:lineRule="auto"/>
      <w:ind w:left="14" w:firstLine="14"/>
      <w:outlineLvl w:val="2"/>
    </w:pPr>
  </w:style>
  <w:style w:type="paragraph" w:styleId="6">
    <w:name w:val="Normal Indent"/>
    <w:basedOn w:val="1"/>
    <w:qFormat/>
    <w:uiPriority w:val="0"/>
    <w:pPr>
      <w:ind w:firstLine="420"/>
    </w:p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cs="宋体"/>
      <w:kern w:val="0"/>
      <w:sz w:val="24"/>
    </w:rPr>
  </w:style>
  <w:style w:type="paragraph" w:styleId="12">
    <w:name w:val="Title"/>
    <w:basedOn w:val="1"/>
    <w:next w:val="1"/>
    <w:qFormat/>
    <w:uiPriority w:val="0"/>
    <w:pPr>
      <w:spacing w:line="432" w:lineRule="auto"/>
      <w:jc w:val="center"/>
      <w:outlineLvl w:val="0"/>
    </w:pPr>
    <w:rPr>
      <w:rFonts w:ascii="等线 Light" w:hAnsi="等线 Light" w:eastAsia="方正小标宋简体"/>
      <w:bCs/>
      <w:sz w:val="44"/>
      <w:szCs w:val="3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paragraph" w:customStyle="1" w:styleId="18">
    <w:name w:val="Char"/>
    <w:basedOn w:val="1"/>
    <w:qFormat/>
    <w:uiPriority w:val="0"/>
    <w:pPr>
      <w:widowControl/>
      <w:spacing w:line="240" w:lineRule="exact"/>
      <w:jc w:val="left"/>
    </w:pPr>
  </w:style>
  <w:style w:type="paragraph" w:customStyle="1" w:styleId="19">
    <w:name w:val="二级目录"/>
    <w:basedOn w:val="1"/>
    <w:qFormat/>
    <w:uiPriority w:val="0"/>
    <w:pPr>
      <w:spacing w:line="480" w:lineRule="exact"/>
      <w:ind w:firstLine="482" w:firstLineChars="150"/>
    </w:pPr>
    <w:rPr>
      <w:rFonts w:ascii="楷体_GB2312" w:hAnsi="宋体" w:eastAsia="楷体_GB2312"/>
      <w:b/>
      <w:color w:val="000000"/>
      <w:sz w:val="32"/>
      <w:szCs w:val="32"/>
    </w:rPr>
  </w:style>
  <w:style w:type="paragraph" w:customStyle="1" w:styleId="20">
    <w:name w:val="一级目录"/>
    <w:basedOn w:val="1"/>
    <w:qFormat/>
    <w:uiPriority w:val="0"/>
    <w:pPr>
      <w:adjustRightInd w:val="0"/>
      <w:snapToGrid w:val="0"/>
      <w:spacing w:line="480" w:lineRule="exact"/>
      <w:ind w:firstLine="634" w:firstLineChars="198"/>
    </w:pPr>
    <w:rPr>
      <w:rFonts w:ascii="黑体" w:hAnsi="宋体" w:eastAsia="黑体"/>
      <w:color w:val="000000"/>
      <w:sz w:val="32"/>
      <w:szCs w:val="32"/>
    </w:rPr>
  </w:style>
  <w:style w:type="paragraph" w:customStyle="1" w:styleId="21">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WWW.TYGHOST.COM</Company>
  <Pages>75</Pages>
  <Words>5009</Words>
  <Characters>28556</Characters>
  <Lines>237</Lines>
  <Paragraphs>66</Paragraphs>
  <TotalTime>31</TotalTime>
  <ScaleCrop>false</ScaleCrop>
  <LinksUpToDate>false</LinksUpToDate>
  <CharactersWithSpaces>33499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2019-11-14T00:07:00Z</dcterms:created>
  <dc:creator>User</dc:creator>
  <cp:lastModifiedBy>sugon</cp:lastModifiedBy>
  <cp:lastPrinted>2022-11-04T15:51:00Z</cp:lastPrinted>
  <dcterms:modified xsi:type="dcterms:W3CDTF">2023-04-28T10:48:37Z</dcterms:modified>
  <dc:title>附件1</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C12794BA845645E4B189B5D8C6520DDF</vt:lpwstr>
  </property>
</Properties>
</file>