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27E0B">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宋体" w:eastAsia="方正小标宋简体"/>
          <w:b/>
          <w:sz w:val="32"/>
          <w:szCs w:val="32"/>
        </w:rPr>
      </w:pPr>
      <w:bookmarkStart w:id="0" w:name="_GoBack"/>
      <w:r>
        <w:rPr>
          <w:rFonts w:hint="eastAsia" w:ascii="方正小标宋简体" w:hAnsi="宋体" w:eastAsia="方正小标宋简体"/>
          <w:b/>
          <w:sz w:val="44"/>
          <w:szCs w:val="44"/>
          <w:lang w:eastAsia="zh-CN"/>
        </w:rPr>
        <w:t>天津市</w:t>
      </w:r>
      <w:r>
        <w:rPr>
          <w:rFonts w:hint="eastAsia" w:ascii="方正小标宋简体" w:hAnsi="宋体" w:eastAsia="方正小标宋简体"/>
          <w:b/>
          <w:sz w:val="44"/>
          <w:szCs w:val="44"/>
        </w:rPr>
        <w:t>东丽区</w:t>
      </w:r>
      <w:r>
        <w:rPr>
          <w:rFonts w:hint="eastAsia" w:ascii="方正小标宋简体" w:hAnsi="宋体" w:eastAsia="方正小标宋简体"/>
          <w:b/>
          <w:color w:val="000000"/>
          <w:sz w:val="44"/>
          <w:szCs w:val="44"/>
        </w:rPr>
        <w:t>军宏</w:t>
      </w:r>
      <w:r>
        <w:rPr>
          <w:rFonts w:hint="eastAsia" w:ascii="方正小标宋简体" w:hAnsi="宋体" w:eastAsia="方正小标宋简体"/>
          <w:b/>
          <w:sz w:val="44"/>
          <w:szCs w:val="44"/>
        </w:rPr>
        <w:t>幼儿园202</w:t>
      </w:r>
      <w:r>
        <w:rPr>
          <w:rFonts w:hint="eastAsia" w:ascii="方正小标宋简体" w:hAnsi="宋体" w:eastAsia="方正小标宋简体"/>
          <w:b/>
          <w:sz w:val="44"/>
          <w:szCs w:val="44"/>
          <w:lang w:val="en-US" w:eastAsia="zh-CN"/>
        </w:rPr>
        <w:t>4</w:t>
      </w:r>
      <w:r>
        <w:rPr>
          <w:rFonts w:hint="eastAsia" w:ascii="方正小标宋简体" w:hAnsi="宋体" w:eastAsia="方正小标宋简体"/>
          <w:b/>
          <w:sz w:val="44"/>
          <w:szCs w:val="44"/>
        </w:rPr>
        <w:t>年招生简章</w:t>
      </w:r>
      <w:bookmarkEnd w:id="0"/>
      <w:r>
        <w:rPr>
          <w:rFonts w:hint="eastAsia" w:ascii="方正小标宋简体" w:hAnsi="宋体" w:eastAsia="方正小标宋简体"/>
          <w:b/>
          <w:sz w:val="44"/>
          <w:szCs w:val="44"/>
        </w:rPr>
        <w:t xml:space="preserve"> </w:t>
      </w:r>
    </w:p>
    <w:p w14:paraId="073D878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shd w:val="clear" w:color="auto" w:fill="FFFFFF"/>
          <w:lang w:eastAsia="zh-CN"/>
        </w:rPr>
      </w:pPr>
      <w:r>
        <w:rPr>
          <w:rFonts w:hint="eastAsia" w:ascii="黑体" w:hAnsi="黑体" w:eastAsia="黑体"/>
          <w:sz w:val="32"/>
          <w:szCs w:val="32"/>
          <w:shd w:val="clear" w:color="auto" w:fill="FFFFFF"/>
        </w:rPr>
        <w:t>一、军宏幼儿园简介</w:t>
      </w:r>
    </w:p>
    <w:p w14:paraId="79646D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rPr>
        <w:t>军宏幼儿园隶属东丽区教育局，坐落于军粮城示范镇军宏园</w:t>
      </w:r>
      <w:r>
        <w:rPr>
          <w:rFonts w:hint="eastAsia" w:ascii="Times New Roman" w:hAnsi="Times New Roman" w:eastAsia="仿宋_GB2312" w:cs="宋体"/>
          <w:kern w:val="0"/>
          <w:sz w:val="32"/>
          <w:szCs w:val="32"/>
          <w:lang w:val="en-US" w:eastAsia="zh-CN" w:bidi="ar-SA"/>
        </w:rPr>
        <w:t>31</w:t>
      </w:r>
      <w:r>
        <w:rPr>
          <w:rFonts w:hint="eastAsia" w:ascii="仿宋_GB2312" w:hAnsi="宋体" w:eastAsia="仿宋_GB2312"/>
          <w:sz w:val="32"/>
          <w:szCs w:val="32"/>
          <w:shd w:val="clear" w:color="auto" w:fill="FFFFFF"/>
        </w:rPr>
        <w:t>号</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是天津市一级公办幼儿园</w:t>
      </w:r>
      <w:r>
        <w:rPr>
          <w:rFonts w:hint="eastAsia" w:ascii="仿宋_GB2312" w:hAnsi="宋体" w:eastAsia="仿宋_GB2312"/>
          <w:sz w:val="32"/>
          <w:szCs w:val="32"/>
          <w:shd w:val="clear" w:color="auto" w:fill="FFFFFF"/>
          <w:lang w:eastAsia="zh-CN"/>
        </w:rPr>
        <w:t>。多年来园所紧紧围绕</w:t>
      </w:r>
      <w:r>
        <w:rPr>
          <w:rFonts w:hint="eastAsia" w:ascii="仿宋_GB2312" w:hAnsi="宋体" w:eastAsia="仿宋_GB2312"/>
          <w:sz w:val="32"/>
          <w:szCs w:val="32"/>
          <w:shd w:val="clear" w:color="auto" w:fill="FFFFFF"/>
        </w:rPr>
        <w:t>“把最美的教育给孩子”</w:t>
      </w:r>
      <w:r>
        <w:rPr>
          <w:rFonts w:hint="eastAsia" w:ascii="仿宋_GB2312" w:hAnsi="宋体" w:eastAsia="仿宋_GB2312"/>
          <w:sz w:val="32"/>
          <w:szCs w:val="32"/>
          <w:shd w:val="clear" w:color="auto" w:fill="FFFFFF"/>
          <w:lang w:eastAsia="zh-CN"/>
        </w:rPr>
        <w:t>的</w:t>
      </w:r>
      <w:r>
        <w:rPr>
          <w:rFonts w:hint="eastAsia" w:ascii="仿宋_GB2312" w:hAnsi="宋体" w:eastAsia="仿宋_GB2312"/>
          <w:sz w:val="32"/>
          <w:szCs w:val="32"/>
          <w:shd w:val="clear" w:color="auto" w:fill="FFFFFF"/>
        </w:rPr>
        <w:t>办园理念，</w:t>
      </w:r>
      <w:r>
        <w:rPr>
          <w:rFonts w:hint="eastAsia" w:ascii="仿宋_GB2312" w:hAnsi="宋体" w:eastAsia="仿宋_GB2312"/>
          <w:sz w:val="32"/>
          <w:szCs w:val="32"/>
          <w:shd w:val="clear" w:color="auto" w:fill="FFFFFF"/>
          <w:lang w:eastAsia="zh-CN"/>
        </w:rPr>
        <w:t>以</w:t>
      </w:r>
      <w:r>
        <w:rPr>
          <w:rFonts w:hint="eastAsia" w:ascii="仿宋_GB2312" w:hAnsi="宋体" w:eastAsia="仿宋_GB2312"/>
          <w:sz w:val="32"/>
          <w:szCs w:val="32"/>
          <w:shd w:val="clear" w:color="auto" w:fill="FFFFFF"/>
        </w:rPr>
        <w:t>尊重儿童的态度和观察倾听的方式支持</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引导幼儿，形成了“阅读之美、创意之美、艺术之美</w:t>
      </w:r>
      <w:r>
        <w:rPr>
          <w:rFonts w:hint="eastAsia" w:ascii="仿宋_GB2312" w:hAnsi="宋体" w:eastAsia="仿宋_GB2312"/>
          <w:sz w:val="32"/>
          <w:szCs w:val="32"/>
          <w:shd w:val="clear" w:color="auto" w:fill="FFFFFF"/>
          <w:lang w:eastAsia="zh-CN"/>
        </w:rPr>
        <w:t>、混龄游戏之美</w:t>
      </w:r>
      <w:r>
        <w:rPr>
          <w:rFonts w:hint="eastAsia" w:ascii="仿宋_GB2312" w:hAnsi="宋体" w:eastAsia="仿宋_GB2312"/>
          <w:sz w:val="32"/>
          <w:szCs w:val="32"/>
          <w:shd w:val="clear" w:color="auto" w:fill="FFFFFF"/>
        </w:rPr>
        <w:t>”等游戏课程体系。</w:t>
      </w:r>
      <w:r>
        <w:rPr>
          <w:rFonts w:hint="eastAsia" w:ascii="仿宋_GB2312" w:hAnsi="宋体" w:eastAsia="仿宋_GB2312"/>
          <w:sz w:val="32"/>
          <w:szCs w:val="32"/>
          <w:shd w:val="clear" w:color="auto" w:fill="FFFFFF"/>
          <w:lang w:eastAsia="zh-CN"/>
        </w:rPr>
        <w:t>让</w:t>
      </w:r>
      <w:r>
        <w:rPr>
          <w:rFonts w:hint="eastAsia" w:ascii="仿宋_GB2312" w:hAnsi="宋体" w:eastAsia="仿宋_GB2312"/>
          <w:sz w:val="32"/>
          <w:szCs w:val="32"/>
          <w:shd w:val="clear" w:color="auto" w:fill="FFFFFF"/>
        </w:rPr>
        <w:t>孩子们在温馨</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快乐</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自信的环境中</w:t>
      </w:r>
      <w:r>
        <w:rPr>
          <w:rFonts w:hint="eastAsia" w:ascii="仿宋_GB2312" w:hAnsi="宋体" w:eastAsia="仿宋_GB2312"/>
          <w:sz w:val="32"/>
          <w:szCs w:val="32"/>
          <w:shd w:val="clear" w:color="auto" w:fill="FFFFFF"/>
          <w:lang w:eastAsia="zh-CN"/>
        </w:rPr>
        <w:t>不断激发探索的兴趣，</w:t>
      </w:r>
      <w:r>
        <w:rPr>
          <w:rFonts w:hint="eastAsia" w:ascii="仿宋_GB2312" w:hAnsi="宋体" w:eastAsia="仿宋_GB2312"/>
          <w:sz w:val="32"/>
          <w:szCs w:val="32"/>
          <w:shd w:val="clear" w:color="auto" w:fill="FFFFFF"/>
        </w:rPr>
        <w:t>促进儿童</w:t>
      </w:r>
      <w:r>
        <w:rPr>
          <w:rFonts w:hint="eastAsia" w:ascii="仿宋_GB2312" w:hAnsi="宋体" w:eastAsia="仿宋_GB2312"/>
          <w:sz w:val="32"/>
          <w:szCs w:val="32"/>
          <w:shd w:val="clear" w:color="auto" w:fill="FFFFFF"/>
          <w:lang w:eastAsia="zh-CN"/>
        </w:rPr>
        <w:t>的全面发展</w:t>
      </w:r>
      <w:r>
        <w:rPr>
          <w:rFonts w:hint="eastAsia" w:ascii="仿宋_GB2312" w:hAnsi="宋体" w:eastAsia="仿宋_GB2312"/>
          <w:sz w:val="32"/>
          <w:szCs w:val="32"/>
          <w:shd w:val="clear" w:color="auto" w:fill="FFFFFF"/>
        </w:rPr>
        <w:t>。</w:t>
      </w:r>
      <w:r>
        <w:rPr>
          <w:rFonts w:hint="eastAsia" w:ascii="仿宋_GB2312" w:hAnsi="宋体" w:eastAsia="仿宋_GB2312"/>
          <w:sz w:val="32"/>
          <w:szCs w:val="32"/>
          <w:shd w:val="clear" w:color="auto" w:fill="FFFFFF"/>
          <w:lang w:val="en-US" w:eastAsia="zh-CN"/>
        </w:rPr>
        <w:t xml:space="preserve"> </w:t>
      </w:r>
    </w:p>
    <w:p w14:paraId="6A410B5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招生对象</w:t>
      </w:r>
      <w:r>
        <w:rPr>
          <w:rFonts w:hint="eastAsia" w:ascii="黑体" w:hAnsi="黑体" w:eastAsia="黑体"/>
          <w:sz w:val="32"/>
          <w:szCs w:val="32"/>
          <w:lang w:eastAsia="zh-CN"/>
        </w:rPr>
        <w:t>及范围</w:t>
      </w:r>
    </w:p>
    <w:p w14:paraId="5F99F2C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b w:val="0"/>
          <w:bCs w:val="0"/>
          <w:sz w:val="32"/>
          <w:szCs w:val="32"/>
          <w:shd w:val="clear" w:color="auto" w:fill="FFFFFF"/>
          <w:lang w:eastAsia="zh-CN"/>
        </w:rPr>
      </w:pPr>
      <w:r>
        <w:rPr>
          <w:rFonts w:hint="eastAsia" w:ascii="仿宋_GB2312" w:hAnsi="宋体" w:eastAsia="仿宋_GB2312"/>
          <w:b w:val="0"/>
          <w:bCs w:val="0"/>
          <w:color w:val="000000"/>
          <w:sz w:val="32"/>
          <w:szCs w:val="32"/>
        </w:rPr>
        <w:t>1.</w:t>
      </w:r>
      <w:r>
        <w:rPr>
          <w:rFonts w:hint="eastAsia" w:ascii="仿宋_GB2312" w:hAnsi="宋体" w:eastAsia="仿宋_GB2312"/>
          <w:b w:val="0"/>
          <w:bCs w:val="0"/>
          <w:sz w:val="32"/>
          <w:szCs w:val="32"/>
          <w:shd w:val="clear" w:color="auto" w:fill="FFFFFF"/>
        </w:rPr>
        <w:t>年满</w:t>
      </w:r>
      <w:r>
        <w:rPr>
          <w:rFonts w:hint="eastAsia" w:ascii="Times New Roman" w:hAnsi="Times New Roman" w:eastAsia="仿宋_GB2312" w:cs="宋体"/>
          <w:kern w:val="0"/>
          <w:sz w:val="32"/>
          <w:szCs w:val="32"/>
          <w:lang w:val="en-US" w:eastAsia="zh-CN" w:bidi="ar-SA"/>
        </w:rPr>
        <w:t>3周岁（2020年9月1日至2021年8月31</w:t>
      </w:r>
      <w:r>
        <w:rPr>
          <w:rFonts w:hint="eastAsia" w:ascii="仿宋_GB2312" w:hAnsi="宋体" w:eastAsia="仿宋_GB2312"/>
          <w:b w:val="0"/>
          <w:bCs w:val="0"/>
          <w:sz w:val="32"/>
          <w:szCs w:val="32"/>
          <w:shd w:val="clear" w:color="auto" w:fill="FFFFFF"/>
        </w:rPr>
        <w:t>日间出生）的幼儿</w:t>
      </w:r>
      <w:r>
        <w:rPr>
          <w:rFonts w:hint="eastAsia" w:ascii="仿宋_GB2312" w:hAnsi="宋体" w:eastAsia="仿宋_GB2312"/>
          <w:b w:val="0"/>
          <w:bCs w:val="0"/>
          <w:sz w:val="32"/>
          <w:szCs w:val="32"/>
          <w:shd w:val="clear" w:color="auto" w:fill="FFFFFF"/>
          <w:lang w:eastAsia="zh-CN"/>
        </w:rPr>
        <w:t>均可报名。</w:t>
      </w:r>
    </w:p>
    <w:p w14:paraId="6E1B1037">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宋体"/>
          <w:b w:val="0"/>
          <w:bCs w:val="0"/>
          <w:sz w:val="32"/>
          <w:szCs w:val="32"/>
          <w:shd w:val="clear" w:color="auto" w:fill="FFFFFF"/>
          <w:lang w:val="en-US" w:eastAsia="zh-CN"/>
        </w:rPr>
      </w:pPr>
      <w:r>
        <w:rPr>
          <w:rFonts w:hint="eastAsia" w:ascii="仿宋_GB2312" w:hAnsi="宋体"/>
          <w:b w:val="0"/>
          <w:bCs w:val="0"/>
          <w:sz w:val="32"/>
          <w:szCs w:val="32"/>
          <w:shd w:val="clear" w:color="auto" w:fill="FFFFFF"/>
          <w:lang w:val="en-US" w:eastAsia="zh-CN"/>
        </w:rPr>
        <w:t>2.小班招生班数：</w:t>
      </w:r>
      <w:r>
        <w:rPr>
          <w:rFonts w:hint="eastAsia"/>
          <w:lang w:val="en-US" w:eastAsia="zh-CN"/>
        </w:rPr>
        <w:t>3</w:t>
      </w:r>
      <w:r>
        <w:rPr>
          <w:rFonts w:hint="eastAsia" w:ascii="仿宋_GB2312" w:hAnsi="宋体"/>
          <w:b w:val="0"/>
          <w:bCs w:val="0"/>
          <w:sz w:val="32"/>
          <w:szCs w:val="32"/>
          <w:shd w:val="clear" w:color="auto" w:fill="FFFFFF"/>
          <w:lang w:val="en-US" w:eastAsia="zh-CN"/>
        </w:rPr>
        <w:t>个班</w:t>
      </w:r>
    </w:p>
    <w:p w14:paraId="615C6239">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sz w:val="32"/>
          <w:szCs w:val="32"/>
          <w:lang w:val="en-US" w:eastAsia="zh-CN"/>
        </w:rPr>
        <w:t>3.招生服务范围：</w:t>
      </w:r>
      <w:r>
        <w:rPr>
          <w:rFonts w:hint="eastAsia" w:ascii="仿宋_GB2312" w:hAnsi="仿宋_GB2312" w:eastAsia="仿宋_GB2312" w:cs="仿宋_GB2312"/>
          <w:sz w:val="32"/>
          <w:szCs w:val="32"/>
        </w:rPr>
        <w:t>军粮城街</w:t>
      </w:r>
      <w:r>
        <w:rPr>
          <w:rFonts w:hint="eastAsia" w:ascii="仿宋_GB2312" w:hAnsi="仿宋_GB2312" w:eastAsia="仿宋_GB2312" w:cs="仿宋_GB2312"/>
          <w:sz w:val="32"/>
          <w:szCs w:val="32"/>
          <w:lang w:eastAsia="zh-CN"/>
        </w:rPr>
        <w:t>道全域</w:t>
      </w:r>
    </w:p>
    <w:p w14:paraId="3E314BA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招生时间及程序</w:t>
      </w:r>
    </w:p>
    <w:p w14:paraId="67A1837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val="en"/>
        </w:rPr>
      </w:pPr>
      <w:r>
        <w:rPr>
          <w:rFonts w:hint="eastAsia" w:ascii="Times New Roman" w:hAnsi="Times New Roman" w:eastAsia="仿宋_GB2312" w:cs="Times New Roman"/>
          <w:kern w:val="0"/>
          <w:sz w:val="32"/>
          <w:szCs w:val="32"/>
          <w:lang w:val="en" w:eastAsia="zh-CN" w:bidi="ar-SA"/>
        </w:rPr>
        <w:t>2024年</w:t>
      </w:r>
      <w:r>
        <w:rPr>
          <w:rFonts w:hint="eastAsia" w:ascii="仿宋_GB2312" w:hAnsi="仿宋_GB2312" w:eastAsia="仿宋_GB2312" w:cs="仿宋_GB2312"/>
          <w:sz w:val="32"/>
          <w:szCs w:val="32"/>
          <w:lang w:val="en"/>
        </w:rPr>
        <w:t>东丽区公办幼儿园招生采取线上多志愿预约报名和线下验证结合的形式。具体情况如下：</w:t>
      </w:r>
    </w:p>
    <w:p w14:paraId="477DC141">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lang w:val="en-US" w:eastAsia="zh-CN"/>
        </w:rPr>
        <w:t>1.</w:t>
      </w:r>
      <w:r>
        <w:rPr>
          <w:rFonts w:hint="default"/>
          <w:lang w:val="en"/>
        </w:rPr>
        <w:t>线上预约：家长在5月18日—5月24日（周六至下周五）期间每天8：00—17：00通过“dlyj.schoolols.com”进行网上实名多志愿预约登记</w:t>
      </w:r>
      <w:r>
        <w:rPr>
          <w:rFonts w:hint="eastAsia"/>
          <w:lang w:val="en" w:eastAsia="zh-CN"/>
        </w:rPr>
        <w:t>，</w:t>
      </w:r>
      <w:r>
        <w:rPr>
          <w:rFonts w:hint="default"/>
          <w:lang w:val="en"/>
        </w:rPr>
        <w:t>获得预约凭证</w:t>
      </w:r>
      <w:r>
        <w:rPr>
          <w:rFonts w:hint="eastAsia"/>
          <w:lang w:val="en" w:eastAsia="zh-CN"/>
        </w:rPr>
        <w:t>；也可扫描</w:t>
      </w:r>
      <w:r>
        <w:rPr>
          <w:rFonts w:hint="default"/>
          <w:lang w:val="en"/>
        </w:rPr>
        <w:t>招生二维码</w:t>
      </w:r>
      <w:r>
        <w:rPr>
          <w:rFonts w:hint="eastAsia"/>
          <w:lang w:val="en" w:eastAsia="zh-CN"/>
        </w:rPr>
        <w:t>，</w:t>
      </w:r>
      <w:r>
        <w:rPr>
          <w:rFonts w:hint="default"/>
          <w:lang w:val="en"/>
        </w:rPr>
        <w:t>获得预约凭证。</w:t>
      </w:r>
    </w:p>
    <w:p w14:paraId="41FF3374">
      <w:pPr>
        <w:pStyle w:val="3"/>
        <w:numPr>
          <w:ilvl w:val="0"/>
          <w:numId w:val="0"/>
        </w:numPr>
        <w:jc w:val="center"/>
        <w:rPr>
          <w:rFonts w:hint="default"/>
          <w:lang w:val="en"/>
        </w:rPr>
      </w:pPr>
      <w:r>
        <w:rPr>
          <w:rFonts w:hint="eastAsia" w:ascii="仿宋_GB2312" w:hAnsi="宋体" w:eastAsia="仿宋_GB2312" w:cs="宋体"/>
          <w:kern w:val="0"/>
          <w:sz w:val="32"/>
          <w:szCs w:val="32"/>
          <w:lang w:val="en-US" w:eastAsia="zh-CN"/>
        </w:rPr>
        <w:drawing>
          <wp:inline distT="0" distB="0" distL="114300" distR="114300">
            <wp:extent cx="1877695" cy="1694180"/>
            <wp:effectExtent l="0" t="0" r="8255"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77695" cy="1694180"/>
                    </a:xfrm>
                    <a:prstGeom prst="rect">
                      <a:avLst/>
                    </a:prstGeom>
                  </pic:spPr>
                </pic:pic>
              </a:graphicData>
            </a:graphic>
          </wp:inline>
        </w:drawing>
      </w:r>
    </w:p>
    <w:p w14:paraId="708D669D">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default"/>
          <w:lang w:val="en"/>
        </w:rPr>
        <w:t>2.线下验证：</w:t>
      </w:r>
      <w:r>
        <w:rPr>
          <w:rFonts w:hint="default" w:ascii="Times New Roman" w:hAnsi="Times New Roman" w:eastAsia="仿宋_GB2312" w:cs="Times New Roman"/>
          <w:kern w:val="0"/>
          <w:sz w:val="32"/>
          <w:szCs w:val="32"/>
          <w:lang w:val="en" w:eastAsia="zh-CN" w:bidi="ar-SA"/>
        </w:rPr>
        <w:t>5月25日（周六）—5月26</w:t>
      </w:r>
      <w:r>
        <w:rPr>
          <w:rFonts w:hint="default"/>
          <w:lang w:val="en"/>
        </w:rPr>
        <w:t>日（周日）</w:t>
      </w:r>
    </w:p>
    <w:p w14:paraId="18E3A6A3">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b/>
          <w:bCs/>
          <w:lang w:val="en" w:eastAsia="zh-CN"/>
        </w:rPr>
      </w:pPr>
      <w:r>
        <w:rPr>
          <w:rFonts w:hint="eastAsia"/>
          <w:b/>
          <w:bCs/>
          <w:lang w:val="en" w:eastAsia="zh-CN"/>
        </w:rPr>
        <w:t>验证</w:t>
      </w:r>
      <w:r>
        <w:rPr>
          <w:rFonts w:hint="default"/>
          <w:b/>
          <w:bCs/>
          <w:lang w:val="en"/>
        </w:rPr>
        <w:t xml:space="preserve">时间：上午9:00—11:30 </w:t>
      </w:r>
      <w:r>
        <w:rPr>
          <w:rFonts w:hint="eastAsia"/>
          <w:b/>
          <w:bCs/>
          <w:lang w:val="en" w:eastAsia="zh-CN"/>
        </w:rPr>
        <w:t>；</w:t>
      </w:r>
      <w:r>
        <w:rPr>
          <w:rFonts w:hint="default"/>
          <w:b/>
          <w:bCs/>
          <w:lang w:val="en"/>
        </w:rPr>
        <w:t>下午13:00—15:30</w:t>
      </w:r>
      <w:r>
        <w:rPr>
          <w:rFonts w:hint="eastAsia"/>
          <w:b/>
          <w:bCs/>
          <w:lang w:val="en" w:eastAsia="zh-CN"/>
        </w:rPr>
        <w:t>；</w:t>
      </w:r>
    </w:p>
    <w:p w14:paraId="47E9669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lang w:val="en" w:eastAsia="zh-CN"/>
        </w:rPr>
        <w:t>验证地点：</w:t>
      </w:r>
      <w:r>
        <w:rPr>
          <w:rFonts w:hint="eastAsia" w:ascii="仿宋_GB2312" w:hAnsi="仿宋_GB2312" w:eastAsia="仿宋_GB2312" w:cs="仿宋_GB2312"/>
          <w:sz w:val="32"/>
          <w:szCs w:val="32"/>
          <w:shd w:val="clear" w:color="auto" w:fill="FFFFFF"/>
        </w:rPr>
        <w:t>军宏幼儿园（军粮城示范镇军宏园31号）</w:t>
      </w:r>
    </w:p>
    <w:p w14:paraId="4B833B93">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default"/>
          <w:lang w:val="en"/>
        </w:rPr>
        <w:t>线上预约成功的家长携带预约凭证及相关证件</w:t>
      </w:r>
      <w:r>
        <w:rPr>
          <w:rFonts w:hint="eastAsia"/>
          <w:b/>
          <w:bCs/>
          <w:color w:val="000000" w:themeColor="text1"/>
          <w:lang w:val="en" w:eastAsia="zh-CN"/>
          <w14:textFill>
            <w14:solidFill>
              <w14:schemeClr w14:val="tx1"/>
            </w14:solidFill>
          </w14:textFill>
        </w:rPr>
        <w:t>（居民户口簿、购房合同或拆迁协议、儿童预防接种证（儿童保健手册）</w:t>
      </w:r>
      <w:r>
        <w:rPr>
          <w:rFonts w:hint="default"/>
          <w:lang w:val="en"/>
        </w:rPr>
        <w:t>到第一志愿园所进行现场验证。未能及时预约的，携带相关证件现场登记并验证。验证通过的，由幼儿园在系统里确认报名成功。</w:t>
      </w:r>
    </w:p>
    <w:p w14:paraId="2405B9CE">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lang w:val="en"/>
        </w:rPr>
      </w:pPr>
      <w:r>
        <w:rPr>
          <w:rFonts w:hint="eastAsia" w:ascii="仿宋_GB2312" w:hAnsi="仿宋_GB2312" w:eastAsia="仿宋_GB2312" w:cs="仿宋_GB2312"/>
          <w:b w:val="0"/>
          <w:bCs w:val="0"/>
          <w:lang w:val="en"/>
        </w:rPr>
        <w:t>验证分类说明：</w:t>
      </w:r>
    </w:p>
    <w:p w14:paraId="73CBAABF">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ascii="仿宋_GB2312" w:hAnsi="仿宋_GB2312" w:eastAsia="仿宋_GB2312" w:cs="仿宋_GB2312"/>
          <w:lang w:val="en"/>
        </w:rPr>
        <w:t>①</w:t>
      </w:r>
      <w:r>
        <w:rPr>
          <w:rFonts w:hint="default"/>
          <w:lang w:val="en"/>
        </w:rPr>
        <w:t>双本一致：指入园幼儿与父亲或母亲为同一户口本，且户主为幼儿的父亲或母亲；房屋所有权人为入园幼儿的父亲或母亲；房本和户口本均为同一地址且属于幼儿园服务片区。符合以上全部条件的为双本一致。</w:t>
      </w:r>
    </w:p>
    <w:p w14:paraId="09C234DD">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ascii="仿宋_GB2312" w:hAnsi="仿宋_GB2312" w:eastAsia="仿宋_GB2312" w:cs="仿宋_GB2312"/>
          <w:lang w:val="en"/>
        </w:rPr>
        <w:t>②</w:t>
      </w:r>
      <w:r>
        <w:rPr>
          <w:rFonts w:hint="default"/>
          <w:lang w:val="en"/>
        </w:rPr>
        <w:t>随四老：指入园幼儿与父亲或母亲的任意一方老人（祖父母或外祖父母）为同一户口本，户口本、房本（房屋所有权人为幼儿祖父母或外祖父母）为同一地址且属于幼儿园服务片区。</w:t>
      </w:r>
    </w:p>
    <w:p w14:paraId="24E3D003">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ascii="仿宋_GB2312" w:hAnsi="仿宋_GB2312" w:eastAsia="仿宋_GB2312" w:cs="仿宋_GB2312"/>
          <w:lang w:val="en"/>
        </w:rPr>
        <w:t>③</w:t>
      </w:r>
      <w:r>
        <w:rPr>
          <w:rFonts w:hint="default"/>
          <w:lang w:val="en"/>
        </w:rPr>
        <w:t>单本：</w:t>
      </w:r>
    </w:p>
    <w:p w14:paraId="5777F316">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default"/>
          <w:lang w:val="en"/>
        </w:rPr>
        <w:t>单户口本：指入园幼儿户口与父亲或母亲任意一方为同一户口本，且属于幼儿园服务片区。</w:t>
      </w:r>
    </w:p>
    <w:p w14:paraId="0AEFB665">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default"/>
          <w:lang w:val="en"/>
        </w:rPr>
        <w:t>单房本：指幼儿户籍为东丽区，房本（含能证明房屋所有权的购房合同或还迁协议）在所属幼儿园片区，且房屋所有权人为入园幼儿的父亲或母亲。</w:t>
      </w:r>
    </w:p>
    <w:p w14:paraId="3E4B8C7C">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 w:eastAsia="zh-CN"/>
        </w:rPr>
      </w:pPr>
      <w:r>
        <w:rPr>
          <w:rFonts w:hint="eastAsia"/>
          <w:lang w:val="en" w:eastAsia="zh-CN"/>
        </w:rPr>
        <w:t>④</w:t>
      </w:r>
      <w:r>
        <w:rPr>
          <w:rFonts w:hint="eastAsia" w:ascii="仿宋_GB2312" w:hAnsi="仿宋_GB2312" w:eastAsia="仿宋_GB2312" w:cs="仿宋_GB2312"/>
          <w:b w:val="0"/>
          <w:bCs/>
          <w:sz w:val="32"/>
          <w:szCs w:val="32"/>
          <w:lang w:val="en"/>
        </w:rPr>
        <w:t>其他类：随迁子女入园，可持相关证件（户籍证明、住或租房证明、幼儿预防接种证明）来园进行登记报名</w:t>
      </w:r>
      <w:r>
        <w:rPr>
          <w:rFonts w:hint="eastAsia" w:ascii="仿宋_GB2312" w:hAnsi="仿宋_GB2312" w:cs="仿宋_GB2312"/>
          <w:b w:val="0"/>
          <w:bCs/>
          <w:sz w:val="32"/>
          <w:szCs w:val="32"/>
          <w:lang w:val="en" w:eastAsia="zh-CN"/>
        </w:rPr>
        <w:t>。</w:t>
      </w:r>
    </w:p>
    <w:p w14:paraId="5D5B7916">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lang w:val="en-US" w:eastAsia="zh-CN"/>
        </w:rPr>
        <w:t>3</w:t>
      </w:r>
      <w:r>
        <w:rPr>
          <w:rFonts w:hint="default"/>
          <w:lang w:val="en"/>
        </w:rPr>
        <w:t>.随机派位：</w:t>
      </w:r>
    </w:p>
    <w:p w14:paraId="13259569">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67409C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7FB7C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0A9EDF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1B46BA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154D54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467CB4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6AD7B582">
      <w:pPr>
        <w:pStyle w:val="2"/>
        <w:numPr>
          <w:ilvl w:val="0"/>
          <w:numId w:val="2"/>
        </w:numPr>
        <w:ind w:left="640" w:leftChars="0" w:firstLine="0" w:firstLineChars="0"/>
        <w:rPr>
          <w:rFonts w:hint="eastAsia" w:ascii="黑体" w:hAnsi="黑体" w:eastAsia="黑体" w:cs="黑体"/>
          <w:lang w:val="en"/>
        </w:rPr>
      </w:pPr>
      <w:r>
        <w:rPr>
          <w:rFonts w:hint="eastAsia" w:ascii="黑体" w:hAnsi="黑体" w:eastAsia="黑体" w:cs="黑体"/>
          <w:lang w:val="en"/>
        </w:rPr>
        <w:t>优抚对象</w:t>
      </w:r>
    </w:p>
    <w:p w14:paraId="00D80D0C">
      <w:pPr>
        <w:pStyle w:val="2"/>
        <w:numPr>
          <w:ilvl w:val="0"/>
          <w:numId w:val="0"/>
        </w:numPr>
        <w:rPr>
          <w:rFonts w:hint="default"/>
          <w:lang w:val="en"/>
        </w:rPr>
      </w:pPr>
      <w:r>
        <w:rPr>
          <w:rFonts w:hint="eastAsia"/>
          <w:lang w:val="en-US" w:eastAsia="zh-CN"/>
        </w:rPr>
        <w:t xml:space="preserve">    </w:t>
      </w:r>
      <w:r>
        <w:rPr>
          <w:rFonts w:hint="default"/>
          <w:lang w:val="en"/>
        </w:rPr>
        <w:t>引进人才子女、烈士子女、符合条件的现役军人子女、公安英模和因公牺牲伤残警察子女及其他各类优抚对象，依据相关政策妥善解决。</w:t>
      </w:r>
    </w:p>
    <w:p w14:paraId="3FDFCD07">
      <w:pPr>
        <w:keepNext w:val="0"/>
        <w:keepLines w:val="0"/>
        <w:pageBreakBefore w:val="0"/>
        <w:widowControl w:val="0"/>
        <w:kinsoku/>
        <w:wordWrap/>
        <w:overflowPunct/>
        <w:topLinePunct w:val="0"/>
        <w:autoSpaceDE/>
        <w:autoSpaceDN/>
        <w:bidi w:val="0"/>
        <w:adjustRightInd/>
        <w:spacing w:line="560" w:lineRule="exact"/>
        <w:ind w:firstLine="645"/>
        <w:jc w:val="left"/>
        <w:textAlignment w:val="auto"/>
        <w:rPr>
          <w:rFonts w:hint="eastAsia" w:ascii="黑体" w:hAnsi="黑体" w:eastAsia="黑体"/>
          <w:kern w:val="0"/>
          <w:sz w:val="32"/>
          <w:szCs w:val="32"/>
          <w:lang w:eastAsia="zh-CN"/>
        </w:rPr>
      </w:pPr>
      <w:r>
        <w:rPr>
          <w:rFonts w:hint="eastAsia" w:ascii="黑体" w:hAnsi="黑体" w:eastAsia="黑体"/>
          <w:sz w:val="32"/>
          <w:szCs w:val="32"/>
          <w:lang w:eastAsia="zh-CN"/>
        </w:rPr>
        <w:t>五、</w:t>
      </w:r>
      <w:r>
        <w:rPr>
          <w:rFonts w:hint="eastAsia" w:ascii="黑体" w:hAnsi="黑体" w:eastAsia="黑体"/>
          <w:kern w:val="0"/>
          <w:sz w:val="32"/>
          <w:szCs w:val="32"/>
        </w:rPr>
        <w:t>资助政策</w:t>
      </w:r>
    </w:p>
    <w:p w14:paraId="463A13E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 xml:space="preserve">    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7250457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b w:val="0"/>
          <w:bCs w:val="0"/>
          <w:sz w:val="32"/>
          <w:szCs w:val="32"/>
          <w:lang w:val="en-US" w:eastAsia="zh-CN"/>
        </w:rPr>
        <w:t>联系人：</w:t>
      </w:r>
      <w:r>
        <w:rPr>
          <w:rFonts w:hint="eastAsia" w:ascii="仿宋_GB2312" w:hAnsi="黑体" w:eastAsia="仿宋_GB2312"/>
          <w:b w:val="0"/>
          <w:bCs w:val="0"/>
          <w:color w:val="000000"/>
          <w:sz w:val="32"/>
          <w:szCs w:val="32"/>
        </w:rPr>
        <w:t>翟老师</w:t>
      </w:r>
      <w:r>
        <w:rPr>
          <w:rFonts w:hint="eastAsia" w:ascii="仿宋_GB2312" w:hAnsi="黑体" w:eastAsia="仿宋_GB2312"/>
          <w:b w:val="0"/>
          <w:bCs w:val="0"/>
          <w:color w:val="000000"/>
          <w:sz w:val="32"/>
          <w:szCs w:val="32"/>
          <w:lang w:val="en-US" w:eastAsia="zh-CN"/>
        </w:rPr>
        <w:t xml:space="preserve">  </w:t>
      </w:r>
      <w:r>
        <w:rPr>
          <w:rFonts w:hint="eastAsia" w:ascii="仿宋_GB2312" w:hAnsi="黑体" w:eastAsia="仿宋_GB2312"/>
          <w:b w:val="0"/>
          <w:bCs w:val="0"/>
          <w:color w:val="000000"/>
          <w:sz w:val="32"/>
          <w:szCs w:val="32"/>
        </w:rPr>
        <w:t>联系电话：</w:t>
      </w:r>
      <w:r>
        <w:rPr>
          <w:rFonts w:hint="eastAsia" w:ascii="Times New Roman" w:hAnsi="Times New Roman" w:eastAsia="仿宋_GB2312" w:cs="Times New Roman"/>
          <w:kern w:val="0"/>
          <w:sz w:val="32"/>
          <w:szCs w:val="32"/>
          <w:lang w:val="en-US" w:eastAsia="zh-CN" w:bidi="ar-SA"/>
        </w:rPr>
        <w:t xml:space="preserve">84960058-8007 </w:t>
      </w:r>
    </w:p>
    <w:p w14:paraId="59CF272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收费标准</w:t>
      </w:r>
    </w:p>
    <w:p w14:paraId="72FC2E99">
      <w:pPr>
        <w:keepNext w:val="0"/>
        <w:keepLines w:val="0"/>
        <w:pageBreakBefore w:val="0"/>
        <w:widowControl w:val="0"/>
        <w:kinsoku/>
        <w:wordWrap/>
        <w:overflowPunct/>
        <w:topLinePunct w:val="0"/>
        <w:autoSpaceDE/>
        <w:autoSpaceDN/>
        <w:bidi w:val="0"/>
        <w:adjustRightInd/>
        <w:snapToGrid w:val="0"/>
        <w:spacing w:line="560" w:lineRule="exact"/>
        <w:ind w:right="-38" w:rightChars="-18" w:firstLine="640" w:firstLineChars="200"/>
        <w:textAlignment w:val="auto"/>
        <w:rPr>
          <w:rFonts w:hint="eastAsia" w:ascii="仿宋_GB2312" w:hAnsi="黑体" w:eastAsia="仿宋_GB2312"/>
          <w:b w:val="0"/>
          <w:bCs w:val="0"/>
          <w:color w:val="000000"/>
          <w:sz w:val="32"/>
          <w:szCs w:val="32"/>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Times New Roman" w:hAnsi="Times New Roman" w:eastAsia="仿宋_GB2312" w:cs="Times New Roman"/>
          <w:kern w:val="0"/>
          <w:sz w:val="32"/>
          <w:szCs w:val="32"/>
          <w:lang w:val="en-US" w:eastAsia="zh-CN" w:bidi="ar-SA"/>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w:t>
      </w:r>
      <w:r>
        <w:rPr>
          <w:rFonts w:hint="eastAsia" w:ascii="Times New Roman" w:hAnsi="Times New Roman" w:eastAsia="仿宋_GB2312" w:cs="Times New Roman"/>
          <w:kern w:val="0"/>
          <w:sz w:val="32"/>
          <w:szCs w:val="32"/>
          <w:lang w:val="en-US" w:eastAsia="zh-CN" w:bidi="ar-SA"/>
        </w:rPr>
        <w:t>18</w:t>
      </w:r>
      <w:r>
        <w:rPr>
          <w:rFonts w:hint="eastAsia" w:ascii="仿宋_GB2312" w:hAnsi="仿宋_GB2312" w:eastAsia="仿宋_GB2312" w:cs="仿宋_GB2312"/>
          <w:sz w:val="32"/>
          <w:szCs w:val="32"/>
          <w:lang w:val="en-US" w:eastAsia="zh-CN"/>
        </w:rPr>
        <w:t>元</w:t>
      </w:r>
      <w:r>
        <w:rPr>
          <w:rFonts w:hint="eastAsia" w:ascii="仿宋_GB2312" w:hAnsi="仿宋" w:eastAsia="仿宋_GB2312"/>
          <w:color w:val="auto"/>
          <w:sz w:val="32"/>
          <w:szCs w:val="32"/>
        </w:rPr>
        <w:t>。</w:t>
      </w:r>
    </w:p>
    <w:p w14:paraId="241C1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七、招生咨询及监督电话</w:t>
      </w:r>
    </w:p>
    <w:p w14:paraId="198983E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val="en-US" w:eastAsia="zh-CN"/>
        </w:rPr>
        <w:t>招生咨询电话：</w:t>
      </w:r>
      <w:r>
        <w:rPr>
          <w:rFonts w:hint="eastAsia" w:ascii="Times New Roman" w:hAnsi="Times New Roman" w:eastAsia="仿宋_GB2312" w:cs="Times New Roman"/>
          <w:kern w:val="0"/>
          <w:sz w:val="32"/>
          <w:szCs w:val="32"/>
          <w:lang w:val="en-US" w:eastAsia="zh-CN" w:bidi="ar-SA"/>
        </w:rPr>
        <w:t>84960058—8019  或15522249525</w:t>
      </w:r>
    </w:p>
    <w:p w14:paraId="563CEF1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b w:val="0"/>
          <w:bCs w:val="0"/>
          <w:sz w:val="32"/>
          <w:szCs w:val="32"/>
          <w:lang w:val="en-US" w:eastAsia="zh-CN"/>
        </w:rPr>
        <w:t>网上预约咨询电话：</w:t>
      </w:r>
      <w:r>
        <w:rPr>
          <w:rFonts w:hint="eastAsia" w:ascii="Times New Roman" w:hAnsi="Times New Roman" w:eastAsia="仿宋_GB2312" w:cs="Times New Roman"/>
          <w:kern w:val="0"/>
          <w:sz w:val="32"/>
          <w:szCs w:val="32"/>
          <w:lang w:val="en-US" w:eastAsia="zh-CN" w:bidi="ar-SA"/>
        </w:rPr>
        <w:t>15022142996</w:t>
      </w:r>
    </w:p>
    <w:p w14:paraId="4562F3D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b w:val="0"/>
          <w:bCs/>
          <w:sz w:val="32"/>
          <w:szCs w:val="32"/>
          <w:lang w:val="en-US" w:eastAsia="zh-CN"/>
        </w:rPr>
        <w:t>招生监督电话：</w:t>
      </w:r>
      <w:r>
        <w:rPr>
          <w:rFonts w:hint="eastAsia" w:ascii="Times New Roman" w:hAnsi="Times New Roman" w:eastAsia="仿宋_GB2312" w:cs="Times New Roman"/>
          <w:kern w:val="0"/>
          <w:sz w:val="32"/>
          <w:szCs w:val="32"/>
          <w:lang w:val="en-US" w:eastAsia="zh-CN" w:bidi="ar-SA"/>
        </w:rPr>
        <w:t>24840411</w:t>
      </w:r>
    </w:p>
    <w:p w14:paraId="4B87E28C">
      <w:pPr>
        <w:keepNext w:val="0"/>
        <w:keepLines w:val="0"/>
        <w:pageBreakBefore w:val="0"/>
        <w:widowControl w:val="0"/>
        <w:numPr>
          <w:ilvl w:val="0"/>
          <w:numId w:val="0"/>
        </w:numPr>
        <w:kinsoku/>
        <w:wordWrap/>
        <w:overflowPunct/>
        <w:topLinePunct w:val="0"/>
        <w:autoSpaceDE/>
        <w:autoSpaceDN/>
        <w:bidi w:val="0"/>
        <w:adjustRightInd/>
        <w:spacing w:line="560" w:lineRule="exact"/>
        <w:jc w:val="right"/>
        <w:textAlignment w:val="auto"/>
        <w:rPr>
          <w:rFonts w:hint="eastAsia" w:ascii="仿宋_GB2312" w:hAnsi="宋体" w:eastAsia="仿宋_GB2312"/>
          <w:sz w:val="32"/>
          <w:szCs w:val="32"/>
        </w:rPr>
      </w:pPr>
      <w:r>
        <w:rPr>
          <w:rFonts w:hint="eastAsia" w:ascii="仿宋_GB2312" w:hAnsi="宋体" w:eastAsia="仿宋_GB2312"/>
          <w:sz w:val="32"/>
          <w:szCs w:val="32"/>
        </w:rPr>
        <w:t xml:space="preserve">天津市东丽区军宏幼儿园  </w:t>
      </w:r>
    </w:p>
    <w:p w14:paraId="50A60E3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Times New Roman" w:hAnsi="Times New Roman" w:eastAsia="仿宋_GB2312" w:cs="Times New Roman"/>
          <w:kern w:val="0"/>
          <w:sz w:val="32"/>
          <w:szCs w:val="32"/>
          <w:lang w:val="en-US" w:eastAsia="zh-CN" w:bidi="ar-SA"/>
        </w:rPr>
        <w:t xml:space="preserve"> 2024年5月18日</w:t>
      </w:r>
      <w:r>
        <w:rPr>
          <w:rFonts w:hint="eastAsia" w:ascii="仿宋_GB2312" w:hAnsi="宋体"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EC415"/>
    <w:multiLevelType w:val="singleLevel"/>
    <w:tmpl w:val="CEEEC415"/>
    <w:lvl w:ilvl="0" w:tentative="0">
      <w:start w:val="4"/>
      <w:numFmt w:val="chineseCounting"/>
      <w:suff w:val="nothing"/>
      <w:lvlText w:val="%1、"/>
      <w:lvlJc w:val="left"/>
      <w:pPr>
        <w:ind w:left="640" w:leftChars="0" w:firstLine="0" w:firstLineChars="0"/>
      </w:pPr>
      <w:rPr>
        <w:rFonts w:hint="eastAsia"/>
      </w:rPr>
    </w:lvl>
  </w:abstractNum>
  <w:abstractNum w:abstractNumId="1">
    <w:nsid w:val="37DF2369"/>
    <w:multiLevelType w:val="singleLevel"/>
    <w:tmpl w:val="37DF236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B05156"/>
    <w:rsid w:val="001453CB"/>
    <w:rsid w:val="003A1106"/>
    <w:rsid w:val="00627B2B"/>
    <w:rsid w:val="00705500"/>
    <w:rsid w:val="00B05156"/>
    <w:rsid w:val="00E57741"/>
    <w:rsid w:val="03A212D7"/>
    <w:rsid w:val="048E04AD"/>
    <w:rsid w:val="12805256"/>
    <w:rsid w:val="21703CCD"/>
    <w:rsid w:val="23D51441"/>
    <w:rsid w:val="23E60F90"/>
    <w:rsid w:val="251A2747"/>
    <w:rsid w:val="288476B4"/>
    <w:rsid w:val="28AF5C04"/>
    <w:rsid w:val="2B204A90"/>
    <w:rsid w:val="31FF7DB9"/>
    <w:rsid w:val="32DF4D6E"/>
    <w:rsid w:val="330D2A90"/>
    <w:rsid w:val="3B9D21EE"/>
    <w:rsid w:val="3BF25F5E"/>
    <w:rsid w:val="59D741C7"/>
    <w:rsid w:val="5E4D4030"/>
    <w:rsid w:val="5F831B30"/>
    <w:rsid w:val="5F9FB02A"/>
    <w:rsid w:val="5FDE6E74"/>
    <w:rsid w:val="634E91E7"/>
    <w:rsid w:val="675E060D"/>
    <w:rsid w:val="71F1246F"/>
    <w:rsid w:val="727ECB83"/>
    <w:rsid w:val="751DF623"/>
    <w:rsid w:val="7B0E61F3"/>
    <w:rsid w:val="7B783022"/>
    <w:rsid w:val="7BDE83FB"/>
    <w:rsid w:val="7E6F0D37"/>
    <w:rsid w:val="9DB7B676"/>
    <w:rsid w:val="BA7B23C6"/>
    <w:rsid w:val="BD5B5423"/>
    <w:rsid w:val="BF73A992"/>
    <w:rsid w:val="BFAB8F11"/>
    <w:rsid w:val="C3FD6674"/>
    <w:rsid w:val="CE5F4083"/>
    <w:rsid w:val="EFEFA490"/>
    <w:rsid w:val="F5FF951C"/>
    <w:rsid w:val="F739B970"/>
    <w:rsid w:val="FB5EF69B"/>
    <w:rsid w:val="FD7FC64D"/>
    <w:rsid w:val="FDC7A15A"/>
    <w:rsid w:val="FDF70936"/>
    <w:rsid w:val="FFED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1625</Words>
  <Characters>1758</Characters>
  <Lines>9</Lines>
  <Paragraphs>2</Paragraphs>
  <TotalTime>2</TotalTime>
  <ScaleCrop>false</ScaleCrop>
  <LinksUpToDate>false</LinksUpToDate>
  <CharactersWithSpaces>1805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2022-06-22T15:00:00Z</dcterms:created>
  <dc:creator>Administrator</dc:creator>
  <cp:lastModifiedBy>Administrator</cp:lastModifiedBy>
  <cp:lastPrinted>2023-06-02T08:30:00Z</cp:lastPrinted>
  <dcterms:modified xsi:type="dcterms:W3CDTF">2024-06-04T02:09:36Z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75B5958B4D654979ACC5C16C8F72D714_13</vt:lpwstr>
  </property>
</Properties>
</file>