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AAB31">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r>
        <w:rPr>
          <w:rFonts w:hint="eastAsia" w:ascii="Times New Roman" w:hAnsi="Times New Roman" w:eastAsia="Arial Unicode MS" w:cs="Times New Roman"/>
          <w:color w:val="000000" w:themeColor="text1"/>
          <w:sz w:val="44"/>
          <w:szCs w:val="44"/>
          <w:highlight w:val="none"/>
          <w:lang w:val="en-US" w:eastAsia="zh-CN"/>
          <w14:textFill>
            <w14:solidFill>
              <w14:schemeClr w14:val="tx1"/>
            </w14:solidFill>
          </w14:textFill>
        </w:rPr>
        <w:t>天津市东丽区丰年村街社区卫生服务中心</w:t>
      </w:r>
    </w:p>
    <w:p w14:paraId="58FF389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686A307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一、科室设置：全科、妇科、中医科、药剂科、检验科、超声科、预防保健科、社区科、门诊护理部。</w:t>
      </w:r>
    </w:p>
    <w:p w14:paraId="2A3235A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lang w:val="en-US" w:eastAsia="zh-CN"/>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公共服务职能：</w:t>
      </w:r>
      <w:r>
        <w:rPr>
          <w:rFonts w:hint="eastAsia" w:ascii="Times New Roman" w:hAnsi="Times New Roman" w:eastAsia="仿宋_GB2312" w:cs="Times New Roman"/>
          <w:b w:val="0"/>
          <w:bCs/>
          <w:color w:val="auto"/>
          <w:sz w:val="32"/>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14:paraId="7AB1307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三、</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服务内容：</w:t>
      </w:r>
    </w:p>
    <w:p w14:paraId="53827C7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基本医疗服务：门诊、转诊、中医药、慢病长处方、医药咨询服务。</w:t>
      </w:r>
    </w:p>
    <w:p w14:paraId="67AD7F5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基本公共卫生服务：建立居民健康档案、健康教育、预防接种、0-6岁儿童健康管理、孕产妇健康管理、老年人健康管理、慢性病患者健康管理（包括高血压患者健康管理、2型糖尿病患者健康管理）、严重精神障碍患者管理、结核病患者健康管理、中医药健康管理、传染病疫情和突发公共卫生事件报告和处理、卫生计生监督协管、免费提供避孕药具、健康素养促进行动、家庭医生签约服务、残疾人精准康复服务、地方病防治、妇女儿童健康促进计划、适龄儿童窝沟封闭、大肠癌筛查和院前医疗急救。</w:t>
      </w:r>
    </w:p>
    <w:p w14:paraId="0338094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与东丽医院签订医联体合作协议</w:t>
      </w:r>
    </w:p>
    <w:p w14:paraId="44C7104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四、</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服务流程：双向转诊：门诊患者→接诊医生开转诊单→联系医联体医院做好对接→患者持转诊单到东丽医院门诊大厅服务台。</w:t>
      </w:r>
    </w:p>
    <w:p w14:paraId="50060C9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专业介绍</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w:t>
      </w:r>
    </w:p>
    <w:p w14:paraId="5332F58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预防保健科：儿童健康管理服务项目包括：儿童</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预防接种、</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体检，脑瘫、孤独症筛查、NBNA发育评估，健康指导。开设检验项目包括血常规、黄疸检测、维生素D检测、铁蛋白、微量元素、维生素D基因检测。</w:t>
      </w:r>
    </w:p>
    <w:p w14:paraId="253161C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妇保科：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1E87302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中医诊疗范围：中药饮片、煎药、针灸、拔罐、小儿推拿</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以及</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基层常见病、多发病：感冒、咳嗽、心悸、胸痹、胃脘痛、失眠、偏头痛、月经不调等</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w:t>
      </w:r>
    </w:p>
    <w:p w14:paraId="20C08B3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六、</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就诊须知：</w:t>
      </w:r>
    </w:p>
    <w:p w14:paraId="6B9FE27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①门诊工作时间：每周一至周日上午8:00-12:00；</w:t>
      </w:r>
    </w:p>
    <w:p w14:paraId="7ADDF089">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下午1:30-4:30</w:t>
      </w:r>
    </w:p>
    <w:p w14:paraId="08B3727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妇保科：我辖区已孕女性，带夫妻双方身份证原件、夫妻双方户口本原件或复印件、结婚证、医保卡、孕期所有检查报告单（包括B超单）周二、周三上午9:00之前办理（空腹）。咨询电话：13110025081。产检：每位建册的孕妇都拥有大夫给制定的个体化产检时间表，按照日期进行孕期产检。咨询电话：13110025081。产后访视：产后新生儿及在家坐月子的产妇大夫会到家中做产后的一系列检查及指导。</w:t>
      </w:r>
    </w:p>
    <w:p w14:paraId="1148FFC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③预防保健科：</w:t>
      </w:r>
    </w:p>
    <w:p w14:paraId="78711C5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接种时间：每周一、二、四上午8:30-11:00（节假日除外），每月15日停诊。</w:t>
      </w:r>
    </w:p>
    <w:p w14:paraId="23CD2B7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咨询电话：13920856632,13021310358</w:t>
      </w:r>
    </w:p>
    <w:p w14:paraId="5F7C8DD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七、检验科开展项目：</w:t>
      </w:r>
    </w:p>
    <w:p w14:paraId="4267C00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①血液一般检查：血常规、血型鉴定、ABO正定型、RH (D) 血型鉴定</w:t>
      </w:r>
    </w:p>
    <w:p w14:paraId="2590D8A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②体液检查：尿常规(11项)</w:t>
      </w:r>
    </w:p>
    <w:p w14:paraId="61736A3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③临床化学检验项目：肝功8项、肾功3项、血脂4项、电解质3项、葡萄糖测定(静脉)、糖化血红蛋白、血清胰岛素测定、同型半胱氨酸、心肌酶5项、B型钠尿肽(NT-PROBNP)、绒毛膜促性腺激素</w:t>
      </w:r>
    </w:p>
    <w:p w14:paraId="0B5B106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④血液流变学：血流变</w:t>
      </w:r>
    </w:p>
    <w:p w14:paraId="0A6A514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⑤甲状腺功能检查：游离甲功三项、甲功五项、甲状腺自身抗体两项</w:t>
      </w:r>
    </w:p>
    <w:p w14:paraId="26DE6C2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⑥凝血相关检查：D-二聚体</w:t>
      </w:r>
    </w:p>
    <w:p w14:paraId="79D973E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⑦贫血相关检查：贫血3项</w:t>
      </w:r>
    </w:p>
    <w:p w14:paraId="099EEDF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⑧临床免疫学检查项目：乙肝两对半、风湿3项</w:t>
      </w:r>
    </w:p>
    <w:p w14:paraId="619C5D5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⑨性激素检查：性激素6项</w:t>
      </w:r>
    </w:p>
    <w:p w14:paraId="08F355B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⑩微量元素检查：微量元素6项 (儿童)、25羟基维生素D</w:t>
      </w:r>
    </w:p>
    <w:p w14:paraId="4BA82D6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⑪肿瘤标志物检查：肿瘤筛查常用2项</w:t>
      </w:r>
    </w:p>
    <w:p w14:paraId="52EE214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 xml:space="preserve">以上检验项目时间：中心新址：每周二、三、五 </w:t>
      </w:r>
    </w:p>
    <w:p w14:paraId="6FA6505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注意：空腹检验项目需在当天早上9:00之前进行采血。</w:t>
      </w:r>
    </w:p>
    <w:p w14:paraId="1D213BC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中心24小时咨询热线：18202678426</w:t>
      </w:r>
    </w:p>
    <w:p w14:paraId="7FFF37A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获取报告时间：检查当日下午三点，一楼全科诊室。</w:t>
      </w:r>
    </w:p>
    <w:p w14:paraId="74C6F3F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7F172FA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50A4758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17ADCA0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6A09141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2982B9B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041162D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72F937E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0EC8831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17E1D29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23FA388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5CA7196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6048D66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6395B0F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385BD1E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1A012E0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3E85A9E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5E50433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八、分级诊疗</w:t>
      </w:r>
    </w:p>
    <w:p w14:paraId="369C73F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建立双向转诊关系的医院：天津市东丽医院</w:t>
      </w:r>
    </w:p>
    <w:p w14:paraId="3D4BA8B2">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p>
    <w:p w14:paraId="109EC18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双向转诊流程图</w:t>
      </w:r>
    </w:p>
    <w:p w14:paraId="5CA3CF9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drawing>
          <wp:inline distT="0" distB="0" distL="114300" distR="114300">
            <wp:extent cx="4319905" cy="4319905"/>
            <wp:effectExtent l="0" t="0" r="4445" b="4445"/>
            <wp:docPr id="6" name="图片 6" descr="图片1"/>
            <wp:cNvGraphicFramePr/>
            <a:graphic xmlns:a="http://schemas.openxmlformats.org/drawingml/2006/main">
              <a:graphicData uri="http://schemas.openxmlformats.org/drawingml/2006/picture">
                <pic:pic xmlns:pic="http://schemas.openxmlformats.org/drawingml/2006/picture">
                  <pic:nvPicPr>
                    <pic:cNvPr id="6" name="图片 6" descr="图片1"/>
                    <pic:cNvPicPr/>
                  </pic:nvPicPr>
                  <pic:blipFill>
                    <a:blip r:embed="rId5"/>
                    <a:stretch>
                      <a:fillRect/>
                    </a:stretch>
                  </pic:blipFill>
                  <pic:spPr>
                    <a:xfrm>
                      <a:off x="0" y="0"/>
                      <a:ext cx="4319905" cy="4319905"/>
                    </a:xfrm>
                    <a:prstGeom prst="rect">
                      <a:avLst/>
                    </a:prstGeom>
                  </pic:spPr>
                </pic:pic>
              </a:graphicData>
            </a:graphic>
          </wp:inline>
        </w:drawing>
      </w:r>
    </w:p>
    <w:p w14:paraId="4CD98D4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6A52D82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7FD54EB0">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65D6E27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4513650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28AEDA48">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73A6850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bookmarkStart w:id="0" w:name="_GoBack"/>
      <w:bookmarkEnd w:id="0"/>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九、服务时间：</w:t>
      </w:r>
    </w:p>
    <w:p w14:paraId="02156D5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①中心新址：每周一至周日上午8:00-12:00；</w:t>
      </w:r>
    </w:p>
    <w:p w14:paraId="75DB0C43">
      <w:pPr>
        <w:keepNext w:val="0"/>
        <w:keepLines w:val="0"/>
        <w:pageBreakBefore w:val="0"/>
        <w:widowControl w:val="0"/>
        <w:shd w:val="clear"/>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下午13:30-16:30</w:t>
      </w:r>
    </w:p>
    <w:p w14:paraId="0BEAD97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②丽新里服务站：每周一、三、周五上午8：00-12:00；</w:t>
      </w:r>
    </w:p>
    <w:p w14:paraId="4F403A9D">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下午13:30-16:30</w:t>
      </w:r>
    </w:p>
    <w:p w14:paraId="048D6BC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③民和巷服务站：每周二、四上午8:00-12:00；</w:t>
      </w:r>
    </w:p>
    <w:p w14:paraId="5BBE4EA9">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下午13:30-16:30</w:t>
      </w:r>
    </w:p>
    <w:p w14:paraId="297D842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11546B4-C3AD-4C25-BA72-E9E55D92A34E}"/>
  </w:font>
  <w:font w:name="Arial Unicode MS">
    <w:panose1 w:val="020B0604020202020204"/>
    <w:charset w:val="86"/>
    <w:family w:val="auto"/>
    <w:pitch w:val="default"/>
    <w:sig w:usb0="FFFFFFFF" w:usb1="E9FFFFFF" w:usb2="0000003F" w:usb3="00000000" w:csb0="603F01FF" w:csb1="FFFF0000"/>
    <w:embedRegular r:id="rId2" w:fontKey="{069D6D73-5179-411E-8D82-E7D835C09B58}"/>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FA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69E29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2269E29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C95DDF"/>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C0FBE"/>
    <w:rsid w:val="17604CAC"/>
    <w:rsid w:val="17DE07C9"/>
    <w:rsid w:val="182241ED"/>
    <w:rsid w:val="1875756F"/>
    <w:rsid w:val="187A3B4C"/>
    <w:rsid w:val="18910E95"/>
    <w:rsid w:val="18B2778A"/>
    <w:rsid w:val="18C272A1"/>
    <w:rsid w:val="18C94AD3"/>
    <w:rsid w:val="192E1A32"/>
    <w:rsid w:val="1941206D"/>
    <w:rsid w:val="19466124"/>
    <w:rsid w:val="194D1260"/>
    <w:rsid w:val="19766A09"/>
    <w:rsid w:val="19946E7F"/>
    <w:rsid w:val="19F33460"/>
    <w:rsid w:val="1ACF6C75"/>
    <w:rsid w:val="1ADE00A1"/>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4F041B0"/>
    <w:rsid w:val="2533755C"/>
    <w:rsid w:val="2556695E"/>
    <w:rsid w:val="257638ED"/>
    <w:rsid w:val="25B35BEF"/>
    <w:rsid w:val="25D16D75"/>
    <w:rsid w:val="25F712C5"/>
    <w:rsid w:val="26051F50"/>
    <w:rsid w:val="260C2A1A"/>
    <w:rsid w:val="26247A14"/>
    <w:rsid w:val="26306192"/>
    <w:rsid w:val="26794D50"/>
    <w:rsid w:val="26820B6A"/>
    <w:rsid w:val="26A56238"/>
    <w:rsid w:val="26B368B9"/>
    <w:rsid w:val="272F01F7"/>
    <w:rsid w:val="274A7F66"/>
    <w:rsid w:val="275D6109"/>
    <w:rsid w:val="276C144B"/>
    <w:rsid w:val="27963A20"/>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6DD596E"/>
    <w:rsid w:val="470D1EA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4C2960"/>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604280"/>
    <w:rsid w:val="5AC11897"/>
    <w:rsid w:val="5BF846A1"/>
    <w:rsid w:val="5C2A0B83"/>
    <w:rsid w:val="5C471564"/>
    <w:rsid w:val="5C8F0B8C"/>
    <w:rsid w:val="5C8F6A67"/>
    <w:rsid w:val="5CC11929"/>
    <w:rsid w:val="5CC2508E"/>
    <w:rsid w:val="5CDA72D3"/>
    <w:rsid w:val="5D2D2791"/>
    <w:rsid w:val="5D350482"/>
    <w:rsid w:val="5D435D1D"/>
    <w:rsid w:val="5D794F45"/>
    <w:rsid w:val="5D86262B"/>
    <w:rsid w:val="5DA70E69"/>
    <w:rsid w:val="5DAB687E"/>
    <w:rsid w:val="5DDC3BCC"/>
    <w:rsid w:val="5DF1166D"/>
    <w:rsid w:val="5DFE16F5"/>
    <w:rsid w:val="5E1436C8"/>
    <w:rsid w:val="5E744A50"/>
    <w:rsid w:val="5EC41D86"/>
    <w:rsid w:val="5ECB647C"/>
    <w:rsid w:val="5ED56A95"/>
    <w:rsid w:val="5EDD61AF"/>
    <w:rsid w:val="5F2B2A77"/>
    <w:rsid w:val="5F3523ED"/>
    <w:rsid w:val="5F612B5C"/>
    <w:rsid w:val="5F872A58"/>
    <w:rsid w:val="5FBC7B73"/>
    <w:rsid w:val="603910DA"/>
    <w:rsid w:val="60681AA9"/>
    <w:rsid w:val="607322A7"/>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42B59"/>
    <w:rsid w:val="66504CE3"/>
    <w:rsid w:val="6655487D"/>
    <w:rsid w:val="667F048D"/>
    <w:rsid w:val="6699621D"/>
    <w:rsid w:val="66BB693E"/>
    <w:rsid w:val="66F43704"/>
    <w:rsid w:val="671408F3"/>
    <w:rsid w:val="677F6056"/>
    <w:rsid w:val="67B53825"/>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5042A8"/>
    <w:rsid w:val="6E557B10"/>
    <w:rsid w:val="6E6E06E9"/>
    <w:rsid w:val="6E786ABC"/>
    <w:rsid w:val="6E91041D"/>
    <w:rsid w:val="6E9461B0"/>
    <w:rsid w:val="6EB81E4D"/>
    <w:rsid w:val="6EB82830"/>
    <w:rsid w:val="6ECD58F9"/>
    <w:rsid w:val="6ECF78C3"/>
    <w:rsid w:val="6F1D2190"/>
    <w:rsid w:val="6F711063"/>
    <w:rsid w:val="6F894A4A"/>
    <w:rsid w:val="6FA40502"/>
    <w:rsid w:val="6FD35191"/>
    <w:rsid w:val="6FFD045F"/>
    <w:rsid w:val="702B1923"/>
    <w:rsid w:val="70814414"/>
    <w:rsid w:val="70936D43"/>
    <w:rsid w:val="70B77024"/>
    <w:rsid w:val="70F81FDA"/>
    <w:rsid w:val="71072C18"/>
    <w:rsid w:val="711B73D3"/>
    <w:rsid w:val="712612F0"/>
    <w:rsid w:val="714A1C1F"/>
    <w:rsid w:val="71B7463E"/>
    <w:rsid w:val="71CE1B51"/>
    <w:rsid w:val="71DC5E53"/>
    <w:rsid w:val="71F87130"/>
    <w:rsid w:val="71FB066A"/>
    <w:rsid w:val="72CC4119"/>
    <w:rsid w:val="72EF2AA3"/>
    <w:rsid w:val="733221CE"/>
    <w:rsid w:val="7375655F"/>
    <w:rsid w:val="73BF47DD"/>
    <w:rsid w:val="73F61362"/>
    <w:rsid w:val="74035919"/>
    <w:rsid w:val="743D707D"/>
    <w:rsid w:val="745A5E80"/>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6</Pages>
  <Words>1492</Words>
  <Characters>1657</Characters>
  <Lines>0</Lines>
  <Paragraphs>0</Paragraphs>
  <TotalTime>1</TotalTime>
  <ScaleCrop>false</ScaleCrop>
  <LinksUpToDate>false</LinksUpToDate>
  <CharactersWithSpaces>1661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Angel</cp:lastModifiedBy>
  <dcterms:modified xsi:type="dcterms:W3CDTF">2024-09-02T08:56:59Z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DC5DCEAC51214012A900D033BD158375_13</vt:lpwstr>
  </property>
</Properties>
</file>